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104"/>
        <w:ind w:left="0" w:right="544" w:firstLine="0"/>
        <w:jc w:val="right"/>
        <w:rPr>
          <w:rFonts w:ascii="Arial"/>
          <w:b/>
          <w:sz w:val="22"/>
        </w:rPr>
      </w:pPr>
      <w:r>
        <w:rPr/>
        <w:pict>
          <v:group style="position:absolute;margin-left:0pt;margin-top:.000015pt;width:595.3pt;height:841.9pt;mso-position-horizontal-relative:page;mso-position-vertical-relative:page;z-index:-17759232" id="docshapegroup1" coordorigin="0,0" coordsize="11906,16838">
            <v:shape style="position:absolute;left:0;top:0;width:11906;height:16838" type="#_x0000_t75" id="docshape2" stroked="false">
              <v:imagedata r:id="rId5" o:title=""/>
            </v:shape>
            <v:rect style="position:absolute;left:512;top:504;width:4464;height:4061" id="docshape3" filled="true" fillcolor="#231f20" stroked="false">
              <v:fill opacity="49152f" type="solid"/>
            </v:rect>
            <v:shape style="position:absolute;left:594;top:566;width:4282;height:3226" id="docshape4" coordorigin="594,567" coordsize="4282,3226" path="m4876,923l4525,923,4525,3423,4525,3660,4451,3546,4371,3423,4525,3423,4525,923,2575,923,2575,3423,2491,3674,2451,3555,2407,3423,2575,3423,2575,923,1382,923,1382,861,1252,861,1252,767,1382,767,1382,699,1252,699,1252,635,1382,635,1382,567,1184,567,1184,635,1184,699,1184,767,1184,861,1184,923,1100,923,1100,567,1030,567,1030,703,1030,771,1030,923,909,923,909,771,1030,771,1030,703,909,703,909,567,839,567,839,703,839,771,839,923,728,923,728,635,794,635,794,567,594,567,594,635,658,635,658,923,594,923,594,3423,2340,3423,2277,3784,2344,3784,2384,3555,2460,3784,2521,3784,2558,3674,2598,3555,2637,3784,2703,3784,2665,3555,2643,3423,2877,3423,2738,3784,2810,3784,2839,3709,2987,3709,3015,3784,3087,3784,3058,3709,3032,3642,2984,3518,2961,3458,2961,3642,2864,3642,2913,3518,2961,3642,2961,3458,2948,3423,3231,3423,3213,3428,3179,3448,3128,3504,3104,3566,3101,3602,3103,3627,3127,3699,3176,3755,3244,3787,3297,3793,3323,3791,3389,3770,3438,3727,3471,3662,3477,3615,3477,3600,3295,3600,3295,3665,3400,3665,3392,3680,3333,3723,3300,3727,3274,3725,3208,3690,3172,3627,3170,3602,3172,3577,3206,3515,3270,3482,3296,3480,3325,3483,3353,3492,3379,3507,3403,3529,3452,3481,3451,3480,3435,3464,3418,3450,3401,3439,3384,3430,3365,3423,3630,3423,3491,3784,3563,3784,3592,3709,3740,3709,3768,3784,3840,3784,3811,3709,3786,3642,3738,3518,3715,3458,3715,3642,3618,3642,3666,3518,3715,3642,3715,3458,3701,3423,3884,3423,3884,3490,4002,3490,3874,3784,4095,3784,4095,3718,3975,3718,4103,3423,4154,3423,4154,3784,4222,3784,4222,3423,4304,3423,4304,3784,4373,3784,4373,3546,4528,3784,4594,3784,4594,3660,4594,3423,4678,3423,4678,3784,4876,3784,4876,3716,4746,3716,4746,3621,4876,3621,4876,3555,4746,3555,4746,3489,4876,3489,4876,3423,4876,3422,4876,923xe" filled="true" fillcolor="#ffffff" stroked="false">
              <v:path arrowok="t"/>
              <v:fill type="solid"/>
            </v:shape>
            <v:shape style="position:absolute;left:2781;top:1000;width:802;height:2350" id="docshape5" coordorigin="2781,1000" coordsize="802,2350" path="m3273,1775l3237,1784,3215,1807,3203,1839,3199,1874,3199,3350,3350,3350,3350,1874,3346,1839,3333,1807,3309,1784,3273,1775xm3383,1453l3104,1453,3198,1453,3198,1503,3199,1619,3206,1619,3235,1555,3286,1503,3351,1464,3383,1453xm3583,1000l2781,1000,2782,1453,3383,1453,3423,1439,3494,1431,3583,1431,3583,1000xm3583,1431l3494,1431,3518,1432,3541,1433,3563,1436,3583,1440,3583,1431xe" filled="true" fillcolor="#bfd730" stroked="false">
              <v:path arrowok="t"/>
              <v:fill type="solid"/>
            </v:shape>
            <v:shape style="position:absolute;left:4004;top:1000;width:795;height:2037" id="docshape6" coordorigin="4004,1000" coordsize="795,2037" path="m4799,1826l4429,3037,4799,3037,4799,1826xm4342,1820l4004,1820,4004,3021,4342,1820xm4004,1455l4004,1455,4004,1820,4004,1820,4004,1455xm4004,1000l4004,1455,4799,1455,4799,1001,4004,1000xe" filled="true" fillcolor="#f15a22" stroked="false">
              <v:path arrowok="t"/>
              <v:fill type="solid"/>
            </v:shape>
            <v:shape style="position:absolute;left:3582;top:1000;width:422;height:2351" id="docshape7" coordorigin="3583,1001" coordsize="422,2351" path="m4004,1001l3583,1001,3583,1440,3654,1464,3705,1503,3741,1554,3763,1616,3775,1687,3780,1764,3781,1846,3781,3351,4004,3351,4004,1001xe" filled="true" fillcolor="#00909e" stroked="false">
              <v:path arrowok="t"/>
              <v:fill type="solid"/>
            </v:shape>
            <v:shape style="position:absolute;left:2245;top:1000;width:536;height:2351" id="docshape8" coordorigin="2246,1000" coordsize="536,2351" path="m2781,1000l2555,1000,2559,1017,2562,1034,2563,1051,2563,1069,2551,1143,2517,1208,2466,1259,2401,1292,2325,1304,2305,1303,2285,1300,2265,1296,2246,1290,2246,1455,2530,1455,2530,3351,2781,3351,2781,1000xe" filled="true" fillcolor="#c82254" stroked="false">
              <v:path arrowok="t"/>
              <v:fill type="solid"/>
            </v:shape>
            <v:shape style="position:absolute;left:1652;top:1000;width:595;height:2351" id="docshape9" coordorigin="1653,1000" coordsize="595,2351" path="m2098,1000l1872,1000,1872,1303,1753,1303,1701,1310,1670,1331,1656,1367,1653,1419,1653,1455,1875,1455,1875,1824,1653,1824,1653,3351,2105,3351,2105,1455,2248,1455,2248,1291,2183,1257,2133,1207,2100,1143,2088,1069,2088,1051,2090,1034,2094,1017,2098,1000xe" filled="true" fillcolor="#00ae4d" stroked="false">
              <v:path arrowok="t"/>
              <v:fill type="solid"/>
            </v:shape>
            <v:shape style="position:absolute;left:672;top:1000;width:800;height:2351" id="docshape10" coordorigin="673,1000" coordsize="800,2351" path="m1228,1824l673,1824,673,3351,1228,3351,1228,1824xm1472,1000l673,1000,673,1455,1228,1455,1228,1333,1234,1235,1252,1156,1284,1095,1331,1050,1393,1019,1472,1000xe" filled="true" fillcolor="#005e85" stroked="false">
              <v:path arrowok="t"/>
              <v:fill type="solid"/>
            </v:shape>
            <v:rect style="position:absolute;left:573;top:14413;width:4215;height:1858" id="docshape11" filled="true" fillcolor="#449cb9" stroked="false">
              <v:fill opacity="45875f" type="solid"/>
            </v:rect>
            <v:shapetype id="_x0000_t202" o:spt="202" coordsize="21600,21600" path="m,l,21600r21600,l21600,xe">
              <v:stroke joinstyle="miter"/>
              <v:path gradientshapeok="t" o:connecttype="rect"/>
            </v:shapetype>
            <v:shape style="position:absolute;left:736;top:14522;width:3448;height:1631" type="#_x0000_t202" id="docshape12" filled="false" stroked="false">
              <v:textbox inset="0,0,0,0">
                <w:txbxContent>
                  <w:p>
                    <w:pPr>
                      <w:spacing w:before="18"/>
                      <w:ind w:left="0" w:right="0" w:firstLine="0"/>
                      <w:jc w:val="left"/>
                      <w:rPr>
                        <w:sz w:val="20"/>
                      </w:rPr>
                    </w:pPr>
                    <w:r>
                      <w:rPr>
                        <w:color w:val="FFFFFF"/>
                        <w:w w:val="110"/>
                        <w:sz w:val="20"/>
                      </w:rPr>
                      <w:t>TRIBUTE</w:t>
                    </w:r>
                    <w:r>
                      <w:rPr>
                        <w:color w:val="FFFFFF"/>
                        <w:spacing w:val="3"/>
                        <w:w w:val="110"/>
                        <w:sz w:val="20"/>
                      </w:rPr>
                      <w:t> </w:t>
                    </w:r>
                    <w:r>
                      <w:rPr>
                        <w:color w:val="FFFFFF"/>
                        <w:w w:val="110"/>
                        <w:sz w:val="20"/>
                      </w:rPr>
                      <w:t>TO</w:t>
                    </w:r>
                    <w:r>
                      <w:rPr>
                        <w:color w:val="FFFFFF"/>
                        <w:spacing w:val="4"/>
                        <w:w w:val="110"/>
                        <w:sz w:val="20"/>
                      </w:rPr>
                      <w:t> </w:t>
                    </w:r>
                    <w:r>
                      <w:rPr>
                        <w:color w:val="FFFFFF"/>
                        <w:w w:val="110"/>
                        <w:sz w:val="20"/>
                      </w:rPr>
                      <w:t>JIM</w:t>
                    </w:r>
                    <w:r>
                      <w:rPr>
                        <w:color w:val="FFFFFF"/>
                        <w:spacing w:val="4"/>
                        <w:w w:val="110"/>
                        <w:sz w:val="20"/>
                      </w:rPr>
                      <w:t> </w:t>
                    </w:r>
                    <w:r>
                      <w:rPr>
                        <w:color w:val="FFFFFF"/>
                        <w:spacing w:val="-4"/>
                        <w:w w:val="110"/>
                        <w:sz w:val="20"/>
                      </w:rPr>
                      <w:t>MUTCH</w:t>
                    </w:r>
                  </w:p>
                  <w:p>
                    <w:pPr>
                      <w:spacing w:line="235" w:lineRule="auto" w:before="56"/>
                      <w:ind w:left="0" w:right="0" w:firstLine="0"/>
                      <w:jc w:val="left"/>
                      <w:rPr>
                        <w:sz w:val="20"/>
                      </w:rPr>
                    </w:pPr>
                    <w:r>
                      <w:rPr>
                        <w:color w:val="FFFFFF"/>
                        <w:w w:val="115"/>
                        <w:sz w:val="20"/>
                      </w:rPr>
                      <w:t>USING PODCASTS TO GREAT EFFECT – AN UPCOMING WEBINAR</w:t>
                    </w:r>
                  </w:p>
                  <w:p>
                    <w:pPr>
                      <w:spacing w:line="235" w:lineRule="auto" w:before="58"/>
                      <w:ind w:left="0" w:right="0" w:firstLine="0"/>
                      <w:jc w:val="left"/>
                      <w:rPr>
                        <w:sz w:val="20"/>
                      </w:rPr>
                    </w:pPr>
                    <w:r>
                      <w:rPr>
                        <w:color w:val="FFFFFF"/>
                        <w:w w:val="115"/>
                        <w:sz w:val="20"/>
                      </w:rPr>
                      <w:t>FOUR DECADES OF PROFESSIONAL FUNDRAISING IN NEW ZEALAND</w:t>
                    </w:r>
                  </w:p>
                  <w:p>
                    <w:pPr>
                      <w:spacing w:line="243" w:lineRule="exact" w:before="54"/>
                      <w:ind w:left="0" w:right="0" w:firstLine="0"/>
                      <w:jc w:val="left"/>
                      <w:rPr>
                        <w:sz w:val="20"/>
                      </w:rPr>
                    </w:pPr>
                    <w:r>
                      <w:rPr>
                        <w:color w:val="FFFFFF"/>
                        <w:w w:val="115"/>
                        <w:sz w:val="20"/>
                      </w:rPr>
                      <w:t>THE</w:t>
                    </w:r>
                    <w:r>
                      <w:rPr>
                        <w:color w:val="FFFFFF"/>
                        <w:spacing w:val="-5"/>
                        <w:w w:val="115"/>
                        <w:sz w:val="20"/>
                      </w:rPr>
                      <w:t> </w:t>
                    </w:r>
                    <w:r>
                      <w:rPr>
                        <w:color w:val="FFFFFF"/>
                        <w:w w:val="115"/>
                        <w:sz w:val="20"/>
                      </w:rPr>
                      <w:t>VALUE</w:t>
                    </w:r>
                    <w:r>
                      <w:rPr>
                        <w:color w:val="FFFFFF"/>
                        <w:spacing w:val="-4"/>
                        <w:w w:val="115"/>
                        <w:sz w:val="20"/>
                      </w:rPr>
                      <w:t> </w:t>
                    </w:r>
                    <w:r>
                      <w:rPr>
                        <w:color w:val="FFFFFF"/>
                        <w:w w:val="115"/>
                        <w:sz w:val="20"/>
                      </w:rPr>
                      <w:t>OF</w:t>
                    </w:r>
                    <w:r>
                      <w:rPr>
                        <w:color w:val="FFFFFF"/>
                        <w:spacing w:val="-4"/>
                        <w:w w:val="115"/>
                        <w:sz w:val="20"/>
                      </w:rPr>
                      <w:t> </w:t>
                    </w:r>
                    <w:r>
                      <w:rPr>
                        <w:color w:val="FFFFFF"/>
                        <w:spacing w:val="-2"/>
                        <w:w w:val="115"/>
                        <w:sz w:val="20"/>
                      </w:rPr>
                      <w:t>MENTORS</w:t>
                    </w:r>
                  </w:p>
                </w:txbxContent>
              </v:textbox>
              <w10:wrap type="none"/>
            </v:shape>
            <v:shape style="position:absolute;left:4501;top:14522;width:136;height:261" type="#_x0000_t202" id="docshape13" filled="false" stroked="false">
              <v:textbox inset="0,0,0,0">
                <w:txbxContent>
                  <w:p>
                    <w:pPr>
                      <w:spacing w:line="243" w:lineRule="exact" w:before="18"/>
                      <w:ind w:left="0" w:right="0" w:firstLine="0"/>
                      <w:jc w:val="left"/>
                      <w:rPr>
                        <w:sz w:val="20"/>
                      </w:rPr>
                    </w:pPr>
                    <w:r>
                      <w:rPr>
                        <w:color w:val="FFFFFF"/>
                        <w:w w:val="114"/>
                        <w:sz w:val="20"/>
                      </w:rPr>
                      <w:t>6</w:t>
                    </w:r>
                  </w:p>
                </w:txbxContent>
              </v:textbox>
              <w10:wrap type="none"/>
            </v:shape>
            <v:shape style="position:absolute;left:4384;top:15058;width:254;height:1094" type="#_x0000_t202" id="docshape14" filled="false" stroked="false">
              <v:textbox inset="0,0,0,0">
                <w:txbxContent>
                  <w:p>
                    <w:pPr>
                      <w:spacing w:before="18"/>
                      <w:ind w:left="1" w:right="0" w:firstLine="0"/>
                      <w:jc w:val="left"/>
                      <w:rPr>
                        <w:sz w:val="20"/>
                      </w:rPr>
                    </w:pPr>
                    <w:r>
                      <w:rPr>
                        <w:color w:val="FFFFFF"/>
                        <w:spacing w:val="-5"/>
                        <w:w w:val="115"/>
                        <w:sz w:val="20"/>
                      </w:rPr>
                      <w:t>35</w:t>
                    </w:r>
                  </w:p>
                  <w:p>
                    <w:pPr>
                      <w:spacing w:line="240" w:lineRule="auto" w:before="11"/>
                      <w:rPr>
                        <w:sz w:val="23"/>
                      </w:rPr>
                    </w:pPr>
                  </w:p>
                  <w:p>
                    <w:pPr>
                      <w:spacing w:before="0"/>
                      <w:ind w:left="0" w:right="0" w:firstLine="0"/>
                      <w:jc w:val="left"/>
                      <w:rPr>
                        <w:sz w:val="20"/>
                      </w:rPr>
                    </w:pPr>
                    <w:r>
                      <w:rPr>
                        <w:color w:val="FFFFFF"/>
                        <w:spacing w:val="-5"/>
                        <w:w w:val="115"/>
                        <w:sz w:val="20"/>
                      </w:rPr>
                      <w:t>38</w:t>
                    </w:r>
                  </w:p>
                  <w:p>
                    <w:pPr>
                      <w:spacing w:line="243" w:lineRule="exact" w:before="53"/>
                      <w:ind w:left="0" w:right="0" w:firstLine="0"/>
                      <w:jc w:val="left"/>
                      <w:rPr>
                        <w:sz w:val="20"/>
                      </w:rPr>
                    </w:pPr>
                    <w:r>
                      <w:rPr>
                        <w:color w:val="FFFFFF"/>
                        <w:spacing w:val="-5"/>
                        <w:w w:val="115"/>
                        <w:sz w:val="20"/>
                      </w:rPr>
                      <w:t>46</w:t>
                    </w:r>
                  </w:p>
                </w:txbxContent>
              </v:textbox>
              <w10:wrap type="none"/>
            </v:shape>
            <w10:wrap type="none"/>
          </v:group>
        </w:pict>
      </w:r>
      <w:r>
        <w:rPr/>
        <w:pict>
          <v:shape style="position:absolute;margin-left:25.620001pt;margin-top:4.301367pt;width:223.2pt;height:203.05pt;mso-position-horizontal-relative:page;mso-position-vertical-relative:paragraph;z-index:15729152" type="#_x0000_t202" id="docshape15" filled="false" stroked="false">
            <v:textbox inset="0,0,0,0">
              <w:txbxContent>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rPr>
                      <w:rFonts w:ascii="Arial"/>
                      <w:b/>
                      <w:sz w:val="32"/>
                    </w:rPr>
                  </w:pPr>
                </w:p>
                <w:p>
                  <w:pPr>
                    <w:pStyle w:val="BodyText"/>
                    <w:spacing w:before="10"/>
                    <w:rPr>
                      <w:rFonts w:ascii="Arial"/>
                      <w:b/>
                      <w:sz w:val="41"/>
                    </w:rPr>
                  </w:pPr>
                </w:p>
                <w:p>
                  <w:pPr>
                    <w:spacing w:before="0"/>
                    <w:ind w:left="46" w:right="0" w:firstLine="0"/>
                    <w:jc w:val="left"/>
                    <w:rPr>
                      <w:rFonts w:ascii="Arial"/>
                      <w:b/>
                      <w:sz w:val="24"/>
                    </w:rPr>
                  </w:pPr>
                  <w:r>
                    <w:rPr>
                      <w:rFonts w:ascii="Arial"/>
                      <w:b/>
                      <w:color w:val="FFFFFF"/>
                      <w:spacing w:val="-2"/>
                      <w:w w:val="105"/>
                      <w:sz w:val="24"/>
                    </w:rPr>
                    <w:t>Fundraising</w:t>
                  </w:r>
                  <w:r>
                    <w:rPr>
                      <w:rFonts w:ascii="Arial"/>
                      <w:b/>
                      <w:color w:val="FFFFFF"/>
                      <w:spacing w:val="-7"/>
                      <w:w w:val="105"/>
                      <w:sz w:val="24"/>
                    </w:rPr>
                    <w:t> </w:t>
                  </w:r>
                  <w:r>
                    <w:rPr>
                      <w:rFonts w:ascii="Arial"/>
                      <w:b/>
                      <w:color w:val="FFFFFF"/>
                      <w:spacing w:val="-2"/>
                      <w:w w:val="105"/>
                      <w:sz w:val="24"/>
                    </w:rPr>
                    <w:t>Institute</w:t>
                  </w:r>
                  <w:r>
                    <w:rPr>
                      <w:rFonts w:ascii="Arial"/>
                      <w:b/>
                      <w:color w:val="FFFFFF"/>
                      <w:spacing w:val="-7"/>
                      <w:w w:val="105"/>
                      <w:sz w:val="24"/>
                    </w:rPr>
                    <w:t> </w:t>
                  </w:r>
                  <w:r>
                    <w:rPr>
                      <w:rFonts w:ascii="Arial"/>
                      <w:b/>
                      <w:color w:val="FFFFFF"/>
                      <w:spacing w:val="-2"/>
                      <w:w w:val="105"/>
                      <w:sz w:val="24"/>
                    </w:rPr>
                    <w:t>of</w:t>
                  </w:r>
                  <w:r>
                    <w:rPr>
                      <w:rFonts w:ascii="Arial"/>
                      <w:b/>
                      <w:color w:val="FFFFFF"/>
                      <w:spacing w:val="-7"/>
                      <w:w w:val="105"/>
                      <w:sz w:val="24"/>
                    </w:rPr>
                    <w:t> </w:t>
                  </w:r>
                  <w:r>
                    <w:rPr>
                      <w:rFonts w:ascii="Arial"/>
                      <w:b/>
                      <w:color w:val="FFFFFF"/>
                      <w:spacing w:val="-2"/>
                      <w:w w:val="105"/>
                      <w:sz w:val="24"/>
                    </w:rPr>
                    <w:t>New</w:t>
                  </w:r>
                  <w:r>
                    <w:rPr>
                      <w:rFonts w:ascii="Arial"/>
                      <w:b/>
                      <w:color w:val="FFFFFF"/>
                      <w:spacing w:val="-7"/>
                      <w:w w:val="105"/>
                      <w:sz w:val="24"/>
                    </w:rPr>
                    <w:t> </w:t>
                  </w:r>
                  <w:r>
                    <w:rPr>
                      <w:rFonts w:ascii="Arial"/>
                      <w:b/>
                      <w:color w:val="FFFFFF"/>
                      <w:spacing w:val="-2"/>
                      <w:w w:val="105"/>
                      <w:sz w:val="24"/>
                    </w:rPr>
                    <w:t>Zealand</w:t>
                  </w:r>
                </w:p>
                <w:p>
                  <w:pPr>
                    <w:spacing w:before="12"/>
                    <w:ind w:left="46" w:right="0" w:firstLine="0"/>
                    <w:jc w:val="left"/>
                    <w:rPr>
                      <w:sz w:val="25"/>
                    </w:rPr>
                  </w:pPr>
                  <w:r>
                    <w:rPr>
                      <w:color w:val="FFFFFF"/>
                      <w:spacing w:val="-6"/>
                      <w:w w:val="105"/>
                      <w:sz w:val="25"/>
                    </w:rPr>
                    <w:t>Matatika</w:t>
                  </w:r>
                  <w:r>
                    <w:rPr>
                      <w:color w:val="FFFFFF"/>
                      <w:spacing w:val="-1"/>
                      <w:sz w:val="25"/>
                    </w:rPr>
                    <w:t> </w:t>
                  </w:r>
                  <w:r>
                    <w:rPr>
                      <w:color w:val="FFFFFF"/>
                      <w:spacing w:val="50"/>
                      <w:w w:val="102"/>
                      <w:sz w:val="25"/>
                    </w:rPr>
                    <w:t>M</w:t>
                  </w:r>
                  <w:r>
                    <w:rPr>
                      <w:color w:val="FFFFFF"/>
                      <w:spacing w:val="-100"/>
                      <w:w w:val="111"/>
                      <w:sz w:val="25"/>
                    </w:rPr>
                    <w:t>a</w:t>
                  </w:r>
                  <w:r>
                    <w:rPr>
                      <w:color w:val="FFFFFF"/>
                      <w:spacing w:val="31"/>
                      <w:w w:val="102"/>
                      <w:sz w:val="25"/>
                    </w:rPr>
                    <w:t>¯</w:t>
                  </w:r>
                  <w:r>
                    <w:rPr>
                      <w:color w:val="FFFFFF"/>
                      <w:spacing w:val="-31"/>
                      <w:w w:val="105"/>
                      <w:sz w:val="25"/>
                    </w:rPr>
                    <w:t> </w:t>
                  </w:r>
                  <w:r>
                    <w:rPr>
                      <w:color w:val="FFFFFF"/>
                      <w:spacing w:val="-6"/>
                      <w:w w:val="105"/>
                      <w:sz w:val="25"/>
                    </w:rPr>
                    <w:t>tauranga</w:t>
                  </w:r>
                  <w:r>
                    <w:rPr>
                      <w:color w:val="FFFFFF"/>
                      <w:spacing w:val="-3"/>
                      <w:w w:val="105"/>
                      <w:sz w:val="25"/>
                    </w:rPr>
                    <w:t> </w:t>
                  </w:r>
                  <w:r>
                    <w:rPr>
                      <w:color w:val="FFFFFF"/>
                      <w:spacing w:val="-6"/>
                      <w:w w:val="105"/>
                      <w:sz w:val="25"/>
                    </w:rPr>
                    <w:t>Kaitautoko</w:t>
                  </w:r>
                </w:p>
              </w:txbxContent>
            </v:textbox>
            <w10:wrap type="none"/>
          </v:shape>
        </w:pict>
      </w:r>
      <w:r>
        <w:rPr>
          <w:rFonts w:ascii="Arial"/>
          <w:b/>
          <w:color w:val="FFFFFF"/>
          <w:sz w:val="22"/>
        </w:rPr>
        <w:t>Issue no. 120</w:t>
      </w:r>
      <w:r>
        <w:rPr>
          <w:rFonts w:ascii="Arial"/>
          <w:b/>
          <w:color w:val="FFFFFF"/>
          <w:spacing w:val="1"/>
          <w:sz w:val="22"/>
        </w:rPr>
        <w:t> </w:t>
      </w:r>
      <w:r>
        <w:rPr>
          <w:rFonts w:ascii="Arial"/>
          <w:b/>
          <w:color w:val="FFFFFF"/>
          <w:sz w:val="22"/>
        </w:rPr>
        <w:t>/ Autumn </w:t>
      </w:r>
      <w:r>
        <w:rPr>
          <w:rFonts w:ascii="Arial"/>
          <w:b/>
          <w:color w:val="FFFFFF"/>
          <w:spacing w:val="-4"/>
          <w:sz w:val="22"/>
        </w:rPr>
        <w:t>2023</w:t>
      </w:r>
    </w:p>
    <w:p>
      <w:pPr>
        <w:spacing w:after="0"/>
        <w:jc w:val="right"/>
        <w:rPr>
          <w:rFonts w:ascii="Arial"/>
          <w:sz w:val="22"/>
        </w:rPr>
        <w:sectPr>
          <w:type w:val="continuous"/>
          <w:pgSz w:w="11910" w:h="16840"/>
          <w:pgMar w:top="400" w:bottom="280" w:left="0" w:right="20"/>
        </w:sectPr>
      </w:pPr>
    </w:p>
    <w:p>
      <w:pPr>
        <w:pStyle w:val="BodyText"/>
        <w:spacing w:before="10"/>
        <w:rPr>
          <w:rFonts w:ascii="Arial"/>
          <w:b/>
          <w:sz w:val="23"/>
        </w:rPr>
      </w:pPr>
    </w:p>
    <w:p>
      <w:pPr>
        <w:pStyle w:val="Heading6"/>
        <w:spacing w:line="213" w:lineRule="auto"/>
        <w:ind w:left="1187" w:right="1699"/>
      </w:pPr>
      <w:r>
        <w:rPr>
          <w:color w:val="FFFFFF"/>
          <w:spacing w:val="-2"/>
          <w:w w:val="130"/>
        </w:rPr>
        <w:t>Better</w:t>
      </w:r>
      <w:r>
        <w:rPr>
          <w:color w:val="FFFFFF"/>
          <w:spacing w:val="-53"/>
          <w:w w:val="130"/>
        </w:rPr>
        <w:t> </w:t>
      </w:r>
      <w:r>
        <w:rPr>
          <w:color w:val="FFFFFF"/>
          <w:spacing w:val="-2"/>
          <w:w w:val="130"/>
        </w:rPr>
        <w:t>and</w:t>
      </w:r>
      <w:r>
        <w:rPr>
          <w:color w:val="FFFFFF"/>
          <w:spacing w:val="-53"/>
          <w:w w:val="130"/>
        </w:rPr>
        <w:t> </w:t>
      </w:r>
      <w:r>
        <w:rPr>
          <w:color w:val="FFFFFF"/>
          <w:spacing w:val="-2"/>
          <w:w w:val="130"/>
        </w:rPr>
        <w:t>more</w:t>
      </w:r>
      <w:r>
        <w:rPr>
          <w:color w:val="FFFFFF"/>
          <w:spacing w:val="-53"/>
          <w:w w:val="130"/>
        </w:rPr>
        <w:t> </w:t>
      </w:r>
      <w:r>
        <w:rPr>
          <w:color w:val="FFFFFF"/>
          <w:spacing w:val="-2"/>
          <w:w w:val="130"/>
        </w:rPr>
        <w:t>cost-effective</w:t>
      </w:r>
      <w:r>
        <w:rPr>
          <w:color w:val="FFFFFF"/>
          <w:spacing w:val="-53"/>
          <w:w w:val="130"/>
        </w:rPr>
        <w:t> </w:t>
      </w:r>
      <w:r>
        <w:rPr>
          <w:color w:val="FFFFFF"/>
          <w:spacing w:val="-2"/>
          <w:w w:val="130"/>
        </w:rPr>
        <w:t>DM</w:t>
      </w:r>
      <w:r>
        <w:rPr>
          <w:color w:val="FFFFFF"/>
          <w:spacing w:val="-53"/>
          <w:w w:val="130"/>
        </w:rPr>
        <w:t> </w:t>
      </w:r>
      <w:r>
        <w:rPr>
          <w:color w:val="FFFFFF"/>
          <w:spacing w:val="-2"/>
          <w:w w:val="130"/>
        </w:rPr>
        <w:t>and </w:t>
      </w:r>
      <w:r>
        <w:rPr>
          <w:color w:val="FFFFFF"/>
          <w:w w:val="130"/>
        </w:rPr>
        <w:t>Fundraising</w:t>
      </w:r>
      <w:r>
        <w:rPr>
          <w:color w:val="FFFFFF"/>
          <w:spacing w:val="-55"/>
          <w:w w:val="130"/>
        </w:rPr>
        <w:t> </w:t>
      </w:r>
      <w:r>
        <w:rPr>
          <w:color w:val="FFFFFF"/>
          <w:w w:val="130"/>
        </w:rPr>
        <w:t>Services</w:t>
      </w:r>
      <w:r>
        <w:rPr>
          <w:color w:val="FFFFFF"/>
          <w:spacing w:val="-55"/>
          <w:w w:val="130"/>
        </w:rPr>
        <w:t> </w:t>
      </w:r>
      <w:r>
        <w:rPr>
          <w:color w:val="FFFFFF"/>
          <w:w w:val="130"/>
        </w:rPr>
        <w:t>for</w:t>
      </w:r>
      <w:r>
        <w:rPr>
          <w:color w:val="FFFFFF"/>
          <w:spacing w:val="-55"/>
          <w:w w:val="130"/>
        </w:rPr>
        <w:t> </w:t>
      </w:r>
      <w:r>
        <w:rPr>
          <w:color w:val="FFFFFF"/>
          <w:w w:val="130"/>
        </w:rPr>
        <w:t>FINZ</w:t>
      </w:r>
      <w:r>
        <w:rPr>
          <w:color w:val="FFFFFF"/>
          <w:spacing w:val="-55"/>
          <w:w w:val="130"/>
        </w:rPr>
        <w:t> </w:t>
      </w:r>
      <w:r>
        <w:rPr>
          <w:color w:val="FFFFFF"/>
          <w:w w:val="130"/>
        </w:rPr>
        <w:t>members</w:t>
      </w:r>
    </w:p>
    <w:p>
      <w:pPr>
        <w:pStyle w:val="BodyText"/>
        <w:spacing w:line="237" w:lineRule="auto" w:before="165"/>
        <w:ind w:left="1187" w:right="1028"/>
        <w:rPr>
          <w:rFonts w:ascii="Verdana" w:hAnsi="Verdana"/>
        </w:rPr>
      </w:pPr>
      <w:r>
        <w:rPr>
          <w:rFonts w:ascii="Verdana" w:hAnsi="Verdana"/>
          <w:color w:val="FFFFFF"/>
        </w:rPr>
        <w:t>ROE Print Services are specialists in not-for-profit direct mail and can support you to develop and execute successful campaigns that cut through a crowded market. With our specialist knowledge and industry relationships, we handle your campaigns from end-to-end, meaning you don’t have to worry about the process.</w:t>
      </w:r>
    </w:p>
    <w:p>
      <w:pPr>
        <w:spacing w:after="0" w:line="237" w:lineRule="auto"/>
        <w:rPr>
          <w:rFonts w:ascii="Verdana" w:hAnsi="Verdana"/>
        </w:rPr>
        <w:sectPr>
          <w:pgSz w:w="11910" w:h="16840"/>
          <w:pgMar w:top="840" w:bottom="280" w:left="0" w:right="20"/>
        </w:sectPr>
      </w:pPr>
    </w:p>
    <w:p>
      <w:pPr>
        <w:spacing w:line="196" w:lineRule="exact" w:before="118"/>
        <w:ind w:left="1187" w:right="0" w:firstLine="0"/>
        <w:jc w:val="left"/>
        <w:rPr>
          <w:b/>
          <w:sz w:val="18"/>
        </w:rPr>
      </w:pPr>
      <w:r>
        <w:rPr>
          <w:b/>
          <w:color w:val="FFFFFF"/>
          <w:spacing w:val="-2"/>
          <w:w w:val="120"/>
          <w:sz w:val="18"/>
        </w:rPr>
        <w:t>We</w:t>
      </w:r>
      <w:r>
        <w:rPr>
          <w:b/>
          <w:color w:val="FFFFFF"/>
          <w:spacing w:val="-16"/>
          <w:w w:val="120"/>
          <w:sz w:val="18"/>
        </w:rPr>
        <w:t> </w:t>
      </w:r>
      <w:r>
        <w:rPr>
          <w:b/>
          <w:color w:val="FFFFFF"/>
          <w:spacing w:val="-2"/>
          <w:w w:val="125"/>
          <w:sz w:val="18"/>
        </w:rPr>
        <w:t>provide:</w:t>
      </w:r>
    </w:p>
    <w:p>
      <w:pPr>
        <w:pStyle w:val="ListParagraph"/>
        <w:numPr>
          <w:ilvl w:val="0"/>
          <w:numId w:val="1"/>
        </w:numPr>
        <w:tabs>
          <w:tab w:pos="1415" w:val="left" w:leader="none"/>
        </w:tabs>
        <w:spacing w:line="240" w:lineRule="exact" w:before="0" w:after="0"/>
        <w:ind w:left="1414" w:right="0" w:hanging="228"/>
        <w:jc w:val="left"/>
        <w:rPr>
          <w:rFonts w:ascii="Lucida Sans Unicode" w:hAnsi="Lucida Sans Unicode"/>
          <w:sz w:val="20"/>
        </w:rPr>
      </w:pPr>
      <w:r>
        <w:rPr>
          <w:rFonts w:ascii="Lucida Sans Unicode" w:hAnsi="Lucida Sans Unicode"/>
          <w:color w:val="FFFFFF"/>
          <w:w w:val="105"/>
          <w:sz w:val="20"/>
        </w:rPr>
        <w:t>Campaign</w:t>
      </w:r>
      <w:r>
        <w:rPr>
          <w:rFonts w:ascii="Lucida Sans Unicode" w:hAnsi="Lucida Sans Unicode"/>
          <w:color w:val="FFFFFF"/>
          <w:spacing w:val="14"/>
          <w:w w:val="105"/>
          <w:sz w:val="20"/>
        </w:rPr>
        <w:t> </w:t>
      </w:r>
      <w:r>
        <w:rPr>
          <w:rFonts w:ascii="Lucida Sans Unicode" w:hAnsi="Lucida Sans Unicode"/>
          <w:color w:val="FFFFFF"/>
          <w:w w:val="105"/>
          <w:sz w:val="20"/>
        </w:rPr>
        <w:t>strategy</w:t>
      </w:r>
      <w:r>
        <w:rPr>
          <w:rFonts w:ascii="Lucida Sans Unicode" w:hAnsi="Lucida Sans Unicode"/>
          <w:color w:val="FFFFFF"/>
          <w:spacing w:val="15"/>
          <w:w w:val="105"/>
          <w:sz w:val="20"/>
        </w:rPr>
        <w:t> </w:t>
      </w:r>
      <w:r>
        <w:rPr>
          <w:rFonts w:ascii="Lucida Sans Unicode" w:hAnsi="Lucida Sans Unicode"/>
          <w:color w:val="FFFFFF"/>
          <w:spacing w:val="-2"/>
          <w:w w:val="105"/>
          <w:sz w:val="20"/>
        </w:rPr>
        <w:t>planning</w:t>
      </w:r>
    </w:p>
    <w:p>
      <w:pPr>
        <w:pStyle w:val="ListParagraph"/>
        <w:numPr>
          <w:ilvl w:val="0"/>
          <w:numId w:val="1"/>
        </w:numPr>
        <w:tabs>
          <w:tab w:pos="1415" w:val="left" w:leader="none"/>
        </w:tabs>
        <w:spacing w:line="172" w:lineRule="auto" w:before="18" w:after="0"/>
        <w:ind w:left="1414" w:right="28" w:hanging="227"/>
        <w:jc w:val="left"/>
        <w:rPr>
          <w:rFonts w:ascii="Lucida Sans Unicode" w:hAnsi="Lucida Sans Unicode"/>
          <w:sz w:val="20"/>
        </w:rPr>
      </w:pPr>
      <w:r>
        <w:rPr>
          <w:rFonts w:ascii="Lucida Sans Unicode" w:hAnsi="Lucida Sans Unicode"/>
          <w:color w:val="FFFFFF"/>
          <w:w w:val="105"/>
          <w:sz w:val="20"/>
        </w:rPr>
        <w:t>Content</w:t>
      </w:r>
      <w:r>
        <w:rPr>
          <w:rFonts w:ascii="Lucida Sans Unicode" w:hAnsi="Lucida Sans Unicode"/>
          <w:color w:val="FFFFFF"/>
          <w:spacing w:val="-10"/>
          <w:w w:val="105"/>
          <w:sz w:val="20"/>
        </w:rPr>
        <w:t> </w:t>
      </w:r>
      <w:r>
        <w:rPr>
          <w:rFonts w:ascii="Lucida Sans Unicode" w:hAnsi="Lucida Sans Unicode"/>
          <w:color w:val="FFFFFF"/>
          <w:w w:val="105"/>
          <w:sz w:val="20"/>
        </w:rPr>
        <w:t>and</w:t>
      </w:r>
      <w:r>
        <w:rPr>
          <w:rFonts w:ascii="Lucida Sans Unicode" w:hAnsi="Lucida Sans Unicode"/>
          <w:color w:val="FFFFFF"/>
          <w:spacing w:val="-10"/>
          <w:w w:val="105"/>
          <w:sz w:val="20"/>
        </w:rPr>
        <w:t> </w:t>
      </w:r>
      <w:r>
        <w:rPr>
          <w:rFonts w:ascii="Lucida Sans Unicode" w:hAnsi="Lucida Sans Unicode"/>
          <w:color w:val="FFFFFF"/>
          <w:w w:val="105"/>
          <w:sz w:val="20"/>
        </w:rPr>
        <w:t>segmentation</w:t>
      </w:r>
      <w:r>
        <w:rPr>
          <w:rFonts w:ascii="Lucida Sans Unicode" w:hAnsi="Lucida Sans Unicode"/>
          <w:color w:val="FFFFFF"/>
          <w:spacing w:val="-10"/>
          <w:w w:val="105"/>
          <w:sz w:val="20"/>
        </w:rPr>
        <w:t> </w:t>
      </w:r>
      <w:r>
        <w:rPr>
          <w:rFonts w:ascii="Lucida Sans Unicode" w:hAnsi="Lucida Sans Unicode"/>
          <w:color w:val="FFFFFF"/>
          <w:w w:val="105"/>
          <w:sz w:val="20"/>
        </w:rPr>
        <w:t>direction</w:t>
      </w:r>
      <w:r>
        <w:rPr>
          <w:rFonts w:ascii="Lucida Sans Unicode" w:hAnsi="Lucida Sans Unicode"/>
          <w:color w:val="FFFFFF"/>
          <w:spacing w:val="-10"/>
          <w:w w:val="105"/>
          <w:sz w:val="20"/>
        </w:rPr>
        <w:t> </w:t>
      </w:r>
      <w:r>
        <w:rPr>
          <w:rFonts w:ascii="Lucida Sans Unicode" w:hAnsi="Lucida Sans Unicode"/>
          <w:color w:val="FFFFFF"/>
          <w:w w:val="105"/>
          <w:sz w:val="20"/>
        </w:rPr>
        <w:t>and development to increase giving levels</w:t>
      </w:r>
    </w:p>
    <w:p>
      <w:pPr>
        <w:pStyle w:val="ListParagraph"/>
        <w:numPr>
          <w:ilvl w:val="0"/>
          <w:numId w:val="1"/>
        </w:numPr>
        <w:tabs>
          <w:tab w:pos="1415" w:val="left" w:leader="none"/>
        </w:tabs>
        <w:spacing w:line="200" w:lineRule="exact" w:before="0" w:after="0"/>
        <w:ind w:left="1414" w:right="0" w:hanging="228"/>
        <w:jc w:val="left"/>
        <w:rPr>
          <w:rFonts w:ascii="Lucida Sans Unicode" w:hAnsi="Lucida Sans Unicode"/>
          <w:sz w:val="20"/>
        </w:rPr>
      </w:pPr>
      <w:r>
        <w:rPr>
          <w:rFonts w:ascii="Lucida Sans Unicode" w:hAnsi="Lucida Sans Unicode"/>
          <w:color w:val="FFFFFF"/>
          <w:sz w:val="20"/>
        </w:rPr>
        <w:t>Complete</w:t>
      </w:r>
      <w:r>
        <w:rPr>
          <w:rFonts w:ascii="Lucida Sans Unicode" w:hAnsi="Lucida Sans Unicode"/>
          <w:color w:val="FFFFFF"/>
          <w:spacing w:val="72"/>
          <w:sz w:val="20"/>
        </w:rPr>
        <w:t> </w:t>
      </w:r>
      <w:r>
        <w:rPr>
          <w:rFonts w:ascii="Lucida Sans Unicode" w:hAnsi="Lucida Sans Unicode"/>
          <w:color w:val="FFFFFF"/>
          <w:sz w:val="20"/>
        </w:rPr>
        <w:t>campaign</w:t>
      </w:r>
      <w:r>
        <w:rPr>
          <w:rFonts w:ascii="Lucida Sans Unicode" w:hAnsi="Lucida Sans Unicode"/>
          <w:color w:val="FFFFFF"/>
          <w:spacing w:val="72"/>
          <w:sz w:val="20"/>
        </w:rPr>
        <w:t> </w:t>
      </w:r>
      <w:r>
        <w:rPr>
          <w:rFonts w:ascii="Lucida Sans Unicode" w:hAnsi="Lucida Sans Unicode"/>
          <w:color w:val="FFFFFF"/>
          <w:spacing w:val="-2"/>
          <w:sz w:val="20"/>
        </w:rPr>
        <w:t>management</w:t>
      </w:r>
    </w:p>
    <w:p>
      <w:pPr>
        <w:pStyle w:val="ListParagraph"/>
        <w:numPr>
          <w:ilvl w:val="0"/>
          <w:numId w:val="1"/>
        </w:numPr>
        <w:tabs>
          <w:tab w:pos="1415" w:val="left" w:leader="none"/>
        </w:tabs>
        <w:spacing w:line="172" w:lineRule="auto" w:before="18" w:after="0"/>
        <w:ind w:left="1414" w:right="454" w:hanging="227"/>
        <w:jc w:val="both"/>
        <w:rPr>
          <w:rFonts w:ascii="Lucida Sans Unicode" w:hAnsi="Lucida Sans Unicode"/>
          <w:sz w:val="20"/>
        </w:rPr>
      </w:pPr>
      <w:r>
        <w:rPr>
          <w:rFonts w:ascii="Lucida Sans Unicode" w:hAnsi="Lucida Sans Unicode"/>
          <w:color w:val="FFFFFF"/>
          <w:sz w:val="20"/>
        </w:rPr>
        <w:t>Access to bespoke handwritten fonts approved by NZ Post for use on outer </w:t>
      </w:r>
      <w:r>
        <w:rPr>
          <w:rFonts w:ascii="Lucida Sans Unicode" w:hAnsi="Lucida Sans Unicode"/>
          <w:color w:val="FFFFFF"/>
          <w:spacing w:val="-2"/>
          <w:sz w:val="20"/>
        </w:rPr>
        <w:t>envelopes</w:t>
      </w:r>
    </w:p>
    <w:p>
      <w:pPr>
        <w:pStyle w:val="ListParagraph"/>
        <w:numPr>
          <w:ilvl w:val="0"/>
          <w:numId w:val="1"/>
        </w:numPr>
        <w:tabs>
          <w:tab w:pos="1415" w:val="left" w:leader="none"/>
        </w:tabs>
        <w:spacing w:line="172" w:lineRule="auto" w:before="0" w:after="0"/>
        <w:ind w:left="1414" w:right="0" w:hanging="227"/>
        <w:jc w:val="both"/>
        <w:rPr>
          <w:rFonts w:ascii="Lucida Sans Unicode" w:hAnsi="Lucida Sans Unicode"/>
          <w:sz w:val="20"/>
        </w:rPr>
      </w:pPr>
      <w:r>
        <w:rPr>
          <w:rFonts w:ascii="Lucida Sans Unicode" w:hAnsi="Lucida Sans Unicode"/>
          <w:color w:val="FFFFFF"/>
          <w:sz w:val="20"/>
        </w:rPr>
        <w:t>Envelope bulk storage which reduces unit </w:t>
      </w:r>
      <w:r>
        <w:rPr>
          <w:rFonts w:ascii="Lucida Sans Unicode" w:hAnsi="Lucida Sans Unicode"/>
          <w:color w:val="FFFFFF"/>
          <w:spacing w:val="-4"/>
          <w:w w:val="105"/>
          <w:sz w:val="20"/>
        </w:rPr>
        <w:t>costs</w:t>
      </w:r>
    </w:p>
    <w:p>
      <w:pPr>
        <w:pStyle w:val="ListParagraph"/>
        <w:numPr>
          <w:ilvl w:val="0"/>
          <w:numId w:val="1"/>
        </w:numPr>
        <w:tabs>
          <w:tab w:pos="1415" w:val="left" w:leader="none"/>
        </w:tabs>
        <w:spacing w:line="172" w:lineRule="auto" w:before="0" w:after="0"/>
        <w:ind w:left="1414" w:right="67" w:hanging="227"/>
        <w:jc w:val="both"/>
        <w:rPr>
          <w:rFonts w:ascii="Lucida Sans Unicode" w:hAnsi="Lucida Sans Unicode"/>
          <w:sz w:val="20"/>
        </w:rPr>
      </w:pPr>
      <w:r>
        <w:rPr>
          <w:rFonts w:ascii="Lucida Sans Unicode" w:hAnsi="Lucida Sans Unicode"/>
          <w:color w:val="FFFFFF"/>
          <w:sz w:val="20"/>
        </w:rPr>
        <w:t>Utilisation of state-of-the-art high speed </w:t>
      </w:r>
      <w:r>
        <w:rPr>
          <w:rFonts w:ascii="Lucida Sans Unicode" w:hAnsi="Lucida Sans Unicode"/>
          <w:color w:val="FFFFFF"/>
          <w:w w:val="105"/>
          <w:sz w:val="20"/>
        </w:rPr>
        <w:t>variable data presses meaning you only print what you need</w:t>
      </w:r>
    </w:p>
    <w:p>
      <w:pPr>
        <w:pStyle w:val="ListParagraph"/>
        <w:numPr>
          <w:ilvl w:val="0"/>
          <w:numId w:val="1"/>
        </w:numPr>
        <w:tabs>
          <w:tab w:pos="1415" w:val="left" w:leader="none"/>
        </w:tabs>
        <w:spacing w:line="172" w:lineRule="auto" w:before="0" w:after="0"/>
        <w:ind w:left="1414" w:right="59" w:hanging="227"/>
        <w:jc w:val="left"/>
        <w:rPr>
          <w:rFonts w:ascii="Lucida Sans Unicode" w:hAnsi="Lucida Sans Unicode"/>
          <w:sz w:val="20"/>
        </w:rPr>
      </w:pPr>
      <w:r>
        <w:rPr>
          <w:rFonts w:ascii="Lucida Sans Unicode" w:hAnsi="Lucida Sans Unicode"/>
          <w:color w:val="FFFFFF"/>
          <w:w w:val="105"/>
          <w:sz w:val="20"/>
        </w:rPr>
        <w:t>Access to a team with over 30-years </w:t>
      </w:r>
      <w:r>
        <w:rPr>
          <w:rFonts w:ascii="Lucida Sans Unicode" w:hAnsi="Lucida Sans Unicode"/>
          <w:color w:val="FFFFFF"/>
          <w:sz w:val="20"/>
        </w:rPr>
        <w:t>collective</w:t>
      </w:r>
      <w:r>
        <w:rPr>
          <w:rFonts w:ascii="Lucida Sans Unicode" w:hAnsi="Lucida Sans Unicode"/>
          <w:color w:val="FFFFFF"/>
          <w:spacing w:val="-6"/>
          <w:sz w:val="20"/>
        </w:rPr>
        <w:t> </w:t>
      </w:r>
      <w:r>
        <w:rPr>
          <w:rFonts w:ascii="Lucida Sans Unicode" w:hAnsi="Lucida Sans Unicode"/>
          <w:color w:val="FFFFFF"/>
          <w:sz w:val="20"/>
        </w:rPr>
        <w:t>experience</w:t>
      </w:r>
      <w:r>
        <w:rPr>
          <w:rFonts w:ascii="Lucida Sans Unicode" w:hAnsi="Lucida Sans Unicode"/>
          <w:color w:val="FFFFFF"/>
          <w:spacing w:val="-6"/>
          <w:sz w:val="20"/>
        </w:rPr>
        <w:t> </w:t>
      </w:r>
      <w:r>
        <w:rPr>
          <w:rFonts w:ascii="Lucida Sans Unicode" w:hAnsi="Lucida Sans Unicode"/>
          <w:color w:val="FFFFFF"/>
          <w:sz w:val="20"/>
        </w:rPr>
        <w:t>in</w:t>
      </w:r>
      <w:r>
        <w:rPr>
          <w:rFonts w:ascii="Lucida Sans Unicode" w:hAnsi="Lucida Sans Unicode"/>
          <w:color w:val="FFFFFF"/>
          <w:spacing w:val="-6"/>
          <w:sz w:val="20"/>
        </w:rPr>
        <w:t> </w:t>
      </w:r>
      <w:r>
        <w:rPr>
          <w:rFonts w:ascii="Lucida Sans Unicode" w:hAnsi="Lucida Sans Unicode"/>
          <w:color w:val="FFFFFF"/>
          <w:sz w:val="20"/>
        </w:rPr>
        <w:t>the</w:t>
      </w:r>
      <w:r>
        <w:rPr>
          <w:rFonts w:ascii="Lucida Sans Unicode" w:hAnsi="Lucida Sans Unicode"/>
          <w:color w:val="FFFFFF"/>
          <w:spacing w:val="-6"/>
          <w:sz w:val="20"/>
        </w:rPr>
        <w:t> </w:t>
      </w:r>
      <w:r>
        <w:rPr>
          <w:rFonts w:ascii="Lucida Sans Unicode" w:hAnsi="Lucida Sans Unicode"/>
          <w:color w:val="FFFFFF"/>
          <w:sz w:val="20"/>
        </w:rPr>
        <w:t>not-for-profit </w:t>
      </w:r>
      <w:r>
        <w:rPr>
          <w:rFonts w:ascii="Lucida Sans Unicode" w:hAnsi="Lucida Sans Unicode"/>
          <w:color w:val="FFFFFF"/>
          <w:w w:val="105"/>
          <w:sz w:val="20"/>
        </w:rPr>
        <w:t>direct mail sector</w:t>
      </w:r>
    </w:p>
    <w:p>
      <w:pPr>
        <w:pStyle w:val="BodyText"/>
        <w:spacing w:line="172" w:lineRule="auto" w:before="132"/>
        <w:ind w:left="506" w:right="1134"/>
        <w:rPr>
          <w:rFonts w:ascii="Lucida Sans Unicode"/>
        </w:rPr>
      </w:pPr>
      <w:r>
        <w:rPr/>
        <w:br w:type="column"/>
      </w:r>
      <w:r>
        <w:rPr>
          <w:rFonts w:ascii="Lucida Sans Unicode"/>
          <w:color w:val="FFFFFF"/>
          <w:w w:val="105"/>
        </w:rPr>
        <w:t>We can also support your wider fundraising and communications needs with our knowledge in strategy development and </w:t>
      </w:r>
      <w:r>
        <w:rPr>
          <w:rFonts w:ascii="Lucida Sans Unicode"/>
          <w:color w:val="FFFFFF"/>
        </w:rPr>
        <w:t>implementation of the major donor, </w:t>
      </w:r>
      <w:r>
        <w:rPr>
          <w:rFonts w:ascii="Lucida Sans Unicode"/>
          <w:color w:val="FFFFFF"/>
        </w:rPr>
        <w:t>bequest, </w:t>
      </w:r>
      <w:r>
        <w:rPr>
          <w:rFonts w:ascii="Lucida Sans Unicode"/>
          <w:color w:val="FFFFFF"/>
          <w:spacing w:val="-2"/>
          <w:w w:val="105"/>
        </w:rPr>
        <w:t>regular</w:t>
      </w:r>
      <w:r>
        <w:rPr>
          <w:rFonts w:ascii="Lucida Sans Unicode"/>
          <w:color w:val="FFFFFF"/>
          <w:spacing w:val="-10"/>
          <w:w w:val="105"/>
        </w:rPr>
        <w:t> </w:t>
      </w:r>
      <w:r>
        <w:rPr>
          <w:rFonts w:ascii="Lucida Sans Unicode"/>
          <w:color w:val="FFFFFF"/>
          <w:spacing w:val="-2"/>
          <w:w w:val="105"/>
        </w:rPr>
        <w:t>and</w:t>
      </w:r>
      <w:r>
        <w:rPr>
          <w:rFonts w:ascii="Lucida Sans Unicode"/>
          <w:color w:val="FFFFFF"/>
          <w:spacing w:val="-10"/>
          <w:w w:val="105"/>
        </w:rPr>
        <w:t> </w:t>
      </w:r>
      <w:r>
        <w:rPr>
          <w:rFonts w:ascii="Lucida Sans Unicode"/>
          <w:color w:val="FFFFFF"/>
          <w:spacing w:val="-2"/>
          <w:w w:val="105"/>
        </w:rPr>
        <w:t>individual</w:t>
      </w:r>
      <w:r>
        <w:rPr>
          <w:rFonts w:ascii="Lucida Sans Unicode"/>
          <w:color w:val="FFFFFF"/>
          <w:spacing w:val="-10"/>
          <w:w w:val="105"/>
        </w:rPr>
        <w:t> </w:t>
      </w:r>
      <w:r>
        <w:rPr>
          <w:rFonts w:ascii="Lucida Sans Unicode"/>
          <w:color w:val="FFFFFF"/>
          <w:spacing w:val="-2"/>
          <w:w w:val="105"/>
        </w:rPr>
        <w:t>giving,</w:t>
      </w:r>
      <w:r>
        <w:rPr>
          <w:rFonts w:ascii="Lucida Sans Unicode"/>
          <w:color w:val="FFFFFF"/>
          <w:spacing w:val="-10"/>
          <w:w w:val="105"/>
        </w:rPr>
        <w:t> </w:t>
      </w:r>
      <w:r>
        <w:rPr>
          <w:rFonts w:ascii="Lucida Sans Unicode"/>
          <w:color w:val="FFFFFF"/>
          <w:spacing w:val="-2"/>
          <w:w w:val="105"/>
        </w:rPr>
        <w:t>trust</w:t>
      </w:r>
      <w:r>
        <w:rPr>
          <w:rFonts w:ascii="Lucida Sans Unicode"/>
          <w:color w:val="FFFFFF"/>
          <w:spacing w:val="-10"/>
          <w:w w:val="105"/>
        </w:rPr>
        <w:t> </w:t>
      </w:r>
      <w:r>
        <w:rPr>
          <w:rFonts w:ascii="Lucida Sans Unicode"/>
          <w:color w:val="FFFFFF"/>
          <w:spacing w:val="-2"/>
          <w:w w:val="105"/>
        </w:rPr>
        <w:t>and</w:t>
      </w:r>
      <w:r>
        <w:rPr>
          <w:rFonts w:ascii="Lucida Sans Unicode"/>
          <w:color w:val="FFFFFF"/>
          <w:spacing w:val="-10"/>
          <w:w w:val="105"/>
        </w:rPr>
        <w:t> </w:t>
      </w:r>
      <w:r>
        <w:rPr>
          <w:rFonts w:ascii="Lucida Sans Unicode"/>
          <w:color w:val="FFFFFF"/>
          <w:spacing w:val="-2"/>
          <w:w w:val="105"/>
        </w:rPr>
        <w:t>grant </w:t>
      </w:r>
      <w:r>
        <w:rPr>
          <w:rFonts w:ascii="Lucida Sans Unicode"/>
          <w:color w:val="FFFFFF"/>
          <w:w w:val="105"/>
        </w:rPr>
        <w:t>and corporate streams. Talk to us today about we can help your organisation to achieve its fundraising goals.</w:t>
      </w:r>
    </w:p>
    <w:p>
      <w:pPr>
        <w:spacing w:after="0" w:line="172" w:lineRule="auto"/>
        <w:rPr>
          <w:rFonts w:ascii="Lucida Sans Unicode"/>
        </w:rPr>
        <w:sectPr>
          <w:type w:val="continuous"/>
          <w:pgSz w:w="11910" w:h="16840"/>
          <w:pgMar w:top="400" w:bottom="280" w:left="0" w:right="20"/>
          <w:cols w:num="2" w:equalWidth="0">
            <w:col w:w="5569" w:space="40"/>
            <w:col w:w="6281"/>
          </w:cols>
        </w:sectPr>
      </w:pPr>
    </w:p>
    <w:p>
      <w:pPr>
        <w:pStyle w:val="BodyText"/>
        <w:rPr>
          <w:rFonts w:ascii="Lucida Sans Unicode"/>
        </w:rPr>
      </w:pPr>
      <w:r>
        <w:rPr/>
        <w:pict>
          <v:group style="position:absolute;margin-left:42.755901pt;margin-top:42.520016pt;width:510.45pt;height:737.05pt;mso-position-horizontal-relative:page;mso-position-vertical-relative:page;z-index:-17757184" id="docshapegroup16" coordorigin="855,850" coordsize="10209,14741">
            <v:shape style="position:absolute;left:855;top:850;width:10209;height:14741" type="#_x0000_t75" id="docshape17" stroked="false">
              <v:imagedata r:id="rId6" o:title=""/>
            </v:shape>
            <v:rect style="position:absolute;left:1056;top:10461;width:3070;height:4929" id="docshape18" filled="true" fillcolor="#ffffff" stroked="false">
              <v:fill type="solid"/>
            </v:rect>
            <v:shape style="position:absolute;left:1207;top:10695;width:608;height:608" id="docshape19" coordorigin="1208,10696" coordsize="608,608" path="m1512,10696l1442,10704,1378,10727,1322,10763,1275,10810,1239,10866,1216,10930,1208,11000,1219,11081,1250,11154,1298,11215,1360,11263,1360,10970,1359,10916,1359,10866,1357,10818,1355,10773,1455,10773,1459,10897,1464,10897,1493,10840,1534,10796,1584,10768,1640,10758,1653,10758,1662,10760,1673,10762,1673,10871,1661,10868,1649,10867,1577,10878,1498,10955,1479,11015,1474,11069,1474,11301,1486,11303,1499,11304,1512,11304,1582,11296,1646,11273,1702,11237,1749,11190,1785,11134,1808,11070,1816,11000,1808,10930,1785,10866,1749,10810,1702,10763,1646,10727,1582,10704,1512,10696xe" filled="true" fillcolor="#004e7d" stroked="false">
              <v:path arrowok="t"/>
              <v:fill type="solid"/>
            </v:shape>
            <v:shape style="position:absolute;left:1206;top:11392;width:491;height:195" type="#_x0000_t75" id="docshape20" stroked="false">
              <v:imagedata r:id="rId7" o:title=""/>
            </v:shape>
            <v:shape style="position:absolute;left:1793;top:11318;width:393;height:340" type="#_x0000_t75" id="docshape21" stroked="false">
              <v:imagedata r:id="rId8" o:title=""/>
            </v:shape>
            <v:shape style="position:absolute;left:2222;top:11343;width:308;height:244" type="#_x0000_t75" id="docshape22" stroked="false">
              <v:imagedata r:id="rId9" o:title=""/>
            </v:shape>
            <v:shape style="position:absolute;left:2614;top:11318;width:1225;height:268" id="docshape23" coordorigin="2614,11319" coordsize="1225,268" path="m2746,11528l2743,11510,2734,11494,2719,11482,2697,11471,2682,11466,2672,11460,2666,11453,2664,11445,2664,11434,2673,11426,2690,11426,2702,11427,2713,11430,2722,11433,2730,11437,2739,11403,2730,11399,2718,11396,2704,11393,2690,11392,2660,11397,2638,11409,2624,11428,2619,11451,2622,11467,2631,11481,2647,11494,2670,11505,2685,11511,2694,11517,2699,11524,2701,11532,2701,11545,2692,11553,2671,11553,2658,11552,2645,11549,2633,11544,2623,11540,2614,11574,2626,11579,2639,11583,2654,11586,2671,11587,2703,11582,2727,11570,2742,11552,2746,11528xm2935,11483l2933,11470,2931,11452,2918,11424,2918,11422,2893,11401,2891,11400,2891,11470,2809,11470,2812,11455,2820,11440,2833,11429,2852,11424,2871,11429,2883,11441,2889,11456,2891,11470,2891,11400,2855,11392,2815,11401,2787,11423,2770,11455,2764,11493,2770,11531,2789,11561,2819,11580,2860,11587,2879,11586,2896,11583,2912,11580,2925,11575,2920,11551,2918,11543,2907,11546,2895,11549,2881,11550,2866,11551,2845,11548,2827,11540,2814,11525,2809,11503,2933,11503,2934,11499,2935,11493,2935,11483xm3068,11393l3061,11392,3057,11392,3042,11395,3027,11402,3015,11415,3006,11432,3004,11432,3003,11397,2962,11397,2963,11423,2963,11457,2963,11583,3010,11583,3010,11481,3012,11472,3017,11457,3026,11446,3038,11439,3054,11436,3060,11436,3068,11438,3068,11393xm3264,11397l3214,11397,3185,11491,3178,11515,3172,11538,3171,11538,3168,11526,3162,11503,3128,11397,3077,11397,3146,11583,3193,11583,3264,11397xm3330,11397l3283,11397,3283,11583,3330,11583,3330,11397xm3333,11345l3333,11330,3323,11319,3291,11319,3280,11330,3280,11359,3291,11370,3323,11370,3333,11359,3333,11345xm3509,11401l3499,11398,3488,11395,3476,11393,3463,11392,3419,11400,3387,11421,3366,11453,3359,11492,3366,11531,3386,11561,3416,11580,3455,11587,3472,11586,3487,11584,3499,11580,3508,11577,3502,11542,3492,11546,3481,11549,3465,11549,3442,11545,3424,11534,3412,11515,3408,11489,3411,11466,3422,11446,3440,11434,3465,11429,3481,11429,3492,11433,3500,11436,3509,11401xm3689,11483l3688,11470,3685,11452,3673,11424,3672,11422,3647,11401,3645,11400,3645,11470,3563,11470,3567,11455,3575,11440,3588,11429,3606,11424,3626,11429,3638,11441,3644,11456,3645,11470,3645,11400,3609,11392,3570,11401,3541,11423,3524,11455,3518,11493,3525,11531,3543,11561,3574,11580,3614,11587,3633,11586,3651,11583,3666,11580,3679,11575,3674,11551,3672,11543,3661,11546,3649,11549,3636,11550,3621,11551,3599,11548,3581,11540,3568,11525,3563,11503,3688,11503,3689,11499,3689,11493,3689,11483xm3839,11528l3835,11510,3826,11494,3811,11482,3789,11471,3774,11466,3764,11460,3758,11453,3756,11445,3756,11434,3765,11426,3782,11426,3794,11427,3805,11430,3814,11433,3822,11437,3831,11403,3822,11399,3810,11396,3796,11393,3782,11392,3752,11397,3730,11409,3716,11428,3711,11451,3714,11467,3723,11481,3739,11494,3762,11505,3777,11511,3786,11517,3791,11524,3793,11532,3793,11545,3784,11553,3763,11553,3750,11552,3737,11549,3725,11544,3715,11540,3706,11574,3718,11579,3731,11583,3746,11586,3763,11587,3795,11582,3819,11570,3834,11552,3839,11528xe" filled="true" fillcolor="#808285" stroked="false">
              <v:path arrowok="t"/>
              <v:fill type="solid"/>
            </v:shape>
            <v:line style="position:absolute" from="1228,13496" to="3991,13496" stroked="true" strokeweight=".75pt" strokecolor="#004e7d">
              <v:stroke dashstyle="dot"/>
            </v:line>
            <v:shape style="position:absolute;left:1190;top:13488;width:2824;height:15" id="docshape24" coordorigin="1190,13488" coordsize="2824,15" path="m1205,13496l1203,13490,1198,13488,1192,13490,1190,13496,1192,13501,1198,13503,1203,13501,1205,13496xm4013,13496l4011,13490,4006,13488,4001,13490,3998,13496,4001,13501,4006,13503,4011,13501,4013,13496xe" filled="true" fillcolor="#004e7d" stroked="false">
              <v:path arrowok="t"/>
              <v:fill type="solid"/>
            </v:shape>
            <v:line style="position:absolute" from="1228,14383" to="3991,14383" stroked="true" strokeweight=".75pt" strokecolor="#004e7d">
              <v:stroke dashstyle="dot"/>
            </v:line>
            <v:shape style="position:absolute;left:1190;top:14375;width:2824;height:15" id="docshape25" coordorigin="1190,14375" coordsize="2824,15" path="m1205,14383l1203,14377,1198,14375,1192,14377,1190,14383,1192,14388,1198,14390,1203,14388,1205,14383xm4013,14383l4011,14377,4006,14375,4001,14377,3998,14383,4001,14388,4006,14390,4011,14388,4013,14383xe" filled="true" fillcolor="#004e7d" stroked="false">
              <v:path arrowok="t"/>
              <v:fill type="solid"/>
            </v:shape>
            <v:line style="position:absolute" from="1228,15269" to="3991,15269" stroked="true" strokeweight=".75pt" strokecolor="#004e7d">
              <v:stroke dashstyle="dot"/>
            </v:line>
            <v:shape style="position:absolute;left:1190;top:15261;width:2824;height:15" id="docshape26" coordorigin="1190,15262" coordsize="2824,15" path="m1205,15269l1203,15264,1198,15262,1192,15264,1190,15269,1192,15275,1198,15277,1203,15275,1205,15269xm4013,15269l4011,15264,4006,15262,4001,15264,3998,15269,4001,15275,4006,15277,4011,15275,4013,15269xe" filled="true" fillcolor="#004e7d" stroked="false">
              <v:path arrowok="t"/>
              <v:fill type="solid"/>
            </v:shape>
            <w10:wrap type="none"/>
          </v:group>
        </w:pict>
      </w: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rPr>
          <w:rFonts w:ascii="Lucida Sans Unicode"/>
        </w:rPr>
      </w:pPr>
    </w:p>
    <w:p>
      <w:pPr>
        <w:pStyle w:val="BodyText"/>
        <w:spacing w:before="6"/>
        <w:rPr>
          <w:rFonts w:ascii="Lucida Sans Unicode"/>
          <w:sz w:val="23"/>
        </w:rPr>
      </w:pPr>
    </w:p>
    <w:p>
      <w:pPr>
        <w:pStyle w:val="BodyText"/>
        <w:ind w:left="1056"/>
        <w:rPr>
          <w:rFonts w:ascii="Lucida Sans Unicode"/>
        </w:rPr>
      </w:pPr>
      <w:r>
        <w:rPr>
          <w:rFonts w:ascii="Lucida Sans Unicode"/>
        </w:rPr>
        <w:pict>
          <v:shape style="width:152.5pt;height:245.45pt;mso-position-horizontal-relative:char;mso-position-vertical-relative:line" type="#_x0000_t202" id="docshape27" filled="false" stroked="true" strokeweight="1pt" strokecolor="#004e7d">
            <w10:anchorlock/>
            <v:textbox inset="0,0,0,0">
              <w:txbxContent>
                <w:p>
                  <w:pPr>
                    <w:pStyle w:val="BodyText"/>
                    <w:rPr>
                      <w:rFonts w:ascii="Lucida Sans Unicode"/>
                      <w:sz w:val="24"/>
                    </w:rPr>
                  </w:pPr>
                </w:p>
                <w:p>
                  <w:pPr>
                    <w:pStyle w:val="BodyText"/>
                    <w:rPr>
                      <w:rFonts w:ascii="Lucida Sans Unicode"/>
                      <w:sz w:val="24"/>
                    </w:rPr>
                  </w:pPr>
                </w:p>
                <w:p>
                  <w:pPr>
                    <w:pStyle w:val="BodyText"/>
                    <w:rPr>
                      <w:rFonts w:ascii="Lucida Sans Unicode"/>
                      <w:sz w:val="24"/>
                    </w:rPr>
                  </w:pPr>
                </w:p>
                <w:p>
                  <w:pPr>
                    <w:spacing w:line="254" w:lineRule="auto" w:before="189"/>
                    <w:ind w:left="113" w:right="925" w:firstLine="0"/>
                    <w:jc w:val="left"/>
                    <w:rPr>
                      <w:b/>
                      <w:sz w:val="20"/>
                    </w:rPr>
                  </w:pPr>
                  <w:r>
                    <w:rPr>
                      <w:b/>
                      <w:color w:val="004E7D"/>
                      <w:w w:val="125"/>
                      <w:sz w:val="20"/>
                    </w:rPr>
                    <w:t>For FINZ Member discounts</w:t>
                  </w:r>
                  <w:r>
                    <w:rPr>
                      <w:b/>
                      <w:color w:val="004E7D"/>
                      <w:spacing w:val="-24"/>
                      <w:w w:val="125"/>
                      <w:sz w:val="20"/>
                    </w:rPr>
                    <w:t> </w:t>
                  </w:r>
                  <w:r>
                    <w:rPr>
                      <w:b/>
                      <w:color w:val="004E7D"/>
                      <w:w w:val="125"/>
                      <w:sz w:val="20"/>
                    </w:rPr>
                    <w:t>with</w:t>
                  </w:r>
                  <w:r>
                    <w:rPr>
                      <w:b/>
                      <w:color w:val="004E7D"/>
                      <w:spacing w:val="80"/>
                      <w:w w:val="125"/>
                      <w:sz w:val="20"/>
                    </w:rPr>
                    <w:t> </w:t>
                  </w:r>
                  <w:r>
                    <w:rPr>
                      <w:b/>
                      <w:color w:val="004E7D"/>
                      <w:w w:val="125"/>
                      <w:sz w:val="20"/>
                    </w:rPr>
                    <w:t>ROE</w:t>
                  </w:r>
                  <w:r>
                    <w:rPr>
                      <w:b/>
                      <w:color w:val="004E7D"/>
                      <w:spacing w:val="-24"/>
                      <w:w w:val="125"/>
                      <w:sz w:val="20"/>
                    </w:rPr>
                    <w:t> </w:t>
                  </w:r>
                  <w:r>
                    <w:rPr>
                      <w:b/>
                      <w:color w:val="004E7D"/>
                      <w:w w:val="125"/>
                      <w:sz w:val="20"/>
                    </w:rPr>
                    <w:t>PRINT</w:t>
                  </w:r>
                  <w:r>
                    <w:rPr>
                      <w:b/>
                      <w:color w:val="004E7D"/>
                      <w:spacing w:val="-23"/>
                      <w:w w:val="125"/>
                      <w:sz w:val="20"/>
                    </w:rPr>
                    <w:t> </w:t>
                  </w:r>
                  <w:r>
                    <w:rPr>
                      <w:b/>
                      <w:color w:val="004E7D"/>
                      <w:w w:val="125"/>
                      <w:sz w:val="20"/>
                    </w:rPr>
                    <w:t>contact:</w:t>
                  </w:r>
                </w:p>
                <w:p>
                  <w:pPr>
                    <w:spacing w:line="215" w:lineRule="exact" w:before="153"/>
                    <w:ind w:left="113" w:right="0" w:firstLine="0"/>
                    <w:jc w:val="left"/>
                    <w:rPr>
                      <w:b/>
                      <w:sz w:val="18"/>
                    </w:rPr>
                  </w:pPr>
                  <w:r>
                    <w:rPr>
                      <w:b/>
                      <w:color w:val="231F20"/>
                      <w:w w:val="125"/>
                      <w:sz w:val="18"/>
                    </w:rPr>
                    <w:t>Grant</w:t>
                  </w:r>
                  <w:r>
                    <w:rPr>
                      <w:b/>
                      <w:color w:val="231F20"/>
                      <w:spacing w:val="-3"/>
                      <w:w w:val="125"/>
                      <w:sz w:val="18"/>
                    </w:rPr>
                    <w:t> </w:t>
                  </w:r>
                  <w:r>
                    <w:rPr>
                      <w:b/>
                      <w:color w:val="231F20"/>
                      <w:spacing w:val="-2"/>
                      <w:w w:val="130"/>
                      <w:sz w:val="18"/>
                    </w:rPr>
                    <w:t>Chellew</w:t>
                  </w:r>
                </w:p>
                <w:p>
                  <w:pPr>
                    <w:spacing w:line="214" w:lineRule="exact" w:before="0"/>
                    <w:ind w:left="113" w:right="0" w:firstLine="0"/>
                    <w:jc w:val="left"/>
                    <w:rPr>
                      <w:rFonts w:ascii="Verdana"/>
                      <w:sz w:val="18"/>
                    </w:rPr>
                  </w:pPr>
                  <w:r>
                    <w:rPr>
                      <w:rFonts w:ascii="Verdana"/>
                      <w:color w:val="231F20"/>
                      <w:w w:val="85"/>
                      <w:sz w:val="18"/>
                    </w:rPr>
                    <w:t>021</w:t>
                  </w:r>
                  <w:r>
                    <w:rPr>
                      <w:rFonts w:ascii="Verdana"/>
                      <w:color w:val="231F20"/>
                      <w:spacing w:val="-2"/>
                      <w:w w:val="85"/>
                      <w:sz w:val="18"/>
                    </w:rPr>
                    <w:t> </w:t>
                  </w:r>
                  <w:r>
                    <w:rPr>
                      <w:rFonts w:ascii="Verdana"/>
                      <w:color w:val="231F20"/>
                      <w:w w:val="85"/>
                      <w:sz w:val="18"/>
                    </w:rPr>
                    <w:t>362</w:t>
                  </w:r>
                  <w:r>
                    <w:rPr>
                      <w:rFonts w:ascii="Verdana"/>
                      <w:color w:val="231F20"/>
                      <w:spacing w:val="-1"/>
                      <w:w w:val="85"/>
                      <w:sz w:val="18"/>
                    </w:rPr>
                    <w:t> </w:t>
                  </w:r>
                  <w:r>
                    <w:rPr>
                      <w:rFonts w:ascii="Verdana"/>
                      <w:color w:val="231F20"/>
                      <w:spacing w:val="-5"/>
                      <w:w w:val="85"/>
                      <w:sz w:val="18"/>
                    </w:rPr>
                    <w:t>068</w:t>
                  </w:r>
                </w:p>
                <w:p>
                  <w:pPr>
                    <w:spacing w:before="1"/>
                    <w:ind w:left="113" w:right="0" w:firstLine="0"/>
                    <w:jc w:val="left"/>
                    <w:rPr>
                      <w:rFonts w:ascii="Verdana"/>
                      <w:sz w:val="18"/>
                    </w:rPr>
                  </w:pPr>
                  <w:hyperlink r:id="rId10">
                    <w:r>
                      <w:rPr>
                        <w:rFonts w:ascii="Verdana"/>
                        <w:color w:val="231F20"/>
                        <w:spacing w:val="-2"/>
                        <w:sz w:val="18"/>
                      </w:rPr>
                      <w:t>grant@chellew.co.nz</w:t>
                    </w:r>
                  </w:hyperlink>
                </w:p>
                <w:p>
                  <w:pPr>
                    <w:pStyle w:val="BodyText"/>
                    <w:spacing w:before="7"/>
                    <w:rPr>
                      <w:rFonts w:ascii="Verdana"/>
                      <w:sz w:val="19"/>
                    </w:rPr>
                  </w:pPr>
                </w:p>
                <w:p>
                  <w:pPr>
                    <w:spacing w:line="215" w:lineRule="exact" w:before="0"/>
                    <w:ind w:left="113" w:right="0" w:firstLine="0"/>
                    <w:jc w:val="left"/>
                    <w:rPr>
                      <w:b/>
                      <w:sz w:val="18"/>
                    </w:rPr>
                  </w:pPr>
                  <w:r>
                    <w:rPr>
                      <w:b/>
                      <w:color w:val="231F20"/>
                      <w:w w:val="120"/>
                      <w:sz w:val="18"/>
                    </w:rPr>
                    <w:t>Peter</w:t>
                  </w:r>
                  <w:r>
                    <w:rPr>
                      <w:b/>
                      <w:color w:val="231F20"/>
                      <w:spacing w:val="-3"/>
                      <w:w w:val="120"/>
                      <w:sz w:val="18"/>
                    </w:rPr>
                    <w:t> </w:t>
                  </w:r>
                  <w:r>
                    <w:rPr>
                      <w:b/>
                      <w:color w:val="231F20"/>
                      <w:spacing w:val="-2"/>
                      <w:w w:val="125"/>
                      <w:sz w:val="18"/>
                    </w:rPr>
                    <w:t>Clarke</w:t>
                  </w:r>
                </w:p>
                <w:p>
                  <w:pPr>
                    <w:spacing w:line="214" w:lineRule="exact" w:before="0"/>
                    <w:ind w:left="113" w:right="0" w:firstLine="0"/>
                    <w:jc w:val="left"/>
                    <w:rPr>
                      <w:rFonts w:ascii="Verdana"/>
                      <w:sz w:val="18"/>
                    </w:rPr>
                  </w:pPr>
                  <w:r>
                    <w:rPr>
                      <w:rFonts w:ascii="Verdana"/>
                      <w:color w:val="231F20"/>
                      <w:w w:val="85"/>
                      <w:sz w:val="18"/>
                    </w:rPr>
                    <w:t>021</w:t>
                  </w:r>
                  <w:r>
                    <w:rPr>
                      <w:rFonts w:ascii="Verdana"/>
                      <w:color w:val="231F20"/>
                      <w:spacing w:val="-2"/>
                      <w:w w:val="85"/>
                      <w:sz w:val="18"/>
                    </w:rPr>
                    <w:t> </w:t>
                  </w:r>
                  <w:r>
                    <w:rPr>
                      <w:rFonts w:ascii="Verdana"/>
                      <w:color w:val="231F20"/>
                      <w:w w:val="85"/>
                      <w:sz w:val="18"/>
                    </w:rPr>
                    <w:t>224</w:t>
                  </w:r>
                  <w:r>
                    <w:rPr>
                      <w:rFonts w:ascii="Verdana"/>
                      <w:color w:val="231F20"/>
                      <w:spacing w:val="-2"/>
                      <w:w w:val="85"/>
                      <w:sz w:val="18"/>
                    </w:rPr>
                    <w:t> </w:t>
                  </w:r>
                  <w:r>
                    <w:rPr>
                      <w:rFonts w:ascii="Verdana"/>
                      <w:color w:val="231F20"/>
                      <w:spacing w:val="-4"/>
                      <w:w w:val="85"/>
                      <w:sz w:val="18"/>
                    </w:rPr>
                    <w:t>5058</w:t>
                  </w:r>
                </w:p>
                <w:p>
                  <w:pPr>
                    <w:spacing w:before="1"/>
                    <w:ind w:left="113" w:right="0" w:firstLine="0"/>
                    <w:jc w:val="left"/>
                    <w:rPr>
                      <w:rFonts w:ascii="Verdana"/>
                      <w:sz w:val="18"/>
                    </w:rPr>
                  </w:pPr>
                  <w:hyperlink r:id="rId11">
                    <w:r>
                      <w:rPr>
                        <w:rFonts w:ascii="Verdana"/>
                        <w:color w:val="231F20"/>
                        <w:spacing w:val="-2"/>
                        <w:sz w:val="18"/>
                      </w:rPr>
                      <w:t>peter@roeprintservices.co.nz</w:t>
                    </w:r>
                  </w:hyperlink>
                </w:p>
                <w:p>
                  <w:pPr>
                    <w:pStyle w:val="BodyText"/>
                    <w:spacing w:before="7"/>
                    <w:rPr>
                      <w:rFonts w:ascii="Verdana"/>
                      <w:sz w:val="19"/>
                    </w:rPr>
                  </w:pPr>
                </w:p>
                <w:p>
                  <w:pPr>
                    <w:spacing w:line="215" w:lineRule="exact" w:before="0"/>
                    <w:ind w:left="113" w:right="0" w:firstLine="0"/>
                    <w:jc w:val="left"/>
                    <w:rPr>
                      <w:b/>
                      <w:sz w:val="18"/>
                    </w:rPr>
                  </w:pPr>
                  <w:r>
                    <w:rPr>
                      <w:b/>
                      <w:color w:val="231F20"/>
                      <w:w w:val="130"/>
                      <w:sz w:val="18"/>
                    </w:rPr>
                    <w:t>Kylie</w:t>
                  </w:r>
                  <w:r>
                    <w:rPr>
                      <w:b/>
                      <w:color w:val="231F20"/>
                      <w:spacing w:val="-14"/>
                      <w:w w:val="130"/>
                      <w:sz w:val="18"/>
                    </w:rPr>
                    <w:t> </w:t>
                  </w:r>
                  <w:r>
                    <w:rPr>
                      <w:b/>
                      <w:color w:val="231F20"/>
                      <w:spacing w:val="-4"/>
                      <w:w w:val="130"/>
                      <w:sz w:val="18"/>
                    </w:rPr>
                    <w:t>Malin</w:t>
                  </w:r>
                </w:p>
                <w:p>
                  <w:pPr>
                    <w:spacing w:line="214" w:lineRule="exact" w:before="0"/>
                    <w:ind w:left="113" w:right="0" w:firstLine="0"/>
                    <w:jc w:val="left"/>
                    <w:rPr>
                      <w:rFonts w:ascii="Verdana"/>
                      <w:sz w:val="18"/>
                    </w:rPr>
                  </w:pPr>
                  <w:r>
                    <w:rPr>
                      <w:rFonts w:ascii="Verdana"/>
                      <w:color w:val="231F20"/>
                      <w:w w:val="90"/>
                      <w:sz w:val="18"/>
                    </w:rPr>
                    <w:t>027</w:t>
                  </w:r>
                  <w:r>
                    <w:rPr>
                      <w:rFonts w:ascii="Verdana"/>
                      <w:color w:val="231F20"/>
                      <w:spacing w:val="-4"/>
                      <w:sz w:val="18"/>
                    </w:rPr>
                    <w:t> </w:t>
                  </w:r>
                  <w:r>
                    <w:rPr>
                      <w:rFonts w:ascii="Verdana"/>
                      <w:color w:val="231F20"/>
                      <w:w w:val="90"/>
                      <w:sz w:val="18"/>
                    </w:rPr>
                    <w:t>420</w:t>
                  </w:r>
                  <w:r>
                    <w:rPr>
                      <w:rFonts w:ascii="Verdana"/>
                      <w:color w:val="231F20"/>
                      <w:spacing w:val="-4"/>
                      <w:sz w:val="18"/>
                    </w:rPr>
                    <w:t> </w:t>
                  </w:r>
                  <w:r>
                    <w:rPr>
                      <w:rFonts w:ascii="Verdana"/>
                      <w:color w:val="231F20"/>
                      <w:spacing w:val="-4"/>
                      <w:w w:val="90"/>
                      <w:sz w:val="18"/>
                    </w:rPr>
                    <w:t>5337</w:t>
                  </w:r>
                </w:p>
                <w:p>
                  <w:pPr>
                    <w:spacing w:before="1"/>
                    <w:ind w:left="113" w:right="0" w:firstLine="0"/>
                    <w:jc w:val="left"/>
                    <w:rPr>
                      <w:rFonts w:ascii="Verdana"/>
                      <w:sz w:val="18"/>
                    </w:rPr>
                  </w:pPr>
                  <w:hyperlink r:id="rId12">
                    <w:r>
                      <w:rPr>
                        <w:rFonts w:ascii="Verdana"/>
                        <w:color w:val="231F20"/>
                        <w:spacing w:val="-2"/>
                        <w:sz w:val="18"/>
                      </w:rPr>
                      <w:t>kylie@roeprintservices.co.nz</w:t>
                    </w:r>
                  </w:hyperlink>
                </w:p>
              </w:txbxContent>
            </v:textbox>
            <v:stroke dashstyle="solid"/>
          </v:shape>
        </w:pict>
      </w:r>
      <w:r>
        <w:rPr>
          <w:rFonts w:ascii="Lucida Sans Unicode"/>
        </w:rPr>
      </w:r>
    </w:p>
    <w:p>
      <w:pPr>
        <w:pStyle w:val="BodyText"/>
        <w:rPr>
          <w:rFonts w:ascii="Lucida Sans Unicode"/>
        </w:rPr>
      </w:pPr>
    </w:p>
    <w:p>
      <w:pPr>
        <w:pStyle w:val="BodyText"/>
        <w:spacing w:before="1"/>
        <w:rPr>
          <w:rFonts w:ascii="Lucida Sans Unicode"/>
          <w:sz w:val="18"/>
        </w:rPr>
      </w:pPr>
      <w:r>
        <w:rPr/>
        <w:pict>
          <v:shape style="position:absolute;margin-left:41.811001pt;margin-top:15.121789pt;width:509.3pt;height:.1pt;mso-position-horizontal-relative:page;mso-position-vertical-relative:paragraph;z-index:-15727104;mso-wrap-distance-left:0;mso-wrap-distance-right:0" id="docshape28" coordorigin="836,302" coordsize="10186,0" path="m836,302l11022,302e" filled="false" stroked="true" strokeweight=".478pt" strokecolor="#231f20">
            <v:path arrowok="t"/>
            <v:stroke dashstyle="solid"/>
            <w10:wrap type="topAndBottom"/>
          </v:shape>
        </w:pict>
      </w:r>
    </w:p>
    <w:p>
      <w:pPr>
        <w:spacing w:before="139"/>
        <w:ind w:left="874" w:right="0" w:firstLine="0"/>
        <w:jc w:val="left"/>
        <w:rPr>
          <w:rFonts w:ascii="Arial"/>
          <w:b/>
          <w:sz w:val="14"/>
        </w:rPr>
      </w:pPr>
      <w:r>
        <w:rPr>
          <w:rFonts w:ascii="Arial"/>
          <w:b/>
          <w:color w:val="231F20"/>
          <w:sz w:val="14"/>
        </w:rPr>
        <w:t>2</w:t>
      </w:r>
      <w:r>
        <w:rPr>
          <w:rFonts w:ascii="Arial"/>
          <w:b/>
          <w:color w:val="231F20"/>
          <w:spacing w:val="33"/>
          <w:sz w:val="14"/>
        </w:rPr>
        <w:t> </w:t>
      </w:r>
      <w:r>
        <w:rPr>
          <w:color w:val="231F20"/>
          <w:sz w:val="14"/>
        </w:rPr>
        <w:t>|</w:t>
      </w:r>
      <w:r>
        <w:rPr>
          <w:color w:val="231F20"/>
          <w:spacing w:val="42"/>
          <w:sz w:val="14"/>
        </w:rPr>
        <w:t> </w:t>
      </w:r>
      <w:r>
        <w:rPr>
          <w:color w:val="231F20"/>
          <w:sz w:val="14"/>
        </w:rPr>
        <w:t>Official</w:t>
      </w:r>
      <w:r>
        <w:rPr>
          <w:color w:val="231F20"/>
          <w:spacing w:val="42"/>
          <w:sz w:val="14"/>
        </w:rPr>
        <w:t> </w:t>
      </w:r>
      <w:r>
        <w:rPr>
          <w:color w:val="231F20"/>
          <w:sz w:val="14"/>
        </w:rPr>
        <w:t>publication</w:t>
      </w:r>
      <w:r>
        <w:rPr>
          <w:color w:val="231F20"/>
          <w:spacing w:val="41"/>
          <w:sz w:val="14"/>
        </w:rPr>
        <w:t> </w:t>
      </w:r>
      <w:r>
        <w:rPr>
          <w:color w:val="231F20"/>
          <w:sz w:val="14"/>
        </w:rPr>
        <w:t>of</w:t>
      </w:r>
      <w:r>
        <w:rPr>
          <w:color w:val="231F20"/>
          <w:spacing w:val="42"/>
          <w:sz w:val="14"/>
        </w:rPr>
        <w:t> </w:t>
      </w:r>
      <w:r>
        <w:rPr>
          <w:color w:val="231F20"/>
          <w:sz w:val="14"/>
        </w:rPr>
        <w:t>the</w:t>
      </w:r>
      <w:r>
        <w:rPr>
          <w:color w:val="231F20"/>
          <w:spacing w:val="42"/>
          <w:sz w:val="14"/>
        </w:rPr>
        <w:t> </w:t>
      </w:r>
      <w:r>
        <w:rPr>
          <w:color w:val="231F20"/>
          <w:sz w:val="14"/>
        </w:rPr>
        <w:t>Fundraising</w:t>
      </w:r>
      <w:r>
        <w:rPr>
          <w:color w:val="231F20"/>
          <w:spacing w:val="42"/>
          <w:sz w:val="14"/>
        </w:rPr>
        <w:t> </w:t>
      </w:r>
      <w:r>
        <w:rPr>
          <w:color w:val="231F20"/>
          <w:sz w:val="14"/>
        </w:rPr>
        <w:t>Institute</w:t>
      </w:r>
      <w:r>
        <w:rPr>
          <w:color w:val="231F20"/>
          <w:spacing w:val="42"/>
          <w:sz w:val="14"/>
        </w:rPr>
        <w:t> </w:t>
      </w:r>
      <w:r>
        <w:rPr>
          <w:color w:val="231F20"/>
          <w:sz w:val="14"/>
        </w:rPr>
        <w:t>of</w:t>
      </w:r>
      <w:r>
        <w:rPr>
          <w:color w:val="231F20"/>
          <w:spacing w:val="42"/>
          <w:sz w:val="14"/>
        </w:rPr>
        <w:t> </w:t>
      </w:r>
      <w:r>
        <w:rPr>
          <w:color w:val="231F20"/>
          <w:sz w:val="14"/>
        </w:rPr>
        <w:t>New</w:t>
      </w:r>
      <w:r>
        <w:rPr>
          <w:color w:val="231F20"/>
          <w:spacing w:val="41"/>
          <w:sz w:val="14"/>
        </w:rPr>
        <w:t> </w:t>
      </w:r>
      <w:r>
        <w:rPr>
          <w:color w:val="231F20"/>
          <w:sz w:val="14"/>
        </w:rPr>
        <w:t>Zealand</w:t>
      </w:r>
      <w:r>
        <w:rPr>
          <w:color w:val="231F20"/>
          <w:spacing w:val="42"/>
          <w:sz w:val="14"/>
        </w:rPr>
        <w:t> </w:t>
      </w:r>
      <w:r>
        <w:rPr>
          <w:color w:val="231F20"/>
          <w:sz w:val="14"/>
        </w:rPr>
        <w:t>|</w:t>
      </w:r>
      <w:r>
        <w:rPr>
          <w:color w:val="231F20"/>
          <w:spacing w:val="42"/>
          <w:sz w:val="14"/>
        </w:rPr>
        <w:t> </w:t>
      </w:r>
      <w:hyperlink r:id="rId13">
        <w:r>
          <w:rPr>
            <w:rFonts w:ascii="Arial"/>
            <w:b/>
            <w:color w:val="231F20"/>
            <w:spacing w:val="-2"/>
            <w:sz w:val="14"/>
          </w:rPr>
          <w:t>www.finz.org.nz</w:t>
        </w:r>
      </w:hyperlink>
    </w:p>
    <w:p>
      <w:pPr>
        <w:spacing w:after="0"/>
        <w:jc w:val="left"/>
        <w:rPr>
          <w:rFonts w:ascii="Arial"/>
          <w:sz w:val="14"/>
        </w:rPr>
        <w:sectPr>
          <w:type w:val="continuous"/>
          <w:pgSz w:w="11910" w:h="16840"/>
          <w:pgMar w:top="400" w:bottom="280" w:left="0" w:right="20"/>
        </w:sectPr>
      </w:pPr>
    </w:p>
    <w:p>
      <w:pPr>
        <w:pStyle w:val="Title"/>
      </w:pPr>
      <w:r>
        <w:rPr>
          <w:color w:val="005E85"/>
          <w:spacing w:val="-53"/>
        </w:rPr>
        <w:t>CONTENTS</w:t>
      </w:r>
    </w:p>
    <w:p>
      <w:pPr>
        <w:pStyle w:val="BodyText"/>
        <w:rPr>
          <w:rFonts w:ascii="Arial"/>
          <w:b/>
        </w:rPr>
      </w:pPr>
    </w:p>
    <w:p>
      <w:pPr>
        <w:pStyle w:val="BodyText"/>
        <w:rPr>
          <w:rFonts w:ascii="Arial"/>
          <w:b/>
        </w:rPr>
      </w:pPr>
    </w:p>
    <w:p>
      <w:pPr>
        <w:pStyle w:val="BodyText"/>
        <w:rPr>
          <w:rFonts w:ascii="Arial"/>
          <w:b/>
        </w:rPr>
      </w:pPr>
    </w:p>
    <w:p>
      <w:pPr>
        <w:pStyle w:val="BodyText"/>
        <w:spacing w:before="8"/>
        <w:rPr>
          <w:rFonts w:ascii="Arial"/>
          <w:b/>
          <w:sz w:val="14"/>
        </w:rPr>
      </w:pPr>
    </w:p>
    <w:tbl>
      <w:tblPr>
        <w:tblW w:w="0" w:type="auto"/>
        <w:jc w:val="left"/>
        <w:tblInd w:w="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8"/>
        <w:gridCol w:w="743"/>
        <w:gridCol w:w="453"/>
        <w:gridCol w:w="3478"/>
        <w:gridCol w:w="1396"/>
      </w:tblGrid>
      <w:tr>
        <w:trPr>
          <w:trHeight w:val="300" w:hRule="atLeast"/>
        </w:trPr>
        <w:tc>
          <w:tcPr>
            <w:tcW w:w="4148" w:type="dxa"/>
            <w:tcBorders>
              <w:bottom w:val="single" w:sz="4" w:space="0" w:color="231F20"/>
            </w:tcBorders>
          </w:tcPr>
          <w:p>
            <w:pPr>
              <w:pStyle w:val="TableParagraph"/>
              <w:spacing w:before="17"/>
              <w:jc w:val="left"/>
              <w:rPr>
                <w:sz w:val="20"/>
              </w:rPr>
            </w:pPr>
            <w:r>
              <w:rPr>
                <w:color w:val="231F20"/>
                <w:w w:val="105"/>
                <w:sz w:val="20"/>
              </w:rPr>
              <w:t>Commentary</w:t>
            </w:r>
            <w:r>
              <w:rPr>
                <w:color w:val="231F20"/>
                <w:spacing w:val="14"/>
                <w:w w:val="105"/>
                <w:sz w:val="20"/>
              </w:rPr>
              <w:t> </w:t>
            </w:r>
            <w:r>
              <w:rPr>
                <w:color w:val="231F20"/>
                <w:w w:val="105"/>
                <w:sz w:val="20"/>
              </w:rPr>
              <w:t>—</w:t>
            </w:r>
            <w:r>
              <w:rPr>
                <w:color w:val="231F20"/>
                <w:spacing w:val="15"/>
                <w:w w:val="105"/>
                <w:sz w:val="20"/>
              </w:rPr>
              <w:t> </w:t>
            </w:r>
            <w:r>
              <w:rPr>
                <w:color w:val="231F20"/>
                <w:w w:val="105"/>
                <w:sz w:val="20"/>
              </w:rPr>
              <w:t>Jim</w:t>
            </w:r>
            <w:r>
              <w:rPr>
                <w:color w:val="231F20"/>
                <w:spacing w:val="15"/>
                <w:w w:val="105"/>
                <w:sz w:val="20"/>
              </w:rPr>
              <w:t> </w:t>
            </w:r>
            <w:r>
              <w:rPr>
                <w:color w:val="231F20"/>
                <w:w w:val="105"/>
                <w:sz w:val="20"/>
              </w:rPr>
              <w:t>Datson</w:t>
            </w:r>
            <w:r>
              <w:rPr>
                <w:color w:val="231F20"/>
                <w:spacing w:val="14"/>
                <w:w w:val="105"/>
                <w:sz w:val="20"/>
              </w:rPr>
              <w:t> </w:t>
            </w:r>
            <w:r>
              <w:rPr>
                <w:color w:val="231F20"/>
                <w:w w:val="105"/>
                <w:sz w:val="20"/>
              </w:rPr>
              <w:t>&amp;</w:t>
            </w:r>
            <w:r>
              <w:rPr>
                <w:color w:val="231F20"/>
                <w:spacing w:val="15"/>
                <w:w w:val="105"/>
                <w:sz w:val="20"/>
              </w:rPr>
              <w:t> </w:t>
            </w:r>
            <w:r>
              <w:rPr>
                <w:color w:val="231F20"/>
                <w:w w:val="105"/>
                <w:sz w:val="20"/>
              </w:rPr>
              <w:t>Gwen</w:t>
            </w:r>
            <w:r>
              <w:rPr>
                <w:color w:val="231F20"/>
                <w:spacing w:val="15"/>
                <w:w w:val="105"/>
                <w:sz w:val="20"/>
              </w:rPr>
              <w:t> </w:t>
            </w:r>
            <w:r>
              <w:rPr>
                <w:color w:val="231F20"/>
                <w:spacing w:val="-4"/>
                <w:w w:val="105"/>
                <w:sz w:val="20"/>
              </w:rPr>
              <w:t>Green</w:t>
            </w:r>
          </w:p>
        </w:tc>
        <w:tc>
          <w:tcPr>
            <w:tcW w:w="743" w:type="dxa"/>
            <w:tcBorders>
              <w:bottom w:val="single" w:sz="4" w:space="0" w:color="231F20"/>
            </w:tcBorders>
          </w:tcPr>
          <w:p>
            <w:pPr>
              <w:pStyle w:val="TableParagraph"/>
              <w:spacing w:before="17"/>
              <w:ind w:left="394"/>
              <w:jc w:val="left"/>
              <w:rPr>
                <w:sz w:val="20"/>
              </w:rPr>
            </w:pPr>
            <w:r>
              <w:rPr>
                <w:color w:val="231F20"/>
                <w:w w:val="104"/>
                <w:sz w:val="20"/>
              </w:rPr>
              <w:t>4</w:t>
            </w:r>
          </w:p>
        </w:tc>
        <w:tc>
          <w:tcPr>
            <w:tcW w:w="453" w:type="dxa"/>
          </w:tcPr>
          <w:p>
            <w:pPr>
              <w:pStyle w:val="TableParagraph"/>
              <w:spacing w:before="0"/>
              <w:jc w:val="left"/>
              <w:rPr>
                <w:rFonts w:ascii="Times New Roman"/>
                <w:sz w:val="20"/>
              </w:rPr>
            </w:pPr>
          </w:p>
        </w:tc>
        <w:tc>
          <w:tcPr>
            <w:tcW w:w="3478" w:type="dxa"/>
            <w:tcBorders>
              <w:bottom w:val="single" w:sz="4" w:space="0" w:color="231F20"/>
            </w:tcBorders>
          </w:tcPr>
          <w:p>
            <w:pPr>
              <w:pStyle w:val="TableParagraph"/>
              <w:spacing w:before="17"/>
              <w:jc w:val="left"/>
              <w:rPr>
                <w:sz w:val="20"/>
              </w:rPr>
            </w:pPr>
            <w:r>
              <w:rPr>
                <w:color w:val="231F20"/>
                <w:w w:val="105"/>
                <w:sz w:val="20"/>
              </w:rPr>
              <w:t>Case</w:t>
            </w:r>
            <w:r>
              <w:rPr>
                <w:color w:val="231F20"/>
                <w:spacing w:val="25"/>
                <w:w w:val="105"/>
                <w:sz w:val="20"/>
              </w:rPr>
              <w:t> </w:t>
            </w:r>
            <w:r>
              <w:rPr>
                <w:color w:val="231F20"/>
                <w:w w:val="105"/>
                <w:sz w:val="20"/>
              </w:rPr>
              <w:t>Study</w:t>
            </w:r>
            <w:r>
              <w:rPr>
                <w:color w:val="231F20"/>
                <w:spacing w:val="26"/>
                <w:w w:val="105"/>
                <w:sz w:val="20"/>
              </w:rPr>
              <w:t> </w:t>
            </w:r>
            <w:r>
              <w:rPr>
                <w:color w:val="231F20"/>
                <w:w w:val="105"/>
                <w:sz w:val="20"/>
              </w:rPr>
              <w:t>–</w:t>
            </w:r>
            <w:r>
              <w:rPr>
                <w:color w:val="231F20"/>
                <w:spacing w:val="25"/>
                <w:w w:val="105"/>
                <w:sz w:val="20"/>
              </w:rPr>
              <w:t> </w:t>
            </w:r>
            <w:r>
              <w:rPr>
                <w:color w:val="231F20"/>
                <w:w w:val="105"/>
                <w:sz w:val="20"/>
              </w:rPr>
              <w:t>Salvation</w:t>
            </w:r>
            <w:r>
              <w:rPr>
                <w:color w:val="231F20"/>
                <w:spacing w:val="26"/>
                <w:w w:val="105"/>
                <w:sz w:val="20"/>
              </w:rPr>
              <w:t> </w:t>
            </w:r>
            <w:r>
              <w:rPr>
                <w:color w:val="231F20"/>
                <w:spacing w:val="-4"/>
                <w:w w:val="105"/>
                <w:sz w:val="20"/>
              </w:rPr>
              <w:t>Army</w:t>
            </w:r>
          </w:p>
        </w:tc>
        <w:tc>
          <w:tcPr>
            <w:tcW w:w="1396" w:type="dxa"/>
            <w:tcBorders>
              <w:bottom w:val="single" w:sz="4" w:space="0" w:color="231F20"/>
            </w:tcBorders>
          </w:tcPr>
          <w:p>
            <w:pPr>
              <w:pStyle w:val="TableParagraph"/>
              <w:spacing w:before="17"/>
              <w:ind w:right="222"/>
              <w:rPr>
                <w:sz w:val="20"/>
              </w:rPr>
            </w:pPr>
            <w:r>
              <w:rPr>
                <w:color w:val="231F20"/>
                <w:spacing w:val="-5"/>
                <w:w w:val="105"/>
                <w:sz w:val="20"/>
              </w:rPr>
              <w:t>36</w:t>
            </w:r>
          </w:p>
        </w:tc>
      </w:tr>
      <w:tr>
        <w:trPr>
          <w:trHeight w:val="363" w:hRule="atLeast"/>
        </w:trPr>
        <w:tc>
          <w:tcPr>
            <w:tcW w:w="4148" w:type="dxa"/>
            <w:tcBorders>
              <w:top w:val="single" w:sz="4" w:space="0" w:color="231F20"/>
            </w:tcBorders>
          </w:tcPr>
          <w:p>
            <w:pPr>
              <w:pStyle w:val="TableParagraph"/>
              <w:spacing w:before="79"/>
              <w:jc w:val="left"/>
              <w:rPr>
                <w:sz w:val="20"/>
              </w:rPr>
            </w:pPr>
            <w:r>
              <w:rPr>
                <w:color w:val="231F20"/>
                <w:w w:val="105"/>
                <w:sz w:val="20"/>
              </w:rPr>
              <w:t>‘The</w:t>
            </w:r>
            <w:r>
              <w:rPr>
                <w:color w:val="231F20"/>
                <w:spacing w:val="19"/>
                <w:w w:val="105"/>
                <w:sz w:val="20"/>
              </w:rPr>
              <w:t> </w:t>
            </w:r>
            <w:r>
              <w:rPr>
                <w:color w:val="231F20"/>
                <w:w w:val="105"/>
                <w:sz w:val="20"/>
              </w:rPr>
              <w:t>Founding</w:t>
            </w:r>
            <w:r>
              <w:rPr>
                <w:color w:val="231F20"/>
                <w:spacing w:val="20"/>
                <w:w w:val="105"/>
                <w:sz w:val="20"/>
              </w:rPr>
              <w:t> </w:t>
            </w:r>
            <w:r>
              <w:rPr>
                <w:color w:val="231F20"/>
                <w:w w:val="105"/>
                <w:sz w:val="20"/>
              </w:rPr>
              <w:t>Father</w:t>
            </w:r>
            <w:r>
              <w:rPr>
                <w:color w:val="231F20"/>
                <w:spacing w:val="19"/>
                <w:w w:val="105"/>
                <w:sz w:val="20"/>
              </w:rPr>
              <w:t> </w:t>
            </w:r>
            <w:r>
              <w:rPr>
                <w:color w:val="231F20"/>
                <w:w w:val="105"/>
                <w:sz w:val="20"/>
              </w:rPr>
              <w:t>of</w:t>
            </w:r>
            <w:r>
              <w:rPr>
                <w:color w:val="231F20"/>
                <w:spacing w:val="20"/>
                <w:w w:val="105"/>
                <w:sz w:val="20"/>
              </w:rPr>
              <w:t> </w:t>
            </w:r>
            <w:r>
              <w:rPr>
                <w:color w:val="231F20"/>
                <w:w w:val="105"/>
                <w:sz w:val="20"/>
              </w:rPr>
              <w:t>Fundraising</w:t>
            </w:r>
            <w:r>
              <w:rPr>
                <w:color w:val="231F20"/>
                <w:spacing w:val="19"/>
                <w:w w:val="105"/>
                <w:sz w:val="20"/>
              </w:rPr>
              <w:t> </w:t>
            </w:r>
            <w:r>
              <w:rPr>
                <w:color w:val="231F20"/>
                <w:spacing w:val="-5"/>
                <w:w w:val="105"/>
                <w:sz w:val="20"/>
              </w:rPr>
              <w:t>in</w:t>
            </w:r>
          </w:p>
        </w:tc>
        <w:tc>
          <w:tcPr>
            <w:tcW w:w="743" w:type="dxa"/>
            <w:tcBorders>
              <w:top w:val="single" w:sz="4" w:space="0" w:color="231F20"/>
            </w:tcBorders>
          </w:tcPr>
          <w:p>
            <w:pPr>
              <w:pStyle w:val="TableParagraph"/>
              <w:spacing w:before="0"/>
              <w:jc w:val="left"/>
              <w:rPr>
                <w:rFonts w:ascii="Times New Roman"/>
                <w:sz w:val="20"/>
              </w:rPr>
            </w:pPr>
          </w:p>
        </w:tc>
        <w:tc>
          <w:tcPr>
            <w:tcW w:w="453" w:type="dxa"/>
          </w:tcPr>
          <w:p>
            <w:pPr>
              <w:pStyle w:val="TableParagraph"/>
              <w:spacing w:before="0"/>
              <w:jc w:val="left"/>
              <w:rPr>
                <w:rFonts w:ascii="Times New Roman"/>
                <w:sz w:val="20"/>
              </w:rPr>
            </w:pPr>
          </w:p>
        </w:tc>
        <w:tc>
          <w:tcPr>
            <w:tcW w:w="3478" w:type="dxa"/>
            <w:tcBorders>
              <w:top w:val="single" w:sz="4" w:space="0" w:color="231F20"/>
              <w:bottom w:val="single" w:sz="4" w:space="0" w:color="231F20"/>
            </w:tcBorders>
          </w:tcPr>
          <w:p>
            <w:pPr>
              <w:pStyle w:val="TableParagraph"/>
              <w:spacing w:before="79"/>
              <w:jc w:val="left"/>
              <w:rPr>
                <w:sz w:val="20"/>
              </w:rPr>
            </w:pPr>
            <w:r>
              <w:rPr>
                <w:color w:val="231F20"/>
                <w:w w:val="105"/>
                <w:sz w:val="20"/>
              </w:rPr>
              <w:t>In</w:t>
            </w:r>
            <w:r>
              <w:rPr>
                <w:color w:val="231F20"/>
                <w:spacing w:val="1"/>
                <w:w w:val="105"/>
                <w:sz w:val="20"/>
              </w:rPr>
              <w:t> </w:t>
            </w:r>
            <w:r>
              <w:rPr>
                <w:color w:val="231F20"/>
                <w:w w:val="105"/>
                <w:sz w:val="20"/>
              </w:rPr>
              <w:t>memory</w:t>
            </w:r>
            <w:r>
              <w:rPr>
                <w:color w:val="231F20"/>
                <w:spacing w:val="1"/>
                <w:w w:val="105"/>
                <w:sz w:val="20"/>
              </w:rPr>
              <w:t> </w:t>
            </w:r>
            <w:r>
              <w:rPr>
                <w:color w:val="231F20"/>
                <w:w w:val="105"/>
                <w:sz w:val="20"/>
              </w:rPr>
              <w:t>of</w:t>
            </w:r>
            <w:r>
              <w:rPr>
                <w:color w:val="231F20"/>
                <w:spacing w:val="1"/>
                <w:w w:val="105"/>
                <w:sz w:val="20"/>
              </w:rPr>
              <w:t> </w:t>
            </w:r>
            <w:r>
              <w:rPr>
                <w:color w:val="231F20"/>
                <w:w w:val="105"/>
                <w:sz w:val="20"/>
              </w:rPr>
              <w:t>Tony</w:t>
            </w:r>
            <w:r>
              <w:rPr>
                <w:color w:val="231F20"/>
                <w:spacing w:val="2"/>
                <w:w w:val="105"/>
                <w:sz w:val="20"/>
              </w:rPr>
              <w:t> </w:t>
            </w:r>
            <w:r>
              <w:rPr>
                <w:color w:val="231F20"/>
                <w:spacing w:val="-2"/>
                <w:w w:val="105"/>
                <w:sz w:val="20"/>
              </w:rPr>
              <w:t>Pilalis</w:t>
            </w:r>
          </w:p>
        </w:tc>
        <w:tc>
          <w:tcPr>
            <w:tcW w:w="1396" w:type="dxa"/>
            <w:tcBorders>
              <w:top w:val="single" w:sz="4" w:space="0" w:color="231F20"/>
              <w:bottom w:val="single" w:sz="4" w:space="0" w:color="231F20"/>
            </w:tcBorders>
          </w:tcPr>
          <w:p>
            <w:pPr>
              <w:pStyle w:val="TableParagraph"/>
              <w:spacing w:before="79"/>
              <w:ind w:right="222"/>
              <w:rPr>
                <w:sz w:val="20"/>
              </w:rPr>
            </w:pPr>
            <w:r>
              <w:rPr>
                <w:color w:val="231F20"/>
                <w:spacing w:val="-5"/>
                <w:sz w:val="20"/>
              </w:rPr>
              <w:t>37</w:t>
            </w:r>
          </w:p>
        </w:tc>
      </w:tr>
    </w:tbl>
    <w:p>
      <w:pPr>
        <w:pStyle w:val="BodyText"/>
        <w:tabs>
          <w:tab w:pos="10828" w:val="right" w:leader="none"/>
        </w:tabs>
        <w:spacing w:before="81"/>
        <w:ind w:left="6179"/>
      </w:pPr>
      <w:r>
        <w:rPr/>
        <w:pict>
          <v:line style="position:absolute;mso-position-horizontal-relative:page;mso-position-vertical-relative:paragraph;z-index:15732736" from="308.97641pt,18.48938pt" to="552.756410pt,18.48938pt" stroked="true" strokeweight=".5pt" strokecolor="#231f20">
            <v:stroke dashstyle="solid"/>
            <w10:wrap type="none"/>
          </v:line>
        </w:pict>
      </w:r>
      <w:r>
        <w:rPr/>
        <w:pict>
          <v:shape style="position:absolute;margin-left:41.7323pt;margin-top:-2.47852pt;width:244.6pt;height:34.15pt;mso-position-horizontal-relative:page;mso-position-vertical-relative:paragraph;z-index:15733760" type="#_x0000_t202" id="docshape2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72"/>
                    <w:gridCol w:w="920"/>
                  </w:tblGrid>
                  <w:tr>
                    <w:trPr>
                      <w:trHeight w:val="300" w:hRule="atLeast"/>
                    </w:trPr>
                    <w:tc>
                      <w:tcPr>
                        <w:tcW w:w="3972" w:type="dxa"/>
                        <w:tcBorders>
                          <w:bottom w:val="single" w:sz="4" w:space="0" w:color="231F20"/>
                        </w:tcBorders>
                      </w:tcPr>
                      <w:p>
                        <w:pPr>
                          <w:pStyle w:val="TableParagraph"/>
                          <w:spacing w:before="17"/>
                          <w:jc w:val="left"/>
                          <w:rPr>
                            <w:sz w:val="20"/>
                          </w:rPr>
                        </w:pPr>
                        <w:r>
                          <w:rPr>
                            <w:color w:val="231F20"/>
                            <w:w w:val="105"/>
                            <w:sz w:val="20"/>
                          </w:rPr>
                          <w:t>Aotearoa</w:t>
                        </w:r>
                        <w:r>
                          <w:rPr>
                            <w:color w:val="231F20"/>
                            <w:spacing w:val="19"/>
                            <w:w w:val="105"/>
                            <w:sz w:val="20"/>
                          </w:rPr>
                          <w:t> </w:t>
                        </w:r>
                        <w:r>
                          <w:rPr>
                            <w:color w:val="231F20"/>
                            <w:w w:val="105"/>
                            <w:sz w:val="20"/>
                          </w:rPr>
                          <w:t>NZ’</w:t>
                        </w:r>
                        <w:r>
                          <w:rPr>
                            <w:color w:val="231F20"/>
                            <w:spacing w:val="19"/>
                            <w:w w:val="105"/>
                            <w:sz w:val="20"/>
                          </w:rPr>
                          <w:t> </w:t>
                        </w:r>
                        <w:r>
                          <w:rPr>
                            <w:color w:val="231F20"/>
                            <w:w w:val="105"/>
                            <w:sz w:val="20"/>
                          </w:rPr>
                          <w:t>–</w:t>
                        </w:r>
                        <w:r>
                          <w:rPr>
                            <w:color w:val="231F20"/>
                            <w:spacing w:val="19"/>
                            <w:w w:val="105"/>
                            <w:sz w:val="20"/>
                          </w:rPr>
                          <w:t> </w:t>
                        </w:r>
                        <w:r>
                          <w:rPr>
                            <w:color w:val="231F20"/>
                            <w:w w:val="105"/>
                            <w:sz w:val="20"/>
                          </w:rPr>
                          <w:t>James</w:t>
                        </w:r>
                        <w:r>
                          <w:rPr>
                            <w:color w:val="231F20"/>
                            <w:spacing w:val="20"/>
                            <w:w w:val="105"/>
                            <w:sz w:val="20"/>
                          </w:rPr>
                          <w:t> </w:t>
                        </w:r>
                        <w:r>
                          <w:rPr>
                            <w:color w:val="231F20"/>
                            <w:w w:val="105"/>
                            <w:sz w:val="20"/>
                          </w:rPr>
                          <w:t>Thomas</w:t>
                        </w:r>
                        <w:r>
                          <w:rPr>
                            <w:color w:val="231F20"/>
                            <w:spacing w:val="19"/>
                            <w:w w:val="105"/>
                            <w:sz w:val="20"/>
                          </w:rPr>
                          <w:t> </w:t>
                        </w:r>
                        <w:r>
                          <w:rPr>
                            <w:color w:val="231F20"/>
                            <w:spacing w:val="-2"/>
                            <w:w w:val="105"/>
                            <w:sz w:val="20"/>
                          </w:rPr>
                          <w:t>Mutch</w:t>
                        </w:r>
                      </w:p>
                    </w:tc>
                    <w:tc>
                      <w:tcPr>
                        <w:tcW w:w="920" w:type="dxa"/>
                        <w:tcBorders>
                          <w:bottom w:val="single" w:sz="4" w:space="0" w:color="231F20"/>
                        </w:tcBorders>
                      </w:tcPr>
                      <w:p>
                        <w:pPr>
                          <w:pStyle w:val="TableParagraph"/>
                          <w:spacing w:before="17"/>
                          <w:ind w:right="241"/>
                          <w:rPr>
                            <w:sz w:val="20"/>
                          </w:rPr>
                        </w:pPr>
                        <w:r>
                          <w:rPr>
                            <w:color w:val="231F20"/>
                            <w:w w:val="106"/>
                            <w:sz w:val="20"/>
                          </w:rPr>
                          <w:t>6</w:t>
                        </w:r>
                      </w:p>
                    </w:tc>
                  </w:tr>
                  <w:tr>
                    <w:trPr>
                      <w:trHeight w:val="363" w:hRule="atLeast"/>
                    </w:trPr>
                    <w:tc>
                      <w:tcPr>
                        <w:tcW w:w="3972" w:type="dxa"/>
                        <w:tcBorders>
                          <w:top w:val="single" w:sz="4" w:space="0" w:color="231F20"/>
                          <w:bottom w:val="single" w:sz="4" w:space="0" w:color="231F20"/>
                        </w:tcBorders>
                      </w:tcPr>
                      <w:p>
                        <w:pPr>
                          <w:pStyle w:val="TableParagraph"/>
                          <w:spacing w:before="79"/>
                          <w:ind w:left="-1"/>
                          <w:jc w:val="left"/>
                          <w:rPr>
                            <w:sz w:val="20"/>
                          </w:rPr>
                        </w:pPr>
                        <w:r>
                          <w:rPr>
                            <w:color w:val="231F20"/>
                            <w:w w:val="105"/>
                            <w:sz w:val="20"/>
                          </w:rPr>
                          <w:t>FINZ</w:t>
                        </w:r>
                        <w:r>
                          <w:rPr>
                            <w:color w:val="231F20"/>
                            <w:spacing w:val="20"/>
                            <w:w w:val="105"/>
                            <w:sz w:val="20"/>
                          </w:rPr>
                          <w:t> </w:t>
                        </w:r>
                        <w:r>
                          <w:rPr>
                            <w:color w:val="231F20"/>
                            <w:w w:val="105"/>
                            <w:sz w:val="20"/>
                          </w:rPr>
                          <w:t>2022</w:t>
                        </w:r>
                        <w:r>
                          <w:rPr>
                            <w:color w:val="231F20"/>
                            <w:spacing w:val="20"/>
                            <w:w w:val="105"/>
                            <w:sz w:val="20"/>
                          </w:rPr>
                          <w:t> </w:t>
                        </w:r>
                        <w:r>
                          <w:rPr>
                            <w:color w:val="231F20"/>
                            <w:w w:val="105"/>
                            <w:sz w:val="20"/>
                          </w:rPr>
                          <w:t>Award</w:t>
                        </w:r>
                        <w:r>
                          <w:rPr>
                            <w:color w:val="231F20"/>
                            <w:spacing w:val="20"/>
                            <w:w w:val="105"/>
                            <w:sz w:val="20"/>
                          </w:rPr>
                          <w:t> </w:t>
                        </w:r>
                        <w:r>
                          <w:rPr>
                            <w:color w:val="231F20"/>
                            <w:w w:val="105"/>
                            <w:sz w:val="20"/>
                          </w:rPr>
                          <w:t>Winners</w:t>
                        </w:r>
                        <w:r>
                          <w:rPr>
                            <w:color w:val="231F20"/>
                            <w:spacing w:val="21"/>
                            <w:w w:val="105"/>
                            <w:sz w:val="20"/>
                          </w:rPr>
                          <w:t> </w:t>
                        </w:r>
                        <w:r>
                          <w:rPr>
                            <w:color w:val="231F20"/>
                            <w:w w:val="105"/>
                            <w:sz w:val="20"/>
                          </w:rPr>
                          <w:t>and</w:t>
                        </w:r>
                        <w:r>
                          <w:rPr>
                            <w:color w:val="231F20"/>
                            <w:spacing w:val="20"/>
                            <w:w w:val="105"/>
                            <w:sz w:val="20"/>
                          </w:rPr>
                          <w:t> </w:t>
                        </w:r>
                        <w:r>
                          <w:rPr>
                            <w:color w:val="231F20"/>
                            <w:spacing w:val="-2"/>
                            <w:w w:val="105"/>
                            <w:sz w:val="20"/>
                          </w:rPr>
                          <w:t>Finalists</w:t>
                        </w:r>
                      </w:p>
                    </w:tc>
                    <w:tc>
                      <w:tcPr>
                        <w:tcW w:w="920" w:type="dxa"/>
                        <w:tcBorders>
                          <w:top w:val="single" w:sz="4" w:space="0" w:color="231F20"/>
                          <w:bottom w:val="single" w:sz="4" w:space="0" w:color="231F20"/>
                        </w:tcBorders>
                      </w:tcPr>
                      <w:p>
                        <w:pPr>
                          <w:pStyle w:val="TableParagraph"/>
                          <w:spacing w:before="79"/>
                          <w:ind w:right="241"/>
                          <w:rPr>
                            <w:sz w:val="20"/>
                          </w:rPr>
                        </w:pPr>
                        <w:r>
                          <w:rPr>
                            <w:color w:val="231F20"/>
                            <w:spacing w:val="-5"/>
                            <w:sz w:val="20"/>
                          </w:rPr>
                          <w:t>10</w:t>
                        </w:r>
                      </w:p>
                    </w:tc>
                  </w:tr>
                </w:tbl>
                <w:p>
                  <w:pPr>
                    <w:pStyle w:val="BodyText"/>
                  </w:pPr>
                </w:p>
              </w:txbxContent>
            </v:textbox>
            <w10:wrap type="none"/>
          </v:shape>
        </w:pict>
      </w:r>
      <w:r>
        <w:rPr>
          <w:color w:val="231F20"/>
        </w:rPr>
        <w:t>Four</w:t>
      </w:r>
      <w:r>
        <w:rPr>
          <w:color w:val="231F20"/>
          <w:spacing w:val="46"/>
        </w:rPr>
        <w:t> </w:t>
      </w:r>
      <w:r>
        <w:rPr>
          <w:color w:val="231F20"/>
        </w:rPr>
        <w:t>decades</w:t>
      </w:r>
      <w:r>
        <w:rPr>
          <w:color w:val="231F20"/>
          <w:spacing w:val="46"/>
        </w:rPr>
        <w:t> </w:t>
      </w:r>
      <w:r>
        <w:rPr>
          <w:color w:val="231F20"/>
        </w:rPr>
        <w:t>of</w:t>
      </w:r>
      <w:r>
        <w:rPr>
          <w:color w:val="231F20"/>
          <w:spacing w:val="47"/>
        </w:rPr>
        <w:t> </w:t>
      </w:r>
      <w:r>
        <w:rPr>
          <w:color w:val="231F20"/>
        </w:rPr>
        <w:t>fundraising</w:t>
      </w:r>
      <w:r>
        <w:rPr>
          <w:color w:val="231F20"/>
          <w:spacing w:val="46"/>
        </w:rPr>
        <w:t> </w:t>
      </w:r>
      <w:r>
        <w:rPr>
          <w:color w:val="231F20"/>
          <w:spacing w:val="-2"/>
        </w:rPr>
        <w:t>leadership</w:t>
      </w:r>
      <w:r>
        <w:rPr>
          <w:color w:val="231F20"/>
        </w:rPr>
        <w:tab/>
      </w:r>
      <w:r>
        <w:rPr>
          <w:color w:val="231F20"/>
          <w:spacing w:val="-5"/>
        </w:rPr>
        <w:t>38</w:t>
      </w:r>
    </w:p>
    <w:p>
      <w:pPr>
        <w:pStyle w:val="BodyText"/>
        <w:tabs>
          <w:tab w:pos="10828" w:val="right" w:leader="none"/>
        </w:tabs>
        <w:spacing w:before="129" w:after="45"/>
        <w:ind w:left="6179"/>
      </w:pPr>
      <w:r>
        <w:rPr/>
        <w:pict>
          <v:line style="position:absolute;mso-position-horizontal-relative:page;mso-position-vertical-relative:paragraph;z-index:-17755648" from="41.7323pt,33.888699pt" to="286.2993pt,33.888699pt" stroked="true" strokeweight=".5pt" strokecolor="#231f20">
            <v:stroke dashstyle="solid"/>
            <w10:wrap type="none"/>
          </v:line>
        </w:pict>
      </w:r>
      <w:r>
        <w:rPr/>
        <w:pict>
          <v:line style="position:absolute;mso-position-horizontal-relative:page;mso-position-vertical-relative:paragraph;z-index:-17754624" from="308.97641pt,89.8965pt" to="552.756410pt,89.8965pt" stroked="true" strokeweight=".5pt" strokecolor="#231f20">
            <v:stroke dashstyle="solid"/>
            <w10:wrap type="none"/>
          </v:line>
        </w:pict>
      </w:r>
      <w:r>
        <w:rPr>
          <w:color w:val="231F20"/>
        </w:rPr>
        <w:t>Farewell</w:t>
      </w:r>
      <w:r>
        <w:rPr>
          <w:color w:val="231F20"/>
          <w:spacing w:val="39"/>
        </w:rPr>
        <w:t> </w:t>
      </w:r>
      <w:r>
        <w:rPr>
          <w:color w:val="231F20"/>
        </w:rPr>
        <w:t>and</w:t>
      </w:r>
      <w:r>
        <w:rPr>
          <w:color w:val="231F20"/>
          <w:spacing w:val="40"/>
        </w:rPr>
        <w:t> </w:t>
      </w:r>
      <w:r>
        <w:rPr>
          <w:color w:val="231F20"/>
        </w:rPr>
        <w:t>thanks</w:t>
      </w:r>
      <w:r>
        <w:rPr>
          <w:color w:val="231F20"/>
          <w:spacing w:val="39"/>
        </w:rPr>
        <w:t> </w:t>
      </w:r>
      <w:r>
        <w:rPr>
          <w:color w:val="231F20"/>
        </w:rPr>
        <w:t>to</w:t>
      </w:r>
      <w:r>
        <w:rPr>
          <w:color w:val="231F20"/>
          <w:spacing w:val="39"/>
        </w:rPr>
        <w:t> </w:t>
      </w:r>
      <w:r>
        <w:rPr>
          <w:color w:val="231F20"/>
        </w:rPr>
        <w:t>departing</w:t>
      </w:r>
      <w:r>
        <w:rPr>
          <w:color w:val="231F20"/>
          <w:spacing w:val="40"/>
        </w:rPr>
        <w:t> </w:t>
      </w:r>
      <w:r>
        <w:rPr>
          <w:color w:val="231F20"/>
          <w:spacing w:val="-5"/>
        </w:rPr>
        <w:t>CEO</w:t>
      </w:r>
      <w:r>
        <w:rPr>
          <w:color w:val="231F20"/>
        </w:rPr>
        <w:tab/>
      </w:r>
      <w:r>
        <w:rPr>
          <w:color w:val="231F20"/>
          <w:spacing w:val="-5"/>
        </w:rPr>
        <w:t>40</w:t>
      </w:r>
    </w:p>
    <w:tbl>
      <w:tblPr>
        <w:tblW w:w="0" w:type="auto"/>
        <w:jc w:val="left"/>
        <w:tblInd w:w="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52"/>
        <w:gridCol w:w="740"/>
        <w:gridCol w:w="454"/>
        <w:gridCol w:w="3966"/>
        <w:gridCol w:w="910"/>
      </w:tblGrid>
      <w:tr>
        <w:trPr>
          <w:trHeight w:val="623" w:hRule="atLeast"/>
        </w:trPr>
        <w:tc>
          <w:tcPr>
            <w:tcW w:w="4152" w:type="dxa"/>
            <w:tcBorders>
              <w:bottom w:val="single" w:sz="4" w:space="0" w:color="231F20"/>
            </w:tcBorders>
          </w:tcPr>
          <w:p>
            <w:pPr>
              <w:pStyle w:val="TableParagraph"/>
              <w:spacing w:line="210" w:lineRule="exact" w:before="0"/>
              <w:ind w:left="-1"/>
              <w:jc w:val="left"/>
              <w:rPr>
                <w:sz w:val="20"/>
              </w:rPr>
            </w:pPr>
            <w:r>
              <w:rPr>
                <w:color w:val="231F20"/>
                <w:w w:val="105"/>
                <w:sz w:val="20"/>
              </w:rPr>
              <w:t>Nonprofit</w:t>
            </w:r>
            <w:r>
              <w:rPr>
                <w:color w:val="231F20"/>
                <w:spacing w:val="3"/>
                <w:w w:val="105"/>
                <w:sz w:val="20"/>
              </w:rPr>
              <w:t> </w:t>
            </w:r>
            <w:r>
              <w:rPr>
                <w:color w:val="231F20"/>
                <w:w w:val="105"/>
                <w:sz w:val="20"/>
              </w:rPr>
              <w:t>Trends</w:t>
            </w:r>
            <w:r>
              <w:rPr>
                <w:color w:val="231F20"/>
                <w:spacing w:val="4"/>
                <w:w w:val="105"/>
                <w:sz w:val="20"/>
              </w:rPr>
              <w:t> </w:t>
            </w:r>
            <w:r>
              <w:rPr>
                <w:color w:val="231F20"/>
                <w:spacing w:val="-2"/>
                <w:w w:val="105"/>
                <w:sz w:val="20"/>
              </w:rPr>
              <w:t>Report</w:t>
            </w:r>
          </w:p>
          <w:p>
            <w:pPr>
              <w:pStyle w:val="TableParagraph"/>
              <w:spacing w:before="129"/>
              <w:ind w:left="-1"/>
              <w:jc w:val="left"/>
              <w:rPr>
                <w:sz w:val="20"/>
              </w:rPr>
            </w:pPr>
            <w:r>
              <w:rPr>
                <w:color w:val="231F20"/>
                <w:w w:val="105"/>
                <w:sz w:val="20"/>
              </w:rPr>
              <w:t>FINZ</w:t>
            </w:r>
            <w:r>
              <w:rPr>
                <w:color w:val="231F20"/>
                <w:spacing w:val="33"/>
                <w:w w:val="105"/>
                <w:sz w:val="20"/>
              </w:rPr>
              <w:t> </w:t>
            </w:r>
            <w:r>
              <w:rPr>
                <w:color w:val="231F20"/>
                <w:w w:val="105"/>
                <w:sz w:val="20"/>
              </w:rPr>
              <w:t>Membership</w:t>
            </w:r>
            <w:r>
              <w:rPr>
                <w:color w:val="231F20"/>
                <w:spacing w:val="34"/>
                <w:w w:val="105"/>
                <w:sz w:val="20"/>
              </w:rPr>
              <w:t> </w:t>
            </w:r>
            <w:r>
              <w:rPr>
                <w:color w:val="231F20"/>
                <w:spacing w:val="-2"/>
                <w:w w:val="105"/>
                <w:sz w:val="20"/>
              </w:rPr>
              <w:t>Matters</w:t>
            </w:r>
          </w:p>
        </w:tc>
        <w:tc>
          <w:tcPr>
            <w:tcW w:w="740" w:type="dxa"/>
            <w:tcBorders>
              <w:bottom w:val="single" w:sz="4" w:space="0" w:color="231F20"/>
            </w:tcBorders>
          </w:tcPr>
          <w:p>
            <w:pPr>
              <w:pStyle w:val="TableParagraph"/>
              <w:spacing w:line="210" w:lineRule="exact" w:before="0"/>
              <w:ind w:left="317"/>
              <w:jc w:val="left"/>
              <w:rPr>
                <w:sz w:val="20"/>
              </w:rPr>
            </w:pPr>
            <w:r>
              <w:rPr>
                <w:color w:val="231F20"/>
                <w:spacing w:val="-5"/>
                <w:w w:val="95"/>
                <w:sz w:val="20"/>
              </w:rPr>
              <w:t>19</w:t>
            </w:r>
          </w:p>
          <w:p>
            <w:pPr>
              <w:pStyle w:val="TableParagraph"/>
              <w:spacing w:before="129"/>
              <w:ind w:left="284"/>
              <w:jc w:val="left"/>
              <w:rPr>
                <w:sz w:val="20"/>
              </w:rPr>
            </w:pPr>
            <w:r>
              <w:rPr>
                <w:color w:val="231F20"/>
                <w:spacing w:val="-5"/>
                <w:sz w:val="20"/>
              </w:rPr>
              <w:t>22</w:t>
            </w:r>
          </w:p>
        </w:tc>
        <w:tc>
          <w:tcPr>
            <w:tcW w:w="454" w:type="dxa"/>
          </w:tcPr>
          <w:p>
            <w:pPr>
              <w:pStyle w:val="TableParagraph"/>
              <w:spacing w:before="0"/>
              <w:jc w:val="left"/>
              <w:rPr>
                <w:rFonts w:ascii="Times New Roman"/>
                <w:sz w:val="20"/>
              </w:rPr>
            </w:pPr>
          </w:p>
        </w:tc>
        <w:tc>
          <w:tcPr>
            <w:tcW w:w="3966" w:type="dxa"/>
            <w:tcBorders>
              <w:top w:val="single" w:sz="4" w:space="0" w:color="231F20"/>
              <w:bottom w:val="single" w:sz="4" w:space="0" w:color="231F20"/>
            </w:tcBorders>
          </w:tcPr>
          <w:p>
            <w:pPr>
              <w:pStyle w:val="TableParagraph"/>
              <w:spacing w:line="254" w:lineRule="auto" w:before="79"/>
              <w:ind w:left="-2" w:right="223"/>
              <w:jc w:val="left"/>
              <w:rPr>
                <w:sz w:val="20"/>
              </w:rPr>
            </w:pPr>
            <w:r>
              <w:rPr>
                <w:color w:val="231F20"/>
                <w:w w:val="105"/>
                <w:sz w:val="20"/>
              </w:rPr>
              <w:t>Create clarity for your charity by leaning into change</w:t>
            </w:r>
          </w:p>
        </w:tc>
        <w:tc>
          <w:tcPr>
            <w:tcW w:w="910" w:type="dxa"/>
            <w:tcBorders>
              <w:top w:val="single" w:sz="4" w:space="0" w:color="231F20"/>
              <w:bottom w:val="single" w:sz="4" w:space="0" w:color="231F20"/>
            </w:tcBorders>
          </w:tcPr>
          <w:p>
            <w:pPr>
              <w:pStyle w:val="TableParagraph"/>
              <w:spacing w:before="10"/>
              <w:jc w:val="left"/>
              <w:rPr>
                <w:sz w:val="27"/>
              </w:rPr>
            </w:pPr>
          </w:p>
          <w:p>
            <w:pPr>
              <w:pStyle w:val="TableParagraph"/>
              <w:spacing w:before="0"/>
              <w:ind w:right="224"/>
              <w:rPr>
                <w:sz w:val="20"/>
              </w:rPr>
            </w:pPr>
            <w:r>
              <w:rPr>
                <w:color w:val="231F20"/>
                <w:spacing w:val="-5"/>
                <w:w w:val="105"/>
                <w:sz w:val="20"/>
              </w:rPr>
              <w:t>42</w:t>
            </w:r>
          </w:p>
        </w:tc>
      </w:tr>
      <w:tr>
        <w:trPr>
          <w:trHeight w:val="363" w:hRule="atLeast"/>
        </w:trPr>
        <w:tc>
          <w:tcPr>
            <w:tcW w:w="4152" w:type="dxa"/>
            <w:tcBorders>
              <w:top w:val="single" w:sz="4" w:space="0" w:color="231F20"/>
              <w:bottom w:val="single" w:sz="4" w:space="0" w:color="231F20"/>
            </w:tcBorders>
          </w:tcPr>
          <w:p>
            <w:pPr>
              <w:pStyle w:val="TableParagraph"/>
              <w:spacing w:before="79"/>
              <w:jc w:val="left"/>
              <w:rPr>
                <w:sz w:val="20"/>
              </w:rPr>
            </w:pPr>
            <w:r>
              <w:rPr>
                <w:color w:val="231F20"/>
                <w:w w:val="105"/>
                <w:sz w:val="20"/>
              </w:rPr>
              <w:t>An</w:t>
            </w:r>
            <w:r>
              <w:rPr>
                <w:color w:val="231F20"/>
                <w:spacing w:val="13"/>
                <w:w w:val="105"/>
                <w:sz w:val="20"/>
              </w:rPr>
              <w:t> </w:t>
            </w:r>
            <w:r>
              <w:rPr>
                <w:color w:val="231F20"/>
                <w:w w:val="105"/>
                <w:sz w:val="20"/>
              </w:rPr>
              <w:t>elegy</w:t>
            </w:r>
            <w:r>
              <w:rPr>
                <w:color w:val="231F20"/>
                <w:spacing w:val="13"/>
                <w:w w:val="105"/>
                <w:sz w:val="20"/>
              </w:rPr>
              <w:t> </w:t>
            </w:r>
            <w:r>
              <w:rPr>
                <w:color w:val="231F20"/>
                <w:w w:val="105"/>
                <w:sz w:val="20"/>
              </w:rPr>
              <w:t>to</w:t>
            </w:r>
            <w:r>
              <w:rPr>
                <w:color w:val="231F20"/>
                <w:spacing w:val="14"/>
                <w:w w:val="105"/>
                <w:sz w:val="20"/>
              </w:rPr>
              <w:t> </w:t>
            </w:r>
            <w:r>
              <w:rPr>
                <w:color w:val="231F20"/>
                <w:w w:val="105"/>
                <w:sz w:val="20"/>
              </w:rPr>
              <w:t>Admin</w:t>
            </w:r>
            <w:r>
              <w:rPr>
                <w:color w:val="231F20"/>
                <w:spacing w:val="13"/>
                <w:w w:val="105"/>
                <w:sz w:val="20"/>
              </w:rPr>
              <w:t> </w:t>
            </w:r>
            <w:r>
              <w:rPr>
                <w:color w:val="231F20"/>
                <w:spacing w:val="-4"/>
                <w:w w:val="105"/>
                <w:sz w:val="20"/>
              </w:rPr>
              <w:t>costs</w:t>
            </w:r>
          </w:p>
        </w:tc>
        <w:tc>
          <w:tcPr>
            <w:tcW w:w="740" w:type="dxa"/>
            <w:tcBorders>
              <w:top w:val="single" w:sz="4" w:space="0" w:color="231F20"/>
              <w:bottom w:val="single" w:sz="4" w:space="0" w:color="231F20"/>
            </w:tcBorders>
          </w:tcPr>
          <w:p>
            <w:pPr>
              <w:pStyle w:val="TableParagraph"/>
              <w:spacing w:before="79"/>
              <w:ind w:right="241"/>
              <w:rPr>
                <w:sz w:val="20"/>
              </w:rPr>
            </w:pPr>
            <w:r>
              <w:rPr>
                <w:color w:val="231F20"/>
                <w:spacing w:val="-5"/>
                <w:w w:val="105"/>
                <w:sz w:val="20"/>
              </w:rPr>
              <w:t>23</w:t>
            </w:r>
          </w:p>
        </w:tc>
        <w:tc>
          <w:tcPr>
            <w:tcW w:w="454" w:type="dxa"/>
          </w:tcPr>
          <w:p>
            <w:pPr>
              <w:pStyle w:val="TableParagraph"/>
              <w:spacing w:before="0"/>
              <w:jc w:val="left"/>
              <w:rPr>
                <w:rFonts w:ascii="Times New Roman"/>
                <w:sz w:val="20"/>
              </w:rPr>
            </w:pPr>
          </w:p>
        </w:tc>
        <w:tc>
          <w:tcPr>
            <w:tcW w:w="3966" w:type="dxa"/>
            <w:tcBorders>
              <w:top w:val="single" w:sz="4" w:space="0" w:color="231F20"/>
              <w:bottom w:val="single" w:sz="4" w:space="0" w:color="231F20"/>
            </w:tcBorders>
          </w:tcPr>
          <w:p>
            <w:pPr>
              <w:pStyle w:val="TableParagraph"/>
              <w:spacing w:before="79"/>
              <w:ind w:left="-2"/>
              <w:jc w:val="left"/>
              <w:rPr>
                <w:sz w:val="20"/>
              </w:rPr>
            </w:pPr>
            <w:r>
              <w:rPr>
                <w:color w:val="231F20"/>
                <w:w w:val="105"/>
                <w:sz w:val="20"/>
              </w:rPr>
              <w:t>The</w:t>
            </w:r>
            <w:r>
              <w:rPr>
                <w:color w:val="231F20"/>
                <w:spacing w:val="17"/>
                <w:w w:val="105"/>
                <w:sz w:val="20"/>
              </w:rPr>
              <w:t> </w:t>
            </w:r>
            <w:r>
              <w:rPr>
                <w:color w:val="231F20"/>
                <w:w w:val="105"/>
                <w:sz w:val="20"/>
              </w:rPr>
              <w:t>sector</w:t>
            </w:r>
            <w:r>
              <w:rPr>
                <w:color w:val="231F20"/>
                <w:spacing w:val="18"/>
                <w:w w:val="105"/>
                <w:sz w:val="20"/>
              </w:rPr>
              <w:t> </w:t>
            </w:r>
            <w:r>
              <w:rPr>
                <w:color w:val="231F20"/>
                <w:w w:val="105"/>
                <w:sz w:val="20"/>
              </w:rPr>
              <w:t>is</w:t>
            </w:r>
            <w:r>
              <w:rPr>
                <w:color w:val="231F20"/>
                <w:spacing w:val="17"/>
                <w:w w:val="105"/>
                <w:sz w:val="20"/>
              </w:rPr>
              <w:t> </w:t>
            </w:r>
            <w:r>
              <w:rPr>
                <w:color w:val="231F20"/>
                <w:w w:val="105"/>
                <w:sz w:val="20"/>
              </w:rPr>
              <w:t>growing</w:t>
            </w:r>
            <w:r>
              <w:rPr>
                <w:color w:val="231F20"/>
                <w:spacing w:val="18"/>
                <w:w w:val="105"/>
                <w:sz w:val="20"/>
              </w:rPr>
              <w:t> </w:t>
            </w:r>
            <w:r>
              <w:rPr>
                <w:color w:val="231F20"/>
                <w:spacing w:val="-5"/>
                <w:w w:val="105"/>
                <w:sz w:val="20"/>
              </w:rPr>
              <w:t>up</w:t>
            </w:r>
          </w:p>
        </w:tc>
        <w:tc>
          <w:tcPr>
            <w:tcW w:w="910" w:type="dxa"/>
            <w:tcBorders>
              <w:top w:val="single" w:sz="4" w:space="0" w:color="231F20"/>
              <w:bottom w:val="single" w:sz="4" w:space="0" w:color="231F20"/>
            </w:tcBorders>
          </w:tcPr>
          <w:p>
            <w:pPr>
              <w:pStyle w:val="TableParagraph"/>
              <w:spacing w:before="79"/>
              <w:ind w:right="226"/>
              <w:rPr>
                <w:sz w:val="20"/>
              </w:rPr>
            </w:pPr>
            <w:r>
              <w:rPr>
                <w:color w:val="231F20"/>
                <w:spacing w:val="-5"/>
                <w:w w:val="105"/>
                <w:sz w:val="20"/>
              </w:rPr>
              <w:t>44</w:t>
            </w:r>
          </w:p>
        </w:tc>
      </w:tr>
      <w:tr>
        <w:trPr>
          <w:trHeight w:val="623" w:hRule="atLeast"/>
        </w:trPr>
        <w:tc>
          <w:tcPr>
            <w:tcW w:w="4152" w:type="dxa"/>
            <w:tcBorders>
              <w:top w:val="single" w:sz="4" w:space="0" w:color="231F20"/>
              <w:bottom w:val="single" w:sz="4" w:space="0" w:color="231F20"/>
            </w:tcBorders>
          </w:tcPr>
          <w:p>
            <w:pPr>
              <w:pStyle w:val="TableParagraph"/>
              <w:spacing w:line="254" w:lineRule="auto" w:before="79"/>
              <w:ind w:right="756"/>
              <w:jc w:val="left"/>
              <w:rPr>
                <w:sz w:val="20"/>
              </w:rPr>
            </w:pPr>
            <w:r>
              <w:rPr>
                <w:color w:val="231F20"/>
                <w:w w:val="105"/>
                <w:sz w:val="20"/>
              </w:rPr>
              <w:t>Save the Children: Adapting to </w:t>
            </w:r>
            <w:r>
              <w:rPr>
                <w:color w:val="231F20"/>
                <w:w w:val="105"/>
                <w:sz w:val="20"/>
              </w:rPr>
              <w:t>change in the digital space</w:t>
            </w:r>
          </w:p>
        </w:tc>
        <w:tc>
          <w:tcPr>
            <w:tcW w:w="740" w:type="dxa"/>
            <w:tcBorders>
              <w:top w:val="single" w:sz="4" w:space="0" w:color="231F20"/>
              <w:bottom w:val="single" w:sz="4" w:space="0" w:color="231F20"/>
            </w:tcBorders>
          </w:tcPr>
          <w:p>
            <w:pPr>
              <w:pStyle w:val="TableParagraph"/>
              <w:spacing w:before="10"/>
              <w:jc w:val="left"/>
              <w:rPr>
                <w:sz w:val="27"/>
              </w:rPr>
            </w:pPr>
          </w:p>
          <w:p>
            <w:pPr>
              <w:pStyle w:val="TableParagraph"/>
              <w:spacing w:before="0"/>
              <w:ind w:right="241"/>
              <w:rPr>
                <w:sz w:val="20"/>
              </w:rPr>
            </w:pPr>
            <w:r>
              <w:rPr>
                <w:color w:val="231F20"/>
                <w:spacing w:val="-5"/>
                <w:w w:val="105"/>
                <w:sz w:val="20"/>
              </w:rPr>
              <w:t>24</w:t>
            </w:r>
          </w:p>
        </w:tc>
        <w:tc>
          <w:tcPr>
            <w:tcW w:w="454" w:type="dxa"/>
          </w:tcPr>
          <w:p>
            <w:pPr>
              <w:pStyle w:val="TableParagraph"/>
              <w:spacing w:before="0"/>
              <w:jc w:val="left"/>
              <w:rPr>
                <w:rFonts w:ascii="Times New Roman"/>
                <w:sz w:val="20"/>
              </w:rPr>
            </w:pPr>
          </w:p>
        </w:tc>
        <w:tc>
          <w:tcPr>
            <w:tcW w:w="3966" w:type="dxa"/>
            <w:tcBorders>
              <w:top w:val="single" w:sz="4" w:space="0" w:color="231F20"/>
            </w:tcBorders>
          </w:tcPr>
          <w:p>
            <w:pPr>
              <w:pStyle w:val="TableParagraph"/>
              <w:spacing w:before="79"/>
              <w:ind w:left="-2"/>
              <w:jc w:val="left"/>
              <w:rPr>
                <w:sz w:val="20"/>
              </w:rPr>
            </w:pPr>
            <w:r>
              <w:rPr>
                <w:color w:val="231F20"/>
                <w:w w:val="105"/>
                <w:sz w:val="20"/>
              </w:rPr>
              <w:t>FINZ</w:t>
            </w:r>
            <w:r>
              <w:rPr>
                <w:color w:val="231F20"/>
                <w:spacing w:val="20"/>
                <w:w w:val="105"/>
                <w:sz w:val="20"/>
              </w:rPr>
              <w:t> </w:t>
            </w:r>
            <w:r>
              <w:rPr>
                <w:color w:val="231F20"/>
                <w:w w:val="105"/>
                <w:sz w:val="20"/>
              </w:rPr>
              <w:t>Mentor</w:t>
            </w:r>
            <w:r>
              <w:rPr>
                <w:color w:val="231F20"/>
                <w:spacing w:val="21"/>
                <w:w w:val="105"/>
                <w:sz w:val="20"/>
              </w:rPr>
              <w:t> </w:t>
            </w:r>
            <w:r>
              <w:rPr>
                <w:color w:val="231F20"/>
                <w:spacing w:val="-2"/>
                <w:w w:val="105"/>
                <w:sz w:val="20"/>
              </w:rPr>
              <w:t>Programme</w:t>
            </w:r>
          </w:p>
        </w:tc>
        <w:tc>
          <w:tcPr>
            <w:tcW w:w="910" w:type="dxa"/>
            <w:tcBorders>
              <w:top w:val="single" w:sz="4" w:space="0" w:color="231F20"/>
            </w:tcBorders>
          </w:tcPr>
          <w:p>
            <w:pPr>
              <w:pStyle w:val="TableParagraph"/>
              <w:spacing w:before="79"/>
              <w:ind w:right="226"/>
              <w:rPr>
                <w:sz w:val="20"/>
              </w:rPr>
            </w:pPr>
            <w:r>
              <w:rPr>
                <w:color w:val="231F20"/>
                <w:spacing w:val="-5"/>
                <w:w w:val="105"/>
                <w:sz w:val="20"/>
              </w:rPr>
              <w:t>46</w:t>
            </w:r>
          </w:p>
        </w:tc>
      </w:tr>
      <w:tr>
        <w:trPr>
          <w:trHeight w:val="623" w:hRule="atLeast"/>
        </w:trPr>
        <w:tc>
          <w:tcPr>
            <w:tcW w:w="4152" w:type="dxa"/>
            <w:tcBorders>
              <w:top w:val="single" w:sz="4" w:space="0" w:color="231F20"/>
              <w:bottom w:val="single" w:sz="4" w:space="0" w:color="231F20"/>
            </w:tcBorders>
          </w:tcPr>
          <w:p>
            <w:pPr>
              <w:pStyle w:val="TableParagraph"/>
              <w:spacing w:line="254" w:lineRule="auto" w:before="79"/>
              <w:ind w:right="808"/>
              <w:jc w:val="left"/>
              <w:rPr>
                <w:sz w:val="20"/>
              </w:rPr>
            </w:pPr>
            <w:r>
              <w:rPr>
                <w:color w:val="231F20"/>
                <w:w w:val="105"/>
                <w:sz w:val="20"/>
              </w:rPr>
              <w:t>Two new Fellows appointed at </w:t>
            </w:r>
            <w:r>
              <w:rPr>
                <w:color w:val="231F20"/>
                <w:w w:val="105"/>
                <w:sz w:val="20"/>
              </w:rPr>
              <w:t>the 2022 FINZ conference</w:t>
            </w:r>
          </w:p>
        </w:tc>
        <w:tc>
          <w:tcPr>
            <w:tcW w:w="740" w:type="dxa"/>
            <w:tcBorders>
              <w:top w:val="single" w:sz="4" w:space="0" w:color="231F20"/>
              <w:bottom w:val="single" w:sz="4" w:space="0" w:color="231F20"/>
            </w:tcBorders>
          </w:tcPr>
          <w:p>
            <w:pPr>
              <w:pStyle w:val="TableParagraph"/>
              <w:spacing w:before="10"/>
              <w:jc w:val="left"/>
              <w:rPr>
                <w:sz w:val="27"/>
              </w:rPr>
            </w:pPr>
          </w:p>
          <w:p>
            <w:pPr>
              <w:pStyle w:val="TableParagraph"/>
              <w:spacing w:before="0"/>
              <w:ind w:right="241"/>
              <w:rPr>
                <w:sz w:val="20"/>
              </w:rPr>
            </w:pPr>
            <w:r>
              <w:rPr>
                <w:color w:val="231F20"/>
                <w:spacing w:val="-5"/>
                <w:w w:val="105"/>
                <w:sz w:val="20"/>
              </w:rPr>
              <w:t>26</w:t>
            </w:r>
          </w:p>
        </w:tc>
        <w:tc>
          <w:tcPr>
            <w:tcW w:w="5330" w:type="dxa"/>
            <w:gridSpan w:val="3"/>
            <w:vMerge w:val="restart"/>
          </w:tcPr>
          <w:p>
            <w:pPr>
              <w:pStyle w:val="TableParagraph"/>
              <w:spacing w:before="0"/>
              <w:jc w:val="left"/>
              <w:rPr>
                <w:rFonts w:ascii="Times New Roman"/>
                <w:sz w:val="20"/>
              </w:rPr>
            </w:pPr>
          </w:p>
        </w:tc>
      </w:tr>
      <w:tr>
        <w:trPr>
          <w:trHeight w:val="363" w:hRule="atLeast"/>
        </w:trPr>
        <w:tc>
          <w:tcPr>
            <w:tcW w:w="4152" w:type="dxa"/>
            <w:tcBorders>
              <w:top w:val="single" w:sz="4" w:space="0" w:color="231F20"/>
              <w:bottom w:val="single" w:sz="4" w:space="0" w:color="231F20"/>
            </w:tcBorders>
          </w:tcPr>
          <w:p>
            <w:pPr>
              <w:pStyle w:val="TableParagraph"/>
              <w:spacing w:before="79"/>
              <w:jc w:val="left"/>
              <w:rPr>
                <w:sz w:val="20"/>
              </w:rPr>
            </w:pPr>
            <w:r>
              <w:rPr>
                <w:color w:val="231F20"/>
                <w:w w:val="105"/>
                <w:sz w:val="20"/>
              </w:rPr>
              <w:t>CFRE</w:t>
            </w:r>
            <w:r>
              <w:rPr>
                <w:color w:val="231F20"/>
                <w:spacing w:val="17"/>
                <w:w w:val="105"/>
                <w:sz w:val="20"/>
              </w:rPr>
              <w:t> </w:t>
            </w:r>
            <w:r>
              <w:rPr>
                <w:color w:val="231F20"/>
                <w:w w:val="105"/>
                <w:sz w:val="20"/>
              </w:rPr>
              <w:t>–</w:t>
            </w:r>
            <w:r>
              <w:rPr>
                <w:color w:val="231F20"/>
                <w:spacing w:val="17"/>
                <w:w w:val="105"/>
                <w:sz w:val="20"/>
              </w:rPr>
              <w:t> </w:t>
            </w:r>
            <w:r>
              <w:rPr>
                <w:color w:val="231F20"/>
                <w:w w:val="105"/>
                <w:sz w:val="20"/>
              </w:rPr>
              <w:t>“You</w:t>
            </w:r>
            <w:r>
              <w:rPr>
                <w:color w:val="231F20"/>
                <w:spacing w:val="18"/>
                <w:w w:val="105"/>
                <w:sz w:val="20"/>
              </w:rPr>
              <w:t> </w:t>
            </w:r>
            <w:r>
              <w:rPr>
                <w:color w:val="231F20"/>
                <w:w w:val="105"/>
                <w:sz w:val="20"/>
              </w:rPr>
              <w:t>wouldn’t</w:t>
            </w:r>
            <w:r>
              <w:rPr>
                <w:color w:val="231F20"/>
                <w:spacing w:val="17"/>
                <w:w w:val="105"/>
                <w:sz w:val="20"/>
              </w:rPr>
              <w:t> </w:t>
            </w:r>
            <w:r>
              <w:rPr>
                <w:color w:val="231F20"/>
                <w:w w:val="105"/>
                <w:sz w:val="20"/>
              </w:rPr>
              <w:t>cancel</w:t>
            </w:r>
            <w:r>
              <w:rPr>
                <w:color w:val="231F20"/>
                <w:spacing w:val="17"/>
                <w:w w:val="105"/>
                <w:sz w:val="20"/>
              </w:rPr>
              <w:t> </w:t>
            </w:r>
            <w:r>
              <w:rPr>
                <w:color w:val="231F20"/>
                <w:w w:val="105"/>
                <w:sz w:val="20"/>
              </w:rPr>
              <w:t>on</w:t>
            </w:r>
            <w:r>
              <w:rPr>
                <w:color w:val="231F20"/>
                <w:spacing w:val="18"/>
                <w:w w:val="105"/>
                <w:sz w:val="20"/>
              </w:rPr>
              <w:t> </w:t>
            </w:r>
            <w:r>
              <w:rPr>
                <w:color w:val="231F20"/>
                <w:spacing w:val="-2"/>
                <w:w w:val="105"/>
                <w:sz w:val="20"/>
              </w:rPr>
              <w:t>yourself”</w:t>
            </w:r>
          </w:p>
        </w:tc>
        <w:tc>
          <w:tcPr>
            <w:tcW w:w="740" w:type="dxa"/>
            <w:tcBorders>
              <w:top w:val="single" w:sz="4" w:space="0" w:color="231F20"/>
              <w:bottom w:val="single" w:sz="4" w:space="0" w:color="231F20"/>
            </w:tcBorders>
          </w:tcPr>
          <w:p>
            <w:pPr>
              <w:pStyle w:val="TableParagraph"/>
              <w:spacing w:before="79"/>
              <w:ind w:right="241"/>
              <w:rPr>
                <w:sz w:val="20"/>
              </w:rPr>
            </w:pPr>
            <w:r>
              <w:rPr>
                <w:color w:val="231F20"/>
                <w:spacing w:val="-5"/>
                <w:w w:val="105"/>
                <w:sz w:val="20"/>
              </w:rPr>
              <w:t>28</w:t>
            </w:r>
          </w:p>
        </w:tc>
        <w:tc>
          <w:tcPr>
            <w:tcW w:w="5330" w:type="dxa"/>
            <w:gridSpan w:val="3"/>
            <w:vMerge/>
            <w:tcBorders>
              <w:top w:val="nil"/>
            </w:tcBorders>
          </w:tcPr>
          <w:p>
            <w:pPr>
              <w:rPr>
                <w:sz w:val="2"/>
                <w:szCs w:val="2"/>
              </w:rPr>
            </w:pPr>
          </w:p>
        </w:tc>
      </w:tr>
      <w:tr>
        <w:trPr>
          <w:trHeight w:val="363" w:hRule="atLeast"/>
        </w:trPr>
        <w:tc>
          <w:tcPr>
            <w:tcW w:w="4152" w:type="dxa"/>
            <w:tcBorders>
              <w:top w:val="single" w:sz="4" w:space="0" w:color="231F20"/>
              <w:bottom w:val="single" w:sz="4" w:space="0" w:color="231F20"/>
            </w:tcBorders>
          </w:tcPr>
          <w:p>
            <w:pPr>
              <w:pStyle w:val="TableParagraph"/>
              <w:spacing w:before="79"/>
              <w:jc w:val="left"/>
              <w:rPr>
                <w:sz w:val="20"/>
              </w:rPr>
            </w:pPr>
            <w:r>
              <w:rPr>
                <w:color w:val="231F20"/>
                <w:w w:val="105"/>
                <w:sz w:val="20"/>
              </w:rPr>
              <w:t>Advocacy</w:t>
            </w:r>
            <w:r>
              <w:rPr>
                <w:color w:val="231F20"/>
                <w:spacing w:val="50"/>
                <w:w w:val="105"/>
                <w:sz w:val="20"/>
              </w:rPr>
              <w:t> </w:t>
            </w:r>
            <w:r>
              <w:rPr>
                <w:color w:val="231F20"/>
                <w:spacing w:val="-2"/>
                <w:w w:val="105"/>
                <w:sz w:val="20"/>
              </w:rPr>
              <w:t>update</w:t>
            </w:r>
          </w:p>
        </w:tc>
        <w:tc>
          <w:tcPr>
            <w:tcW w:w="740" w:type="dxa"/>
            <w:tcBorders>
              <w:top w:val="single" w:sz="4" w:space="0" w:color="231F20"/>
              <w:bottom w:val="single" w:sz="4" w:space="0" w:color="231F20"/>
            </w:tcBorders>
          </w:tcPr>
          <w:p>
            <w:pPr>
              <w:pStyle w:val="TableParagraph"/>
              <w:spacing w:before="79"/>
              <w:ind w:right="241"/>
              <w:rPr>
                <w:sz w:val="20"/>
              </w:rPr>
            </w:pPr>
            <w:r>
              <w:rPr>
                <w:color w:val="231F20"/>
                <w:spacing w:val="-5"/>
                <w:sz w:val="20"/>
              </w:rPr>
              <w:t>31</w:t>
            </w:r>
          </w:p>
        </w:tc>
        <w:tc>
          <w:tcPr>
            <w:tcW w:w="5330" w:type="dxa"/>
            <w:gridSpan w:val="3"/>
            <w:vMerge/>
            <w:tcBorders>
              <w:top w:val="nil"/>
            </w:tcBorders>
          </w:tcPr>
          <w:p>
            <w:pPr>
              <w:rPr>
                <w:sz w:val="2"/>
                <w:szCs w:val="2"/>
              </w:rPr>
            </w:pPr>
          </w:p>
        </w:tc>
      </w:tr>
      <w:tr>
        <w:trPr>
          <w:trHeight w:val="363" w:hRule="atLeast"/>
        </w:trPr>
        <w:tc>
          <w:tcPr>
            <w:tcW w:w="4152" w:type="dxa"/>
            <w:tcBorders>
              <w:top w:val="single" w:sz="4" w:space="0" w:color="231F20"/>
              <w:bottom w:val="single" w:sz="4" w:space="0" w:color="231F20"/>
            </w:tcBorders>
          </w:tcPr>
          <w:p>
            <w:pPr>
              <w:pStyle w:val="TableParagraph"/>
              <w:spacing w:before="79"/>
              <w:jc w:val="left"/>
              <w:rPr>
                <w:sz w:val="20"/>
              </w:rPr>
            </w:pPr>
            <w:r>
              <w:rPr>
                <w:color w:val="231F20"/>
                <w:w w:val="105"/>
                <w:sz w:val="20"/>
              </w:rPr>
              <w:t>Giving</w:t>
            </w:r>
            <w:r>
              <w:rPr>
                <w:color w:val="231F20"/>
                <w:spacing w:val="36"/>
                <w:w w:val="105"/>
                <w:sz w:val="20"/>
              </w:rPr>
              <w:t> </w:t>
            </w:r>
            <w:r>
              <w:rPr>
                <w:color w:val="231F20"/>
                <w:spacing w:val="-2"/>
                <w:w w:val="105"/>
                <w:sz w:val="20"/>
              </w:rPr>
              <w:t>Architects</w:t>
            </w:r>
          </w:p>
        </w:tc>
        <w:tc>
          <w:tcPr>
            <w:tcW w:w="740" w:type="dxa"/>
            <w:tcBorders>
              <w:top w:val="single" w:sz="4" w:space="0" w:color="231F20"/>
              <w:bottom w:val="single" w:sz="4" w:space="0" w:color="231F20"/>
            </w:tcBorders>
          </w:tcPr>
          <w:p>
            <w:pPr>
              <w:pStyle w:val="TableParagraph"/>
              <w:spacing w:before="79"/>
              <w:ind w:right="241"/>
              <w:rPr>
                <w:sz w:val="20"/>
              </w:rPr>
            </w:pPr>
            <w:r>
              <w:rPr>
                <w:color w:val="231F20"/>
                <w:spacing w:val="-5"/>
                <w:w w:val="105"/>
                <w:sz w:val="20"/>
              </w:rPr>
              <w:t>32</w:t>
            </w:r>
          </w:p>
        </w:tc>
        <w:tc>
          <w:tcPr>
            <w:tcW w:w="5330" w:type="dxa"/>
            <w:gridSpan w:val="3"/>
            <w:vMerge/>
            <w:tcBorders>
              <w:top w:val="nil"/>
            </w:tcBorders>
          </w:tcPr>
          <w:p>
            <w:pPr>
              <w:rPr>
                <w:sz w:val="2"/>
                <w:szCs w:val="2"/>
              </w:rPr>
            </w:pPr>
          </w:p>
        </w:tc>
      </w:tr>
      <w:tr>
        <w:trPr>
          <w:trHeight w:val="623" w:hRule="atLeast"/>
        </w:trPr>
        <w:tc>
          <w:tcPr>
            <w:tcW w:w="4152" w:type="dxa"/>
            <w:tcBorders>
              <w:top w:val="single" w:sz="4" w:space="0" w:color="231F20"/>
              <w:bottom w:val="single" w:sz="4" w:space="0" w:color="231F20"/>
            </w:tcBorders>
          </w:tcPr>
          <w:p>
            <w:pPr>
              <w:pStyle w:val="TableParagraph"/>
              <w:spacing w:line="254" w:lineRule="auto" w:before="79"/>
              <w:ind w:right="20"/>
              <w:jc w:val="left"/>
              <w:rPr>
                <w:sz w:val="20"/>
              </w:rPr>
            </w:pPr>
            <w:r>
              <w:rPr>
                <w:color w:val="231F20"/>
                <w:w w:val="105"/>
                <w:sz w:val="20"/>
              </w:rPr>
              <w:t>Are you ready to launch a podcast as part of your fundraising/marcomms mix?</w:t>
            </w:r>
          </w:p>
        </w:tc>
        <w:tc>
          <w:tcPr>
            <w:tcW w:w="740" w:type="dxa"/>
            <w:tcBorders>
              <w:top w:val="single" w:sz="4" w:space="0" w:color="231F20"/>
              <w:bottom w:val="single" w:sz="4" w:space="0" w:color="231F20"/>
            </w:tcBorders>
          </w:tcPr>
          <w:p>
            <w:pPr>
              <w:pStyle w:val="TableParagraph"/>
              <w:spacing w:before="10"/>
              <w:jc w:val="left"/>
              <w:rPr>
                <w:sz w:val="27"/>
              </w:rPr>
            </w:pPr>
          </w:p>
          <w:p>
            <w:pPr>
              <w:pStyle w:val="TableParagraph"/>
              <w:spacing w:before="0"/>
              <w:ind w:right="239"/>
              <w:rPr>
                <w:sz w:val="20"/>
              </w:rPr>
            </w:pPr>
            <w:r>
              <w:rPr>
                <w:color w:val="231F20"/>
                <w:spacing w:val="-5"/>
                <w:w w:val="105"/>
                <w:sz w:val="20"/>
              </w:rPr>
              <w:t>35</w:t>
            </w:r>
          </w:p>
        </w:tc>
        <w:tc>
          <w:tcPr>
            <w:tcW w:w="5330" w:type="dxa"/>
            <w:gridSpan w:val="3"/>
            <w:vMerge/>
            <w:tcBorders>
              <w:top w:val="nil"/>
            </w:tcBorders>
          </w:tcPr>
          <w:p>
            <w:pPr>
              <w:rPr>
                <w:sz w:val="2"/>
                <w:szCs w:val="2"/>
              </w:rPr>
            </w:pP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8"/>
        </w:rPr>
      </w:pPr>
    </w:p>
    <w:p>
      <w:pPr>
        <w:spacing w:line="213" w:lineRule="auto" w:before="0"/>
        <w:ind w:left="854" w:right="5783" w:firstLine="0"/>
        <w:jc w:val="left"/>
        <w:rPr>
          <w:sz w:val="16"/>
        </w:rPr>
      </w:pPr>
      <w:r>
        <w:rPr/>
        <w:drawing>
          <wp:anchor distT="0" distB="0" distL="0" distR="0" allowOverlap="1" layoutInCell="1" locked="0" behindDoc="1" simplePos="0" relativeHeight="485560320">
            <wp:simplePos x="0" y="0"/>
            <wp:positionH relativeFrom="page">
              <wp:posOffset>3609801</wp:posOffset>
            </wp:positionH>
            <wp:positionV relativeFrom="paragraph">
              <wp:posOffset>-3960552</wp:posOffset>
            </wp:positionV>
            <wp:extent cx="3473895" cy="3529583"/>
            <wp:effectExtent l="0" t="0" r="0" b="0"/>
            <wp:wrapNone/>
            <wp:docPr id="1" name="image6.png"/>
            <wp:cNvGraphicFramePr>
              <a:graphicFrameLocks noChangeAspect="1"/>
            </wp:cNvGraphicFramePr>
            <a:graphic>
              <a:graphicData uri="http://schemas.openxmlformats.org/drawingml/2006/picture">
                <pic:pic>
                  <pic:nvPicPr>
                    <pic:cNvPr id="2" name="image6.png"/>
                    <pic:cNvPicPr/>
                  </pic:nvPicPr>
                  <pic:blipFill>
                    <a:blip r:embed="rId14" cstate="print"/>
                    <a:stretch>
                      <a:fillRect/>
                    </a:stretch>
                  </pic:blipFill>
                  <pic:spPr>
                    <a:xfrm>
                      <a:off x="0" y="0"/>
                      <a:ext cx="3473895" cy="3529583"/>
                    </a:xfrm>
                    <a:prstGeom prst="rect">
                      <a:avLst/>
                    </a:prstGeom>
                  </pic:spPr>
                </pic:pic>
              </a:graphicData>
            </a:graphic>
          </wp:anchor>
        </w:drawing>
      </w:r>
      <w:r>
        <w:rPr>
          <w:rFonts w:ascii="Arial Black"/>
          <w:color w:val="005E85"/>
          <w:w w:val="105"/>
          <w:sz w:val="16"/>
        </w:rPr>
        <w:t>COVER:</w:t>
      </w:r>
      <w:r>
        <w:rPr>
          <w:rFonts w:ascii="Arial Black"/>
          <w:color w:val="005E85"/>
          <w:spacing w:val="-16"/>
          <w:w w:val="105"/>
          <w:sz w:val="16"/>
        </w:rPr>
        <w:t> </w:t>
      </w:r>
      <w:r>
        <w:rPr>
          <w:color w:val="231F20"/>
          <w:w w:val="105"/>
          <w:sz w:val="16"/>
        </w:rPr>
        <w:t>Jim</w:t>
      </w:r>
      <w:r>
        <w:rPr>
          <w:color w:val="231F20"/>
          <w:spacing w:val="-10"/>
          <w:w w:val="105"/>
          <w:sz w:val="16"/>
        </w:rPr>
        <w:t> </w:t>
      </w:r>
      <w:r>
        <w:rPr>
          <w:color w:val="231F20"/>
          <w:w w:val="105"/>
          <w:sz w:val="16"/>
        </w:rPr>
        <w:t>Mutch</w:t>
      </w:r>
      <w:r>
        <w:rPr>
          <w:color w:val="231F20"/>
          <w:spacing w:val="-8"/>
          <w:w w:val="105"/>
          <w:sz w:val="16"/>
        </w:rPr>
        <w:t> </w:t>
      </w:r>
      <w:r>
        <w:rPr>
          <w:color w:val="231F20"/>
          <w:w w:val="105"/>
          <w:sz w:val="16"/>
        </w:rPr>
        <w:t>trying</w:t>
      </w:r>
      <w:r>
        <w:rPr>
          <w:color w:val="231F20"/>
          <w:spacing w:val="-6"/>
          <w:w w:val="105"/>
          <w:sz w:val="16"/>
        </w:rPr>
        <w:t> </w:t>
      </w:r>
      <w:r>
        <w:rPr>
          <w:color w:val="231F20"/>
          <w:w w:val="105"/>
          <w:sz w:val="16"/>
        </w:rPr>
        <w:t>out</w:t>
      </w:r>
      <w:r>
        <w:rPr>
          <w:color w:val="231F20"/>
          <w:spacing w:val="-6"/>
          <w:w w:val="105"/>
          <w:sz w:val="16"/>
        </w:rPr>
        <w:t> </w:t>
      </w:r>
      <w:r>
        <w:rPr>
          <w:color w:val="231F20"/>
          <w:w w:val="105"/>
          <w:sz w:val="16"/>
        </w:rPr>
        <w:t>his</w:t>
      </w:r>
      <w:r>
        <w:rPr>
          <w:color w:val="231F20"/>
          <w:spacing w:val="-6"/>
          <w:w w:val="105"/>
          <w:sz w:val="16"/>
        </w:rPr>
        <w:t> </w:t>
      </w:r>
      <w:r>
        <w:rPr>
          <w:color w:val="231F20"/>
          <w:w w:val="105"/>
          <w:sz w:val="16"/>
        </w:rPr>
        <w:t>new,</w:t>
      </w:r>
      <w:r>
        <w:rPr>
          <w:color w:val="231F20"/>
          <w:spacing w:val="-6"/>
          <w:w w:val="105"/>
          <w:sz w:val="16"/>
        </w:rPr>
        <w:t> </w:t>
      </w:r>
      <w:r>
        <w:rPr>
          <w:color w:val="231F20"/>
          <w:w w:val="105"/>
          <w:sz w:val="16"/>
        </w:rPr>
        <w:t>6</w:t>
      </w:r>
      <w:r>
        <w:rPr>
          <w:color w:val="231F20"/>
          <w:spacing w:val="-6"/>
          <w:w w:val="105"/>
          <w:sz w:val="16"/>
        </w:rPr>
        <w:t> </w:t>
      </w:r>
      <w:r>
        <w:rPr>
          <w:color w:val="231F20"/>
          <w:w w:val="105"/>
          <w:sz w:val="16"/>
        </w:rPr>
        <w:t>months</w:t>
      </w:r>
      <w:r>
        <w:rPr>
          <w:color w:val="231F20"/>
          <w:spacing w:val="-6"/>
          <w:w w:val="105"/>
          <w:sz w:val="16"/>
        </w:rPr>
        <w:t> </w:t>
      </w:r>
      <w:r>
        <w:rPr>
          <w:color w:val="231F20"/>
          <w:w w:val="105"/>
          <w:sz w:val="16"/>
        </w:rPr>
        <w:t>old</w:t>
      </w:r>
      <w:r>
        <w:rPr>
          <w:color w:val="231F20"/>
          <w:spacing w:val="-6"/>
          <w:w w:val="105"/>
          <w:sz w:val="16"/>
        </w:rPr>
        <w:t> </w:t>
      </w:r>
      <w:r>
        <w:rPr>
          <w:color w:val="231F20"/>
          <w:w w:val="105"/>
          <w:sz w:val="16"/>
        </w:rPr>
        <w:t>titanium</w:t>
      </w:r>
      <w:r>
        <w:rPr>
          <w:color w:val="231F20"/>
          <w:spacing w:val="-6"/>
          <w:w w:val="105"/>
          <w:sz w:val="16"/>
        </w:rPr>
        <w:t> </w:t>
      </w:r>
      <w:r>
        <w:rPr>
          <w:color w:val="231F20"/>
          <w:w w:val="105"/>
          <w:sz w:val="16"/>
        </w:rPr>
        <w:t>hip</w:t>
      </w:r>
      <w:r>
        <w:rPr>
          <w:color w:val="231F20"/>
          <w:spacing w:val="-6"/>
          <w:w w:val="105"/>
          <w:sz w:val="16"/>
        </w:rPr>
        <w:t> </w:t>
      </w:r>
      <w:r>
        <w:rPr>
          <w:color w:val="231F20"/>
          <w:w w:val="105"/>
          <w:sz w:val="16"/>
        </w:rPr>
        <w:t>at</w:t>
      </w:r>
      <w:r>
        <w:rPr>
          <w:color w:val="231F20"/>
          <w:spacing w:val="40"/>
          <w:w w:val="105"/>
          <w:sz w:val="16"/>
        </w:rPr>
        <w:t> </w:t>
      </w:r>
      <w:r>
        <w:rPr>
          <w:color w:val="231F20"/>
          <w:w w:val="105"/>
          <w:sz w:val="16"/>
        </w:rPr>
        <w:t>Snowmass, CO in March 2017. The rest of him is 88 years old.</w:t>
      </w:r>
    </w:p>
    <w:p>
      <w:pPr>
        <w:pStyle w:val="BodyText"/>
      </w:pPr>
    </w:p>
    <w:p>
      <w:pPr>
        <w:pStyle w:val="BodyText"/>
        <w:spacing w:before="3"/>
        <w:rPr>
          <w:sz w:val="12"/>
        </w:rPr>
      </w:pPr>
      <w:r>
        <w:rPr/>
        <w:pict>
          <v:shape style="position:absolute;margin-left:42.755901pt;margin-top:8.692765pt;width:510.25pt;height:.1pt;mso-position-horizontal-relative:page;mso-position-vertical-relative:paragraph;z-index:-15726080;mso-wrap-distance-left:0;mso-wrap-distance-right:0" id="docshape30" coordorigin="855,174" coordsize="10205,0" path="m855,174l11060,174e" filled="false" stroked="true" strokeweight=".5pt" strokecolor="#231f20">
            <v:path arrowok="t"/>
            <v:stroke dashstyle="solid"/>
            <w10:wrap type="topAndBottom"/>
          </v:shape>
        </w:pict>
      </w:r>
    </w:p>
    <w:p>
      <w:pPr>
        <w:spacing w:before="124"/>
        <w:ind w:left="5387" w:right="0" w:firstLine="0"/>
        <w:jc w:val="left"/>
        <w:rPr>
          <w:rFonts w:ascii="Arial"/>
          <w:b/>
          <w:sz w:val="14"/>
        </w:rPr>
      </w:pPr>
      <w:hyperlink r:id="rId13">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10"/>
          <w:sz w:val="14"/>
        </w:rPr>
        <w:t>3</w:t>
      </w:r>
    </w:p>
    <w:p>
      <w:pPr>
        <w:spacing w:after="0"/>
        <w:jc w:val="left"/>
        <w:rPr>
          <w:rFonts w:ascii="Arial"/>
          <w:sz w:val="14"/>
        </w:rPr>
        <w:sectPr>
          <w:pgSz w:w="11910" w:h="16840"/>
          <w:pgMar w:top="1640" w:bottom="280" w:left="0" w:right="20"/>
        </w:sect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10"/>
        <w:rPr>
          <w:rFonts w:ascii="Arial"/>
          <w:b/>
        </w:rPr>
      </w:pPr>
    </w:p>
    <w:p>
      <w:pPr>
        <w:spacing w:after="0"/>
        <w:rPr>
          <w:rFonts w:ascii="Arial"/>
        </w:rPr>
        <w:sectPr>
          <w:pgSz w:w="11910" w:h="16840"/>
          <w:pgMar w:top="0" w:bottom="0" w:left="0" w:right="20"/>
        </w:sectPr>
      </w:pPr>
    </w:p>
    <w:p>
      <w:pPr>
        <w:pStyle w:val="BodyText"/>
        <w:spacing w:before="118"/>
        <w:ind w:left="683" w:right="29"/>
        <w:jc w:val="center"/>
      </w:pPr>
      <w:r>
        <w:rPr>
          <w:color w:val="231F20"/>
          <w:w w:val="110"/>
        </w:rPr>
        <w:t>AUTUMN</w:t>
      </w:r>
      <w:r>
        <w:rPr>
          <w:color w:val="231F20"/>
          <w:spacing w:val="63"/>
          <w:w w:val="110"/>
        </w:rPr>
        <w:t> </w:t>
      </w:r>
      <w:r>
        <w:rPr>
          <w:color w:val="231F20"/>
          <w:w w:val="110"/>
        </w:rPr>
        <w:t>2023</w:t>
      </w:r>
      <w:r>
        <w:rPr>
          <w:color w:val="231F20"/>
          <w:spacing w:val="63"/>
          <w:w w:val="110"/>
        </w:rPr>
        <w:t> </w:t>
      </w:r>
      <w:r>
        <w:rPr>
          <w:color w:val="231F20"/>
          <w:w w:val="110"/>
        </w:rPr>
        <w:t>NUMBER</w:t>
      </w:r>
      <w:r>
        <w:rPr>
          <w:color w:val="231F20"/>
          <w:spacing w:val="63"/>
          <w:w w:val="110"/>
        </w:rPr>
        <w:t> </w:t>
      </w:r>
      <w:r>
        <w:rPr>
          <w:color w:val="231F20"/>
          <w:spacing w:val="-5"/>
          <w:w w:val="110"/>
        </w:rPr>
        <w:t>120</w:t>
      </w:r>
    </w:p>
    <w:p>
      <w:pPr>
        <w:spacing w:before="202"/>
        <w:ind w:left="683" w:right="16" w:firstLine="0"/>
        <w:jc w:val="center"/>
        <w:rPr>
          <w:sz w:val="16"/>
        </w:rPr>
      </w:pPr>
      <w:r>
        <w:rPr>
          <w:color w:val="231F20"/>
          <w:spacing w:val="11"/>
          <w:w w:val="115"/>
          <w:sz w:val="16"/>
        </w:rPr>
        <w:t>PUBLICATION</w:t>
      </w:r>
      <w:r>
        <w:rPr>
          <w:color w:val="231F20"/>
          <w:spacing w:val="38"/>
          <w:w w:val="115"/>
          <w:sz w:val="16"/>
        </w:rPr>
        <w:t> </w:t>
      </w:r>
      <w:r>
        <w:rPr>
          <w:color w:val="231F20"/>
          <w:spacing w:val="9"/>
          <w:w w:val="115"/>
          <w:sz w:val="16"/>
        </w:rPr>
        <w:t>INFORMATION</w:t>
      </w:r>
    </w:p>
    <w:p>
      <w:pPr>
        <w:spacing w:line="271" w:lineRule="auto" w:before="25"/>
        <w:ind w:left="1103" w:right="433" w:firstLine="0"/>
        <w:jc w:val="center"/>
        <w:rPr>
          <w:sz w:val="16"/>
        </w:rPr>
      </w:pPr>
      <w:r>
        <w:rPr>
          <w:i/>
          <w:color w:val="231F20"/>
          <w:w w:val="110"/>
          <w:sz w:val="16"/>
        </w:rPr>
        <w:t>FINZ magazine </w:t>
      </w:r>
      <w:r>
        <w:rPr>
          <w:color w:val="231F20"/>
          <w:w w:val="110"/>
          <w:sz w:val="16"/>
        </w:rPr>
        <w:t>is published</w:t>
      </w:r>
      <w:r>
        <w:rPr>
          <w:color w:val="231F20"/>
          <w:spacing w:val="40"/>
          <w:w w:val="110"/>
          <w:sz w:val="16"/>
        </w:rPr>
        <w:t> </w:t>
      </w:r>
      <w:r>
        <w:rPr>
          <w:color w:val="231F20"/>
          <w:w w:val="110"/>
          <w:sz w:val="16"/>
        </w:rPr>
        <w:t>by</w:t>
      </w:r>
      <w:r>
        <w:rPr>
          <w:color w:val="231F20"/>
          <w:spacing w:val="-6"/>
          <w:w w:val="110"/>
          <w:sz w:val="16"/>
        </w:rPr>
        <w:t> </w:t>
      </w:r>
      <w:r>
        <w:rPr>
          <w:color w:val="231F20"/>
          <w:w w:val="110"/>
          <w:sz w:val="16"/>
        </w:rPr>
        <w:t>the</w:t>
      </w:r>
      <w:r>
        <w:rPr>
          <w:color w:val="231F20"/>
          <w:spacing w:val="-6"/>
          <w:w w:val="110"/>
          <w:sz w:val="16"/>
        </w:rPr>
        <w:t> </w:t>
      </w:r>
      <w:r>
        <w:rPr>
          <w:color w:val="231F20"/>
          <w:w w:val="110"/>
          <w:sz w:val="16"/>
        </w:rPr>
        <w:t>Fundraising</w:t>
      </w:r>
      <w:r>
        <w:rPr>
          <w:color w:val="231F20"/>
          <w:spacing w:val="-6"/>
          <w:w w:val="110"/>
          <w:sz w:val="16"/>
        </w:rPr>
        <w:t> </w:t>
      </w:r>
      <w:r>
        <w:rPr>
          <w:color w:val="231F20"/>
          <w:w w:val="110"/>
          <w:sz w:val="16"/>
        </w:rPr>
        <w:t>Institute</w:t>
      </w:r>
      <w:r>
        <w:rPr>
          <w:color w:val="231F20"/>
          <w:spacing w:val="40"/>
          <w:w w:val="110"/>
          <w:sz w:val="16"/>
        </w:rPr>
        <w:t> </w:t>
      </w:r>
      <w:r>
        <w:rPr>
          <w:color w:val="231F20"/>
          <w:w w:val="110"/>
          <w:sz w:val="16"/>
        </w:rPr>
        <w:t>of New Zealand (FINZ)</w:t>
      </w:r>
    </w:p>
    <w:p>
      <w:pPr>
        <w:pStyle w:val="BodyText"/>
        <w:spacing w:before="4"/>
        <w:rPr>
          <w:sz w:val="18"/>
        </w:rPr>
      </w:pPr>
    </w:p>
    <w:p>
      <w:pPr>
        <w:spacing w:before="1"/>
        <w:ind w:left="1723" w:right="0" w:firstLine="0"/>
        <w:jc w:val="left"/>
        <w:rPr>
          <w:sz w:val="16"/>
        </w:rPr>
      </w:pPr>
      <w:r>
        <w:rPr>
          <w:color w:val="231F20"/>
          <w:w w:val="105"/>
          <w:sz w:val="16"/>
        </w:rPr>
        <w:t>04</w:t>
      </w:r>
      <w:r>
        <w:rPr>
          <w:color w:val="231F20"/>
          <w:spacing w:val="11"/>
          <w:w w:val="105"/>
          <w:sz w:val="16"/>
        </w:rPr>
        <w:t> </w:t>
      </w:r>
      <w:r>
        <w:rPr>
          <w:color w:val="231F20"/>
          <w:w w:val="105"/>
          <w:sz w:val="16"/>
        </w:rPr>
        <w:t>499</w:t>
      </w:r>
      <w:r>
        <w:rPr>
          <w:color w:val="231F20"/>
          <w:spacing w:val="11"/>
          <w:w w:val="105"/>
          <w:sz w:val="16"/>
        </w:rPr>
        <w:t> </w:t>
      </w:r>
      <w:r>
        <w:rPr>
          <w:color w:val="231F20"/>
          <w:spacing w:val="-4"/>
          <w:w w:val="105"/>
          <w:sz w:val="16"/>
        </w:rPr>
        <w:t>6223</w:t>
      </w:r>
    </w:p>
    <w:p>
      <w:pPr>
        <w:spacing w:before="24"/>
        <w:ind w:left="1038" w:right="0" w:firstLine="0"/>
        <w:jc w:val="left"/>
        <w:rPr>
          <w:sz w:val="16"/>
        </w:rPr>
      </w:pPr>
      <w:r>
        <w:rPr>
          <w:color w:val="231F20"/>
          <w:w w:val="110"/>
          <w:sz w:val="16"/>
        </w:rPr>
        <w:t>0508</w:t>
      </w:r>
      <w:r>
        <w:rPr>
          <w:color w:val="231F20"/>
          <w:spacing w:val="7"/>
          <w:w w:val="110"/>
          <w:sz w:val="16"/>
        </w:rPr>
        <w:t> </w:t>
      </w:r>
      <w:r>
        <w:rPr>
          <w:color w:val="231F20"/>
          <w:w w:val="110"/>
          <w:sz w:val="16"/>
        </w:rPr>
        <w:t>64</w:t>
      </w:r>
      <w:r>
        <w:rPr>
          <w:color w:val="231F20"/>
          <w:spacing w:val="8"/>
          <w:w w:val="110"/>
          <w:sz w:val="16"/>
        </w:rPr>
        <w:t> </w:t>
      </w:r>
      <w:r>
        <w:rPr>
          <w:color w:val="231F20"/>
          <w:w w:val="110"/>
          <w:sz w:val="16"/>
        </w:rPr>
        <w:t>FINZ</w:t>
      </w:r>
      <w:r>
        <w:rPr>
          <w:color w:val="231F20"/>
          <w:spacing w:val="8"/>
          <w:w w:val="110"/>
          <w:sz w:val="16"/>
        </w:rPr>
        <w:t> </w:t>
      </w:r>
      <w:r>
        <w:rPr>
          <w:color w:val="231F20"/>
          <w:w w:val="110"/>
          <w:sz w:val="16"/>
        </w:rPr>
        <w:t>(0508</w:t>
      </w:r>
      <w:r>
        <w:rPr>
          <w:color w:val="231F20"/>
          <w:spacing w:val="8"/>
          <w:w w:val="110"/>
          <w:sz w:val="16"/>
        </w:rPr>
        <w:t> </w:t>
      </w:r>
      <w:r>
        <w:rPr>
          <w:color w:val="231F20"/>
          <w:w w:val="110"/>
          <w:sz w:val="16"/>
        </w:rPr>
        <w:t>64</w:t>
      </w:r>
      <w:r>
        <w:rPr>
          <w:color w:val="231F20"/>
          <w:spacing w:val="8"/>
          <w:w w:val="110"/>
          <w:sz w:val="16"/>
        </w:rPr>
        <w:t> </w:t>
      </w:r>
      <w:r>
        <w:rPr>
          <w:color w:val="231F20"/>
          <w:spacing w:val="-4"/>
          <w:w w:val="110"/>
          <w:sz w:val="16"/>
        </w:rPr>
        <w:t>3469)</w:t>
      </w:r>
    </w:p>
    <w:p>
      <w:pPr>
        <w:spacing w:line="271" w:lineRule="auto" w:before="25"/>
        <w:ind w:left="1593" w:right="0" w:firstLine="42"/>
        <w:jc w:val="left"/>
        <w:rPr>
          <w:sz w:val="16"/>
        </w:rPr>
      </w:pPr>
      <w:hyperlink r:id="rId15">
        <w:r>
          <w:rPr>
            <w:color w:val="231F20"/>
            <w:spacing w:val="-2"/>
            <w:sz w:val="16"/>
          </w:rPr>
          <w:t>info@finz.org.nz</w:t>
        </w:r>
      </w:hyperlink>
      <w:r>
        <w:rPr>
          <w:color w:val="231F20"/>
          <w:spacing w:val="40"/>
          <w:sz w:val="16"/>
        </w:rPr>
        <w:t> </w:t>
      </w:r>
      <w:hyperlink r:id="rId13">
        <w:r>
          <w:rPr>
            <w:color w:val="231F20"/>
            <w:spacing w:val="-2"/>
            <w:sz w:val="16"/>
          </w:rPr>
          <w:t>www.finz.org.nz</w:t>
        </w:r>
      </w:hyperlink>
    </w:p>
    <w:p>
      <w:pPr>
        <w:pStyle w:val="BodyText"/>
        <w:spacing w:before="9"/>
        <w:rPr>
          <w:sz w:val="21"/>
        </w:rPr>
      </w:pPr>
    </w:p>
    <w:p>
      <w:pPr>
        <w:spacing w:before="0"/>
        <w:ind w:left="683" w:right="16" w:firstLine="0"/>
        <w:jc w:val="center"/>
        <w:rPr>
          <w:sz w:val="16"/>
        </w:rPr>
      </w:pPr>
      <w:r>
        <w:rPr>
          <w:color w:val="231F20"/>
          <w:spacing w:val="9"/>
          <w:w w:val="115"/>
          <w:sz w:val="16"/>
        </w:rPr>
        <w:t>EDITORIAL</w:t>
      </w:r>
    </w:p>
    <w:p>
      <w:pPr>
        <w:spacing w:line="458" w:lineRule="auto" w:before="17"/>
        <w:ind w:left="1344" w:right="53" w:firstLine="290"/>
        <w:jc w:val="left"/>
        <w:rPr>
          <w:sz w:val="16"/>
        </w:rPr>
      </w:pPr>
      <w:hyperlink r:id="rId15">
        <w:r>
          <w:rPr>
            <w:color w:val="231F20"/>
            <w:spacing w:val="-2"/>
            <w:w w:val="110"/>
            <w:sz w:val="16"/>
          </w:rPr>
          <w:t>info@finz.org.nz</w:t>
        </w:r>
      </w:hyperlink>
      <w:r>
        <w:rPr>
          <w:color w:val="231F20"/>
          <w:spacing w:val="11"/>
          <w:w w:val="110"/>
          <w:sz w:val="16"/>
        </w:rPr>
        <w:t> GRAPHIC</w:t>
      </w:r>
      <w:r>
        <w:rPr>
          <w:color w:val="231F20"/>
          <w:spacing w:val="70"/>
          <w:w w:val="110"/>
          <w:sz w:val="16"/>
        </w:rPr>
        <w:t> </w:t>
      </w:r>
      <w:r>
        <w:rPr>
          <w:color w:val="231F20"/>
          <w:spacing w:val="9"/>
          <w:w w:val="110"/>
          <w:sz w:val="16"/>
        </w:rPr>
        <w:t>DESIGN</w:t>
      </w:r>
    </w:p>
    <w:p>
      <w:pPr>
        <w:spacing w:line="240" w:lineRule="auto" w:before="0"/>
        <w:rPr>
          <w:sz w:val="20"/>
        </w:rPr>
      </w:pPr>
      <w:r>
        <w:rPr/>
        <w:br w:type="column"/>
      </w:r>
      <w:r>
        <w:rPr>
          <w:sz w:val="20"/>
        </w:rPr>
      </w:r>
    </w:p>
    <w:p>
      <w:pPr>
        <w:pStyle w:val="BodyText"/>
      </w:pPr>
    </w:p>
    <w:p>
      <w:pPr>
        <w:pStyle w:val="BodyText"/>
        <w:rPr>
          <w:sz w:val="22"/>
        </w:rPr>
      </w:pPr>
      <w:r>
        <w:rPr/>
        <w:drawing>
          <wp:anchor distT="0" distB="0" distL="0" distR="0" allowOverlap="1" layoutInCell="1" locked="0" behindDoc="0" simplePos="0" relativeHeight="11">
            <wp:simplePos x="0" y="0"/>
            <wp:positionH relativeFrom="page">
              <wp:posOffset>2806399</wp:posOffset>
            </wp:positionH>
            <wp:positionV relativeFrom="paragraph">
              <wp:posOffset>186317</wp:posOffset>
            </wp:positionV>
            <wp:extent cx="1217671" cy="1217676"/>
            <wp:effectExtent l="0" t="0" r="0" b="0"/>
            <wp:wrapTopAndBottom/>
            <wp:docPr id="3" name="image7.jpeg"/>
            <wp:cNvGraphicFramePr>
              <a:graphicFrameLocks noChangeAspect="1"/>
            </wp:cNvGraphicFramePr>
            <a:graphic>
              <a:graphicData uri="http://schemas.openxmlformats.org/drawingml/2006/picture">
                <pic:pic>
                  <pic:nvPicPr>
                    <pic:cNvPr id="4" name="image7.jpeg"/>
                    <pic:cNvPicPr/>
                  </pic:nvPicPr>
                  <pic:blipFill>
                    <a:blip r:embed="rId16" cstate="print"/>
                    <a:stretch>
                      <a:fillRect/>
                    </a:stretch>
                  </pic:blipFill>
                  <pic:spPr>
                    <a:xfrm>
                      <a:off x="0" y="0"/>
                      <a:ext cx="1217671" cy="1217676"/>
                    </a:xfrm>
                    <a:prstGeom prst="rect">
                      <a:avLst/>
                    </a:prstGeom>
                  </pic:spPr>
                </pic:pic>
              </a:graphicData>
            </a:graphic>
          </wp:anchor>
        </w:drawing>
      </w:r>
    </w:p>
    <w:p>
      <w:pPr>
        <w:spacing w:line="165" w:lineRule="exact" w:before="45"/>
        <w:ind w:left="694" w:right="0" w:firstLine="0"/>
        <w:jc w:val="left"/>
        <w:rPr>
          <w:sz w:val="14"/>
        </w:rPr>
      </w:pPr>
      <w:r>
        <w:rPr>
          <w:color w:val="231F20"/>
          <w:w w:val="105"/>
          <w:sz w:val="14"/>
        </w:rPr>
        <w:t>JIM</w:t>
      </w:r>
      <w:r>
        <w:rPr>
          <w:color w:val="231F20"/>
          <w:spacing w:val="-1"/>
          <w:w w:val="115"/>
          <w:sz w:val="14"/>
        </w:rPr>
        <w:t> </w:t>
      </w:r>
      <w:r>
        <w:rPr>
          <w:color w:val="231F20"/>
          <w:spacing w:val="-2"/>
          <w:w w:val="115"/>
          <w:sz w:val="14"/>
        </w:rPr>
        <w:t>DATSON</w:t>
      </w:r>
    </w:p>
    <w:p>
      <w:pPr>
        <w:spacing w:line="165" w:lineRule="exact" w:before="0"/>
        <w:ind w:left="694" w:right="0" w:firstLine="0"/>
        <w:jc w:val="left"/>
        <w:rPr>
          <w:sz w:val="14"/>
        </w:rPr>
      </w:pPr>
      <w:r>
        <w:rPr>
          <w:color w:val="231F20"/>
          <w:w w:val="110"/>
          <w:sz w:val="14"/>
        </w:rPr>
        <w:t>Co-</w:t>
      </w:r>
      <w:r>
        <w:rPr>
          <w:color w:val="231F20"/>
          <w:spacing w:val="-2"/>
          <w:w w:val="110"/>
          <w:sz w:val="14"/>
        </w:rPr>
        <w:t>Chair</w:t>
      </w:r>
    </w:p>
    <w:p>
      <w:pPr>
        <w:spacing w:line="240" w:lineRule="auto" w:before="0"/>
        <w:rPr>
          <w:sz w:val="20"/>
        </w:rPr>
      </w:pPr>
      <w:r>
        <w:rPr/>
        <w:br w:type="column"/>
      </w:r>
      <w:r>
        <w:rPr>
          <w:sz w:val="20"/>
        </w:rPr>
      </w:r>
    </w:p>
    <w:p>
      <w:pPr>
        <w:pStyle w:val="BodyText"/>
      </w:pPr>
    </w:p>
    <w:p>
      <w:pPr>
        <w:pStyle w:val="BodyText"/>
        <w:rPr>
          <w:sz w:val="22"/>
        </w:rPr>
      </w:pPr>
      <w:r>
        <w:rPr/>
        <w:drawing>
          <wp:anchor distT="0" distB="0" distL="0" distR="0" allowOverlap="1" layoutInCell="1" locked="0" behindDoc="0" simplePos="0" relativeHeight="12">
            <wp:simplePos x="0" y="0"/>
            <wp:positionH relativeFrom="page">
              <wp:posOffset>4157700</wp:posOffset>
            </wp:positionH>
            <wp:positionV relativeFrom="paragraph">
              <wp:posOffset>186317</wp:posOffset>
            </wp:positionV>
            <wp:extent cx="1217675" cy="1217676"/>
            <wp:effectExtent l="0" t="0" r="0" b="0"/>
            <wp:wrapTopAndBottom/>
            <wp:docPr id="5" name="image8.jpeg"/>
            <wp:cNvGraphicFramePr>
              <a:graphicFrameLocks noChangeAspect="1"/>
            </wp:cNvGraphicFramePr>
            <a:graphic>
              <a:graphicData uri="http://schemas.openxmlformats.org/drawingml/2006/picture">
                <pic:pic>
                  <pic:nvPicPr>
                    <pic:cNvPr id="6" name="image8.jpeg"/>
                    <pic:cNvPicPr/>
                  </pic:nvPicPr>
                  <pic:blipFill>
                    <a:blip r:embed="rId17" cstate="print"/>
                    <a:stretch>
                      <a:fillRect/>
                    </a:stretch>
                  </pic:blipFill>
                  <pic:spPr>
                    <a:xfrm>
                      <a:off x="0" y="0"/>
                      <a:ext cx="1217675" cy="1217676"/>
                    </a:xfrm>
                    <a:prstGeom prst="rect">
                      <a:avLst/>
                    </a:prstGeom>
                  </pic:spPr>
                </pic:pic>
              </a:graphicData>
            </a:graphic>
          </wp:anchor>
        </w:drawing>
      </w:r>
    </w:p>
    <w:p>
      <w:pPr>
        <w:spacing w:line="165" w:lineRule="exact" w:before="45"/>
        <w:ind w:left="153" w:right="0" w:firstLine="0"/>
        <w:jc w:val="left"/>
        <w:rPr>
          <w:sz w:val="14"/>
        </w:rPr>
      </w:pPr>
      <w:r>
        <w:rPr>
          <w:color w:val="231F20"/>
          <w:w w:val="110"/>
          <w:sz w:val="14"/>
        </w:rPr>
        <w:t>GWEN</w:t>
      </w:r>
      <w:r>
        <w:rPr>
          <w:color w:val="231F20"/>
          <w:spacing w:val="10"/>
          <w:w w:val="115"/>
          <w:sz w:val="14"/>
        </w:rPr>
        <w:t> </w:t>
      </w:r>
      <w:r>
        <w:rPr>
          <w:color w:val="231F20"/>
          <w:spacing w:val="-4"/>
          <w:w w:val="115"/>
          <w:sz w:val="14"/>
        </w:rPr>
        <w:t>GREEN</w:t>
      </w:r>
    </w:p>
    <w:p>
      <w:pPr>
        <w:spacing w:line="165" w:lineRule="exact" w:before="0"/>
        <w:ind w:left="153" w:right="0" w:firstLine="0"/>
        <w:jc w:val="left"/>
        <w:rPr>
          <w:sz w:val="14"/>
        </w:rPr>
      </w:pPr>
      <w:r>
        <w:rPr>
          <w:color w:val="231F20"/>
          <w:w w:val="110"/>
          <w:sz w:val="14"/>
        </w:rPr>
        <w:t>Co-</w:t>
      </w:r>
      <w:r>
        <w:rPr>
          <w:color w:val="231F20"/>
          <w:spacing w:val="-4"/>
          <w:w w:val="110"/>
          <w:sz w:val="14"/>
        </w:rPr>
        <w:t>chair</w:t>
      </w:r>
    </w:p>
    <w:p>
      <w:pPr>
        <w:spacing w:after="0" w:line="165" w:lineRule="exact"/>
        <w:jc w:val="left"/>
        <w:rPr>
          <w:sz w:val="14"/>
        </w:rPr>
        <w:sectPr>
          <w:type w:val="continuous"/>
          <w:pgSz w:w="11910" w:h="16840"/>
          <w:pgMar w:top="400" w:bottom="280" w:left="0" w:right="20"/>
          <w:cols w:num="3" w:equalWidth="0">
            <w:col w:w="3521" w:space="197"/>
            <w:col w:w="2629" w:space="40"/>
            <w:col w:w="5503"/>
          </w:cols>
        </w:sectPr>
      </w:pPr>
    </w:p>
    <w:p>
      <w:pPr>
        <w:pStyle w:val="BodyText"/>
      </w:pPr>
    </w:p>
    <w:p>
      <w:pPr>
        <w:pStyle w:val="BodyText"/>
      </w:pPr>
    </w:p>
    <w:p>
      <w:pPr>
        <w:pStyle w:val="BodyText"/>
      </w:pPr>
    </w:p>
    <w:p>
      <w:pPr>
        <w:pStyle w:val="BodyText"/>
      </w:pPr>
    </w:p>
    <w:p>
      <w:pPr>
        <w:pStyle w:val="BodyText"/>
        <w:spacing w:before="3"/>
        <w:rPr>
          <w:sz w:val="16"/>
        </w:rPr>
      </w:pPr>
    </w:p>
    <w:p>
      <w:pPr>
        <w:spacing w:line="271" w:lineRule="auto" w:before="0"/>
        <w:ind w:left="1735" w:right="143" w:hanging="278"/>
        <w:jc w:val="left"/>
        <w:rPr>
          <w:sz w:val="16"/>
        </w:rPr>
      </w:pPr>
      <w:r>
        <w:rPr>
          <w:color w:val="231F20"/>
          <w:w w:val="110"/>
          <w:sz w:val="16"/>
        </w:rPr>
        <w:t>Angela</w:t>
      </w:r>
      <w:r>
        <w:rPr>
          <w:color w:val="231F20"/>
          <w:spacing w:val="-1"/>
          <w:w w:val="110"/>
          <w:sz w:val="16"/>
        </w:rPr>
        <w:t> </w:t>
      </w:r>
      <w:r>
        <w:rPr>
          <w:color w:val="231F20"/>
          <w:w w:val="110"/>
          <w:sz w:val="16"/>
        </w:rPr>
        <w:t>Christmas</w:t>
      </w:r>
      <w:r>
        <w:rPr>
          <w:color w:val="231F20"/>
          <w:spacing w:val="40"/>
          <w:w w:val="110"/>
          <w:sz w:val="16"/>
        </w:rPr>
        <w:t> </w:t>
      </w:r>
      <w:r>
        <w:rPr>
          <w:color w:val="231F20"/>
          <w:w w:val="110"/>
          <w:sz w:val="16"/>
        </w:rPr>
        <w:t>021 362 065</w:t>
      </w:r>
    </w:p>
    <w:p>
      <w:pPr>
        <w:spacing w:line="549" w:lineRule="auto" w:before="0"/>
        <w:ind w:left="1227" w:right="143" w:firstLine="151"/>
        <w:jc w:val="left"/>
        <w:rPr>
          <w:sz w:val="16"/>
        </w:rPr>
      </w:pPr>
      <w:hyperlink r:id="rId18">
        <w:r>
          <w:rPr>
            <w:color w:val="231F20"/>
            <w:spacing w:val="-2"/>
            <w:sz w:val="16"/>
          </w:rPr>
          <w:t>a.christmas@xtra.co.nz</w:t>
        </w:r>
      </w:hyperlink>
      <w:r>
        <w:rPr>
          <w:color w:val="231F20"/>
          <w:w w:val="115"/>
          <w:sz w:val="16"/>
        </w:rPr>
        <w:t> PRINT SPONSORED BY</w:t>
      </w:r>
    </w:p>
    <w:p>
      <w:pPr>
        <w:pStyle w:val="Heading7"/>
        <w:spacing w:line="256" w:lineRule="auto" w:before="2"/>
        <w:ind w:left="1227" w:right="946"/>
      </w:pPr>
      <w:r>
        <w:rPr/>
        <w:br w:type="column"/>
      </w:r>
      <w:r>
        <w:rPr>
          <w:color w:val="808285"/>
          <w:spacing w:val="-2"/>
          <w:w w:val="105"/>
        </w:rPr>
        <w:t>With</w:t>
      </w:r>
      <w:r>
        <w:rPr>
          <w:color w:val="808285"/>
          <w:spacing w:val="-15"/>
          <w:w w:val="105"/>
        </w:rPr>
        <w:t> </w:t>
      </w:r>
      <w:r>
        <w:rPr>
          <w:color w:val="808285"/>
          <w:spacing w:val="-2"/>
          <w:w w:val="105"/>
        </w:rPr>
        <w:t>the</w:t>
      </w:r>
      <w:r>
        <w:rPr>
          <w:color w:val="808285"/>
          <w:spacing w:val="-15"/>
          <w:w w:val="105"/>
        </w:rPr>
        <w:t> </w:t>
      </w:r>
      <w:r>
        <w:rPr>
          <w:color w:val="808285"/>
          <w:spacing w:val="-2"/>
          <w:w w:val="105"/>
        </w:rPr>
        <w:t>working</w:t>
      </w:r>
      <w:r>
        <w:rPr>
          <w:color w:val="808285"/>
          <w:spacing w:val="-15"/>
          <w:w w:val="105"/>
        </w:rPr>
        <w:t> </w:t>
      </w:r>
      <w:r>
        <w:rPr>
          <w:color w:val="808285"/>
          <w:spacing w:val="-2"/>
          <w:w w:val="105"/>
        </w:rPr>
        <w:t>year</w:t>
      </w:r>
      <w:r>
        <w:rPr>
          <w:color w:val="808285"/>
          <w:spacing w:val="-15"/>
          <w:w w:val="105"/>
        </w:rPr>
        <w:t> </w:t>
      </w:r>
      <w:r>
        <w:rPr>
          <w:color w:val="808285"/>
          <w:spacing w:val="-2"/>
          <w:w w:val="105"/>
        </w:rPr>
        <w:t>of</w:t>
      </w:r>
      <w:r>
        <w:rPr>
          <w:color w:val="808285"/>
          <w:spacing w:val="-15"/>
          <w:w w:val="105"/>
        </w:rPr>
        <w:t> </w:t>
      </w:r>
      <w:r>
        <w:rPr>
          <w:color w:val="808285"/>
          <w:spacing w:val="-2"/>
          <w:w w:val="105"/>
        </w:rPr>
        <w:t>2023</w:t>
      </w:r>
      <w:r>
        <w:rPr>
          <w:color w:val="808285"/>
          <w:spacing w:val="-15"/>
          <w:w w:val="105"/>
        </w:rPr>
        <w:t> </w:t>
      </w:r>
      <w:r>
        <w:rPr>
          <w:color w:val="808285"/>
          <w:spacing w:val="-2"/>
          <w:w w:val="105"/>
        </w:rPr>
        <w:t>well</w:t>
      </w:r>
      <w:r>
        <w:rPr>
          <w:color w:val="808285"/>
          <w:spacing w:val="-15"/>
          <w:w w:val="105"/>
        </w:rPr>
        <w:t> </w:t>
      </w:r>
      <w:r>
        <w:rPr>
          <w:color w:val="808285"/>
          <w:spacing w:val="-2"/>
          <w:w w:val="105"/>
        </w:rPr>
        <w:t>underway, </w:t>
      </w:r>
      <w:r>
        <w:rPr>
          <w:color w:val="808285"/>
          <w:w w:val="105"/>
        </w:rPr>
        <w:t>we</w:t>
      </w:r>
      <w:r>
        <w:rPr>
          <w:color w:val="808285"/>
          <w:spacing w:val="-10"/>
          <w:w w:val="105"/>
        </w:rPr>
        <w:t> </w:t>
      </w:r>
      <w:r>
        <w:rPr>
          <w:color w:val="808285"/>
          <w:w w:val="105"/>
        </w:rPr>
        <w:t>hope</w:t>
      </w:r>
      <w:r>
        <w:rPr>
          <w:color w:val="808285"/>
          <w:spacing w:val="-10"/>
          <w:w w:val="105"/>
        </w:rPr>
        <w:t> </w:t>
      </w:r>
      <w:r>
        <w:rPr>
          <w:color w:val="808285"/>
          <w:w w:val="105"/>
        </w:rPr>
        <w:t>that</w:t>
      </w:r>
      <w:r>
        <w:rPr>
          <w:color w:val="808285"/>
          <w:spacing w:val="-10"/>
          <w:w w:val="105"/>
        </w:rPr>
        <w:t> </w:t>
      </w:r>
      <w:r>
        <w:rPr>
          <w:color w:val="808285"/>
          <w:w w:val="105"/>
        </w:rPr>
        <w:t>2023</w:t>
      </w:r>
      <w:r>
        <w:rPr>
          <w:color w:val="808285"/>
          <w:spacing w:val="-10"/>
          <w:w w:val="105"/>
        </w:rPr>
        <w:t> </w:t>
      </w:r>
      <w:r>
        <w:rPr>
          <w:color w:val="808285"/>
          <w:w w:val="105"/>
        </w:rPr>
        <w:t>is</w:t>
      </w:r>
      <w:r>
        <w:rPr>
          <w:color w:val="808285"/>
          <w:spacing w:val="-10"/>
          <w:w w:val="105"/>
        </w:rPr>
        <w:t> </w:t>
      </w:r>
      <w:r>
        <w:rPr>
          <w:color w:val="808285"/>
          <w:w w:val="105"/>
        </w:rPr>
        <w:t>a</w:t>
      </w:r>
      <w:r>
        <w:rPr>
          <w:color w:val="808285"/>
          <w:spacing w:val="-10"/>
          <w:w w:val="105"/>
        </w:rPr>
        <w:t> </w:t>
      </w:r>
      <w:r>
        <w:rPr>
          <w:color w:val="808285"/>
          <w:w w:val="105"/>
        </w:rPr>
        <w:t>successful</w:t>
      </w:r>
      <w:r>
        <w:rPr>
          <w:color w:val="808285"/>
          <w:spacing w:val="-10"/>
          <w:w w:val="105"/>
        </w:rPr>
        <w:t> </w:t>
      </w:r>
      <w:r>
        <w:rPr>
          <w:color w:val="808285"/>
          <w:w w:val="105"/>
        </w:rPr>
        <w:t>one</w:t>
      </w:r>
      <w:r>
        <w:rPr>
          <w:color w:val="808285"/>
          <w:spacing w:val="-10"/>
          <w:w w:val="105"/>
        </w:rPr>
        <w:t> </w:t>
      </w:r>
      <w:r>
        <w:rPr>
          <w:color w:val="808285"/>
          <w:w w:val="105"/>
        </w:rPr>
        <w:t>-</w:t>
      </w:r>
      <w:r>
        <w:rPr>
          <w:color w:val="808285"/>
          <w:spacing w:val="-10"/>
          <w:w w:val="105"/>
        </w:rPr>
        <w:t> </w:t>
      </w:r>
      <w:r>
        <w:rPr>
          <w:color w:val="808285"/>
          <w:w w:val="105"/>
        </w:rPr>
        <w:t>for</w:t>
      </w:r>
      <w:r>
        <w:rPr>
          <w:color w:val="808285"/>
          <w:spacing w:val="-10"/>
          <w:w w:val="105"/>
        </w:rPr>
        <w:t> </w:t>
      </w:r>
      <w:r>
        <w:rPr>
          <w:color w:val="808285"/>
          <w:w w:val="105"/>
        </w:rPr>
        <w:t>you </w:t>
      </w:r>
      <w:r>
        <w:rPr>
          <w:color w:val="808285"/>
          <w:spacing w:val="-4"/>
          <w:w w:val="105"/>
        </w:rPr>
        <w:t>individually,</w:t>
      </w:r>
      <w:r>
        <w:rPr>
          <w:color w:val="808285"/>
          <w:spacing w:val="-15"/>
          <w:w w:val="105"/>
        </w:rPr>
        <w:t> </w:t>
      </w:r>
      <w:r>
        <w:rPr>
          <w:color w:val="808285"/>
          <w:spacing w:val="-4"/>
          <w:w w:val="105"/>
        </w:rPr>
        <w:t>organisationally</w:t>
      </w:r>
      <w:r>
        <w:rPr>
          <w:color w:val="808285"/>
          <w:spacing w:val="-15"/>
          <w:w w:val="105"/>
        </w:rPr>
        <w:t> </w:t>
      </w:r>
      <w:r>
        <w:rPr>
          <w:color w:val="808285"/>
          <w:spacing w:val="-4"/>
          <w:w w:val="105"/>
        </w:rPr>
        <w:t>and</w:t>
      </w:r>
      <w:r>
        <w:rPr>
          <w:color w:val="808285"/>
          <w:spacing w:val="-15"/>
          <w:w w:val="105"/>
        </w:rPr>
        <w:t> </w:t>
      </w:r>
      <w:r>
        <w:rPr>
          <w:color w:val="808285"/>
          <w:spacing w:val="-4"/>
          <w:w w:val="105"/>
        </w:rPr>
        <w:t>for</w:t>
      </w:r>
      <w:r>
        <w:rPr>
          <w:color w:val="808285"/>
          <w:spacing w:val="-15"/>
          <w:w w:val="105"/>
        </w:rPr>
        <w:t> </w:t>
      </w:r>
      <w:r>
        <w:rPr>
          <w:color w:val="808285"/>
          <w:spacing w:val="-4"/>
          <w:w w:val="105"/>
        </w:rPr>
        <w:t>the</w:t>
      </w:r>
      <w:r>
        <w:rPr>
          <w:color w:val="808285"/>
          <w:spacing w:val="-15"/>
          <w:w w:val="105"/>
        </w:rPr>
        <w:t> </w:t>
      </w:r>
      <w:r>
        <w:rPr>
          <w:color w:val="808285"/>
          <w:spacing w:val="-4"/>
          <w:w w:val="105"/>
        </w:rPr>
        <w:t>wider </w:t>
      </w:r>
      <w:r>
        <w:rPr>
          <w:color w:val="808285"/>
          <w:spacing w:val="-6"/>
          <w:w w:val="105"/>
        </w:rPr>
        <w:t>sector.</w:t>
      </w:r>
      <w:r>
        <w:rPr>
          <w:color w:val="808285"/>
          <w:spacing w:val="-13"/>
          <w:w w:val="105"/>
        </w:rPr>
        <w:t> </w:t>
      </w:r>
      <w:r>
        <w:rPr>
          <w:color w:val="808285"/>
          <w:spacing w:val="-6"/>
          <w:w w:val="105"/>
        </w:rPr>
        <w:t>The</w:t>
      </w:r>
      <w:r>
        <w:rPr>
          <w:color w:val="808285"/>
          <w:spacing w:val="-13"/>
          <w:w w:val="105"/>
        </w:rPr>
        <w:t> </w:t>
      </w:r>
      <w:r>
        <w:rPr>
          <w:color w:val="808285"/>
          <w:spacing w:val="-6"/>
          <w:w w:val="105"/>
        </w:rPr>
        <w:t>importance</w:t>
      </w:r>
      <w:r>
        <w:rPr>
          <w:color w:val="808285"/>
          <w:spacing w:val="-13"/>
          <w:w w:val="105"/>
        </w:rPr>
        <w:t> </w:t>
      </w:r>
      <w:r>
        <w:rPr>
          <w:color w:val="808285"/>
          <w:spacing w:val="-6"/>
          <w:w w:val="105"/>
        </w:rPr>
        <w:t>of</w:t>
      </w:r>
      <w:r>
        <w:rPr>
          <w:color w:val="808285"/>
          <w:spacing w:val="-13"/>
          <w:w w:val="105"/>
        </w:rPr>
        <w:t> </w:t>
      </w:r>
      <w:r>
        <w:rPr>
          <w:color w:val="808285"/>
          <w:spacing w:val="-6"/>
          <w:w w:val="105"/>
        </w:rPr>
        <w:t>the</w:t>
      </w:r>
      <w:r>
        <w:rPr>
          <w:color w:val="808285"/>
          <w:spacing w:val="-13"/>
          <w:w w:val="105"/>
        </w:rPr>
        <w:t> </w:t>
      </w:r>
      <w:r>
        <w:rPr>
          <w:color w:val="808285"/>
          <w:spacing w:val="-6"/>
          <w:w w:val="105"/>
        </w:rPr>
        <w:t>work</w:t>
      </w:r>
      <w:r>
        <w:rPr>
          <w:color w:val="808285"/>
          <w:spacing w:val="-13"/>
          <w:w w:val="105"/>
        </w:rPr>
        <w:t> </w:t>
      </w:r>
      <w:r>
        <w:rPr>
          <w:color w:val="808285"/>
          <w:spacing w:val="-6"/>
          <w:w w:val="105"/>
        </w:rPr>
        <w:t>of</w:t>
      </w:r>
      <w:r>
        <w:rPr>
          <w:color w:val="808285"/>
          <w:spacing w:val="-13"/>
          <w:w w:val="105"/>
        </w:rPr>
        <w:t> </w:t>
      </w:r>
      <w:r>
        <w:rPr>
          <w:color w:val="808285"/>
          <w:spacing w:val="-6"/>
          <w:w w:val="105"/>
        </w:rPr>
        <w:t>our</w:t>
      </w:r>
      <w:r>
        <w:rPr>
          <w:color w:val="808285"/>
          <w:spacing w:val="-13"/>
          <w:w w:val="105"/>
        </w:rPr>
        <w:t> </w:t>
      </w:r>
      <w:r>
        <w:rPr>
          <w:color w:val="808285"/>
          <w:spacing w:val="-6"/>
          <w:w w:val="105"/>
        </w:rPr>
        <w:t>sector </w:t>
      </w:r>
      <w:r>
        <w:rPr>
          <w:color w:val="808285"/>
          <w:spacing w:val="-2"/>
          <w:w w:val="105"/>
        </w:rPr>
        <w:t>continually</w:t>
      </w:r>
      <w:r>
        <w:rPr>
          <w:color w:val="808285"/>
          <w:spacing w:val="-15"/>
          <w:w w:val="105"/>
        </w:rPr>
        <w:t> </w:t>
      </w:r>
      <w:r>
        <w:rPr>
          <w:color w:val="808285"/>
          <w:spacing w:val="-2"/>
          <w:w w:val="105"/>
        </w:rPr>
        <w:t>increases</w:t>
      </w:r>
      <w:r>
        <w:rPr>
          <w:color w:val="808285"/>
          <w:spacing w:val="-15"/>
          <w:w w:val="105"/>
        </w:rPr>
        <w:t> </w:t>
      </w:r>
      <w:r>
        <w:rPr>
          <w:color w:val="808285"/>
          <w:spacing w:val="-2"/>
          <w:w w:val="105"/>
        </w:rPr>
        <w:t>and</w:t>
      </w:r>
      <w:r>
        <w:rPr>
          <w:color w:val="808285"/>
          <w:spacing w:val="-15"/>
          <w:w w:val="105"/>
        </w:rPr>
        <w:t> </w:t>
      </w:r>
      <w:r>
        <w:rPr>
          <w:color w:val="808285"/>
          <w:spacing w:val="-2"/>
          <w:w w:val="105"/>
        </w:rPr>
        <w:t>with</w:t>
      </w:r>
      <w:r>
        <w:rPr>
          <w:color w:val="808285"/>
          <w:spacing w:val="-15"/>
          <w:w w:val="105"/>
        </w:rPr>
        <w:t> </w:t>
      </w:r>
      <w:r>
        <w:rPr>
          <w:color w:val="808285"/>
          <w:spacing w:val="-2"/>
          <w:w w:val="105"/>
        </w:rPr>
        <w:t>that,</w:t>
      </w:r>
      <w:r>
        <w:rPr>
          <w:color w:val="808285"/>
          <w:spacing w:val="-15"/>
          <w:w w:val="105"/>
        </w:rPr>
        <w:t> </w:t>
      </w:r>
      <w:r>
        <w:rPr>
          <w:color w:val="808285"/>
          <w:spacing w:val="-2"/>
          <w:w w:val="105"/>
        </w:rPr>
        <w:t>the</w:t>
      </w:r>
      <w:r>
        <w:rPr>
          <w:color w:val="808285"/>
          <w:spacing w:val="-15"/>
          <w:w w:val="105"/>
        </w:rPr>
        <w:t> </w:t>
      </w:r>
      <w:r>
        <w:rPr>
          <w:color w:val="808285"/>
          <w:spacing w:val="-2"/>
          <w:w w:val="105"/>
        </w:rPr>
        <w:t>vital </w:t>
      </w:r>
      <w:r>
        <w:rPr>
          <w:color w:val="808285"/>
          <w:w w:val="105"/>
        </w:rPr>
        <w:t>necessity of successful fundraising.</w:t>
      </w:r>
    </w:p>
    <w:p>
      <w:pPr>
        <w:spacing w:after="0" w:line="256" w:lineRule="auto"/>
        <w:sectPr>
          <w:type w:val="continuous"/>
          <w:pgSz w:w="11910" w:h="16840"/>
          <w:pgMar w:top="400" w:bottom="280" w:left="0" w:right="20"/>
          <w:cols w:num="2" w:equalWidth="0">
            <w:col w:w="3086" w:space="99"/>
            <w:col w:w="8705"/>
          </w:cols>
        </w:sectPr>
      </w:pPr>
    </w:p>
    <w:p>
      <w:pPr>
        <w:pStyle w:val="BodyText"/>
        <w:spacing w:before="6"/>
        <w:rPr>
          <w:sz w:val="15"/>
        </w:rPr>
      </w:pPr>
    </w:p>
    <w:p>
      <w:pPr>
        <w:spacing w:after="0"/>
        <w:rPr>
          <w:sz w:val="15"/>
        </w:rPr>
        <w:sectPr>
          <w:type w:val="continuous"/>
          <w:pgSz w:w="11910" w:h="16840"/>
          <w:pgMar w:top="400" w:bottom="280" w:left="0" w:right="20"/>
        </w:sectPr>
      </w:pPr>
    </w:p>
    <w:p>
      <w:pPr>
        <w:pStyle w:val="BodyText"/>
      </w:pPr>
      <w:r>
        <w:rPr/>
        <w:pict>
          <v:group style="position:absolute;margin-left:0pt;margin-top:.000015pt;width:208.35pt;height:841.9pt;mso-position-horizontal-relative:page;mso-position-vertical-relative:page;z-index:-17752576" id="docshapegroup31" coordorigin="0,0" coordsize="4167,16838">
            <v:rect style="position:absolute;left:0;top:0;width:4167;height:16838" id="docshape32" filled="true" fillcolor="#b1c7da" stroked="false">
              <v:fill type="solid"/>
            </v:rect>
            <v:shape style="position:absolute;left:1582;top:4019;width:100;height:132" id="docshape33" coordorigin="1582,4020" coordsize="100,132" path="m1609,4020l1606,4020,1604,4020,1592,4023,1586,4030,1583,4041,1582,4046,1582,4051,1612,4118,1656,4151,1659,4151,1682,4124,1680,4122,1647,4118,1646,4119,1642,4119,1640,4119,1634,4114,1607,4067,1608,4063,1609,4061,1619,4057,1621,4055,1620,4049,1616,4024,1614,4021,1611,4020,1609,4020xe" filled="true" fillcolor="#ffffff" stroked="false">
              <v:path arrowok="t"/>
              <v:fill type="solid"/>
            </v:shape>
            <v:shape style="position:absolute;left:1399;top:4470;width:196;height:121" type="#_x0000_t75" id="docshape34" stroked="false">
              <v:imagedata r:id="rId19" o:title=""/>
            </v:shape>
            <v:shape style="position:absolute;left:1452;top:4700;width:102;height:111" type="#_x0000_t75" id="docshape35" stroked="false">
              <v:imagedata r:id="rId20" o:title=""/>
            </v:shape>
            <v:shape style="position:absolute;left:1399;top:5397;width:196;height:121" type="#_x0000_t75" id="docshape36" stroked="false">
              <v:imagedata r:id="rId21" o:title=""/>
            </v:shape>
            <v:shape style="position:absolute;left:1594;top:7519;width:100;height:132" id="docshape37" coordorigin="1595,7520" coordsize="100,132" path="m1621,7520l1619,7520,1617,7520,1605,7524,1598,7530,1596,7541,1595,7547,1595,7551,1625,7619,1668,7651,1672,7651,1695,7624,1693,7622,1659,7618,1658,7619,1655,7619,1653,7619,1646,7614,1619,7568,1620,7563,1621,7561,1631,7557,1633,7555,1633,7550,1628,7524,1626,7521,1623,7520,1621,7520xe" filled="true" fillcolor="#ffffff" stroked="false">
              <v:path arrowok="t"/>
              <v:fill type="solid"/>
            </v:shape>
            <v:shape style="position:absolute;left:1142;top:7750;width:196;height:121" type="#_x0000_t75" id="docshape38" stroked="false">
              <v:imagedata r:id="rId21" o:title=""/>
            </v:shape>
            <v:shape style="position:absolute;left:824;top:15142;width:2587;height:1045" type="#_x0000_t75" id="docshape39" stroked="false">
              <v:imagedata r:id="rId22" o:title=""/>
            </v:shape>
            <v:shape style="position:absolute;left:1120;top:863;width:355;height:163" type="#_x0000_t75" id="docshape40" stroked="false">
              <v:imagedata r:id="rId23" o:title=""/>
            </v:shape>
            <v:shape style="position:absolute;left:1120;top:1023;width:1927;height:1292" id="docshape41" coordorigin="1120,1023" coordsize="1927,1292" path="m3047,1023l2889,1023,2889,2148,2889,2255,2856,2204,2820,2148,2889,2148,2889,1023,2012,1023,2012,2148,1974,2261,1956,2208,1936,2148,2012,2148,2012,1023,1120,1023,1120,2148,1906,2148,1878,2311,1908,2311,1926,2208,1960,2311,1987,2311,2004,2261,2022,2208,2039,2311,2069,2311,2052,2208,2042,2148,2147,2148,2085,2311,2117,2311,2130,2277,2197,2277,2210,2311,2242,2311,2229,2277,2217,2247,2196,2191,2185,2164,2185,2247,2142,2247,2164,2191,2185,2247,2185,2164,2179,2148,2307,2148,2299,2151,2283,2160,2250,2213,2248,2228,2248,2229,2274,2290,2337,2315,2348,2314,2400,2285,2401,2285,2417,2228,2335,2228,2335,2257,2383,2257,2378,2267,2372,2274,2357,2283,2348,2285,2338,2285,2284,2251,2279,2229,2280,2218,2324,2175,2336,2174,2349,2175,2362,2180,2373,2186,2384,2196,2406,2174,2406,2174,2396,2164,2386,2156,2375,2152,2367,2148,2486,2148,2424,2311,2456,2311,2469,2277,2536,2277,2549,2311,2581,2311,2568,2277,2556,2247,2535,2191,2524,2164,2524,2247,2481,2247,2503,2191,2524,2247,2524,2164,2518,2148,2601,2148,2601,2179,2654,2179,2596,2311,2696,2311,2696,2281,2641,2281,2699,2148,2722,2148,2722,2311,2753,2311,2753,2148,2790,2148,2790,2311,2821,2311,2821,2204,2890,2311,2920,2311,2920,2255,2920,2148,2958,2148,2958,2311,3047,2311,3047,2280,2989,2280,2989,2237,3047,2237,3047,2208,2989,2208,2989,2178,3047,2178,3047,2148,3047,2148,3047,1023xe" filled="true" fillcolor="#ffffff" stroked="false">
              <v:path arrowok="t"/>
              <v:fill type="solid"/>
            </v:shape>
            <v:shape style="position:absolute;left:2104;top:1058;width:361;height:1058" id="docshape42" coordorigin="2104,1058" coordsize="361,1058" path="m2325,1407l2310,1411,2299,1421,2294,1436,2292,1451,2292,2115,2360,2115,2360,1451,2358,1436,2352,1421,2342,1411,2325,1407xm2376,1262l2250,1262,2292,1262,2292,1337,2295,1337,2313,1302,2345,1275,2376,1262xm2465,1058l2104,1058,2105,1262,2376,1262,2385,1258,2425,1252,2465,1252,2465,1058xm2465,1252l2425,1252,2436,1252,2446,1253,2456,1254,2465,1256,2465,1252xe" filled="true" fillcolor="#bfd730" stroked="false">
              <v:path arrowok="t"/>
              <v:fill type="solid"/>
            </v:shape>
            <v:shape style="position:absolute;left:2654;top:1058;width:358;height:917" id="docshape43" coordorigin="2655,1058" coordsize="358,917" path="m3012,1430l2846,1975,3012,1975,3012,1430xm2807,1427l2655,1427,2655,1967,2807,1427xm2655,1263l2655,1263,2655,1427,2655,1427,2655,1263xm2655,1058l2655,1263,3012,1263,3012,1058,2655,1058xe" filled="true" fillcolor="#f15a22" stroked="false">
              <v:path arrowok="t"/>
              <v:fill type="solid"/>
            </v:shape>
            <v:shape style="position:absolute;left:2465;top:1058;width:190;height:1058" id="docshape44" coordorigin="2465,1058" coordsize="190,1058" path="m2655,1058l2465,1058,2465,1256,2515,1279,2542,1321,2552,1376,2554,1439,2554,2116,2655,2116,2655,1058xe" filled="true" fillcolor="#00909e" stroked="false">
              <v:path arrowok="t"/>
              <v:fill type="solid"/>
            </v:shape>
            <v:shape style="position:absolute;left:1863;top:1058;width:242;height:1058" id="docshape45" coordorigin="1863,1058" coordsize="242,1058" path="m2104,1058l2003,1058,2006,1068,2006,1078,2006,1089,1998,1130,1975,1164,1941,1186,1899,1195,1887,1195,1875,1193,1863,1189,1863,1263,1991,1263,1991,2116,2104,2116,2104,1058xe" filled="true" fillcolor="#c82254" stroked="false">
              <v:path arrowok="t"/>
              <v:fill type="solid"/>
            </v:shape>
            <v:shape style="position:absolute;left:1596;top:1058;width:268;height:1058" id="docshape46" coordorigin="1596,1058" coordsize="268,1058" path="m1797,1058l1695,1058,1695,1195,1642,1195,1618,1198,1604,1207,1598,1223,1596,1247,1596,1263,1697,1263,1697,1429,1596,1429,1596,2116,1800,2116,1800,1263,1864,1263,1864,1189,1835,1174,1813,1151,1798,1122,1792,1089,1792,1078,1794,1068,1797,1058xe" filled="true" fillcolor="#00ae4d" stroked="false">
              <v:path arrowok="t"/>
              <v:fill type="solid"/>
            </v:shape>
            <v:shape style="position:absolute;left:1155;top:1058;width:360;height:1058" id="docshape47" coordorigin="1156,1058" coordsize="360,1058" path="m1405,1429l1156,1429,1156,2116,1405,2116,1405,1429xm1515,1058l1156,1058,1156,1263,1405,1263,1405,1208,1411,1145,1431,1101,1465,1073,1515,1058xe" filled="true" fillcolor="#005e85" stroked="false">
              <v:path arrowok="t"/>
              <v:fill type="solid"/>
            </v:shape>
            <v:shape style="position:absolute;left:1559;top:6055;width:1070;height:1070" type="#_x0000_t75" id="docshape48" stroked="false">
              <v:imagedata r:id="rId24" o:title=""/>
            </v:shape>
            <v:shape style="position:absolute;left:897;top:8480;width:553;height:569" id="docshape49" coordorigin="898,8481" coordsize="553,569" path="m1174,8481l1101,8491,1035,8520,979,8564,936,8621,908,8689,898,8765,908,8840,936,8908,979,8966,1035,9010,1101,9039,1174,9049,1248,9039,1314,9010,1370,8966,1413,8908,1441,8840,1451,8765,1441,8689,1413,8621,1370,8564,1314,8520,1248,8491,1174,8481xe" filled="true" fillcolor="#ffffff" stroked="false">
              <v:path arrowok="t"/>
              <v:fill type="solid"/>
            </v:shape>
            <v:shape style="position:absolute;left:897;top:8480;width:554;height:569" id="docshape50" coordorigin="897,8480" coordsize="554,569" path="m1174,8480l1100,8490,1034,8519,978,8563,935,8621,907,8689,897,8764,907,8840,935,8908,979,8966,1035,9010,1035,8737,1035,8686,1034,8639,1033,8594,1031,8552,1122,8552,1126,8668,1131,8668,1157,8615,1194,8574,1239,8548,1290,8539,1302,8539,1311,8540,1320,8542,1320,8644,1309,8641,1299,8640,1233,8650,1161,8723,1141,8802,1139,8829,1139,9046,1150,9048,1162,9049,1174,9049,1247,9039,1314,9010,1370,8966,1413,8908,1441,8840,1451,8764,1441,8689,1413,8621,1370,8563,1314,8519,1247,8490,1174,8480xe" filled="true" fillcolor="#004e7d" stroked="false">
              <v:path arrowok="t"/>
              <v:fill type="solid"/>
            </v:shape>
            <v:shape style="position:absolute;left:896;top:9131;width:447;height:183" type="#_x0000_t75" id="docshape51" stroked="false">
              <v:imagedata r:id="rId25" o:title=""/>
            </v:shape>
            <v:shape style="position:absolute;left:1430;top:9062;width:358;height:318" type="#_x0000_t75" id="docshape52" stroked="false">
              <v:imagedata r:id="rId26" o:title=""/>
            </v:shape>
            <v:shape style="position:absolute;left:1820;top:9085;width:280;height:228" type="#_x0000_t75" id="docshape53" stroked="false">
              <v:imagedata r:id="rId27" o:title=""/>
            </v:shape>
            <v:shape style="position:absolute;left:2177;top:9062;width:1115;height:251" id="docshape54" coordorigin="2177,9063" coordsize="1115,251" path="m2298,9259l2295,9241,2286,9227,2272,9215,2252,9206,2231,9198,2223,9192,2223,9170,2231,9163,2262,9163,2275,9169,2282,9173,2291,9142,2282,9138,2272,9135,2259,9132,2246,9131,2219,9136,2199,9147,2186,9165,2182,9186,2184,9201,2193,9215,2207,9227,2228,9237,2249,9245,2256,9251,2256,9274,2248,9282,2229,9282,2217,9281,2205,9278,2194,9274,2186,9269,2177,9301,2188,9306,2200,9310,2214,9312,2229,9313,2259,9309,2280,9298,2293,9281,2298,9259xm2469,9216l2468,9204,2466,9187,2454,9162,2453,9160,2431,9139,2429,9139,2429,9204,2354,9204,2358,9190,2365,9176,2377,9166,2394,9162,2411,9166,2422,9177,2428,9191,2429,9204,2429,9139,2396,9132,2360,9139,2334,9160,2319,9190,2313,9225,2319,9261,2336,9289,2364,9307,2401,9313,2418,9312,2434,9310,2448,9307,2460,9302,2455,9280,2454,9272,2444,9275,2433,9278,2421,9279,2407,9280,2387,9277,2371,9269,2359,9255,2354,9235,2468,9235,2469,9231,2469,9225,2469,9216xm2590,9133l2584,9132,2580,9132,2566,9134,2553,9141,2542,9152,2534,9169,2532,9169,2531,9135,2494,9135,2495,9161,2495,9192,2495,9310,2538,9310,2538,9214,2539,9206,2544,9192,2552,9182,2563,9175,2578,9173,2583,9173,2590,9174,2590,9133xm2769,9135l2723,9135,2697,9224,2690,9246,2685,9267,2684,9267,2682,9257,2676,9235,2645,9135,2599,9135,2662,9310,2704,9310,2769,9135xm2829,9135l2786,9135,2786,9310,2829,9310,2829,9135xm2832,9087l2831,9073,2822,9063,2793,9063,2784,9073,2784,9100,2793,9110,2822,9110,2832,9100,2832,9087xm2992,9140l2983,9136,2973,9134,2962,9132,2950,9131,2910,9139,2881,9158,2862,9188,2856,9224,2862,9261,2880,9289,2907,9307,2943,9313,2958,9312,2972,9310,2983,9307,2991,9304,2985,9272,2977,9275,2966,9279,2951,9279,2931,9275,2915,9264,2904,9246,2900,9222,2903,9200,2913,9182,2930,9170,2951,9166,2967,9166,2977,9169,2984,9173,2992,9140xm3156,9216l3155,9204,3152,9187,3141,9162,3140,9160,3118,9139,3116,9139,3116,9204,3041,9204,3044,9190,3052,9176,3064,9166,3081,9162,3098,9166,3109,9177,3114,9191,3116,9204,3116,9139,3083,9132,3047,9139,3021,9160,3006,9190,3000,9225,3006,9261,3023,9289,3051,9307,3088,9313,3105,9312,3121,9310,3135,9307,3147,9302,3142,9280,3141,9272,3131,9275,3120,9278,3107,9279,3094,9280,3074,9277,3058,9269,3046,9255,3041,9235,3155,9235,3155,9231,3156,9225,3156,9216xm3292,9259l3289,9241,3281,9227,3267,9215,3247,9206,3225,9198,3217,9192,3217,9170,3225,9163,3256,9163,3269,9169,3277,9173,3285,9142,3276,9138,3266,9135,3254,9132,3240,9131,3213,9136,3193,9147,3180,9165,3176,9186,3178,9201,3187,9215,3201,9227,3223,9237,3244,9245,3250,9251,3250,9274,3242,9282,3223,9282,3211,9281,3199,9278,3189,9274,3180,9269,3171,9301,3182,9306,3194,9310,3208,9312,3223,9313,3253,9309,3274,9298,3287,9281,3292,9259xe" filled="true" fillcolor="#ffffff" stroked="false">
              <v:path arrowok="t"/>
              <v:fill type="solid"/>
            </v:shape>
            <w10:wrap type="none"/>
          </v:group>
        </w:pict>
      </w:r>
    </w:p>
    <w:p>
      <w:pPr>
        <w:pStyle w:val="BodyText"/>
      </w:pPr>
    </w:p>
    <w:p>
      <w:pPr>
        <w:pStyle w:val="BodyText"/>
      </w:pPr>
    </w:p>
    <w:p>
      <w:pPr>
        <w:pStyle w:val="BodyText"/>
        <w:spacing w:before="3"/>
        <w:rPr>
          <w:sz w:val="28"/>
        </w:rPr>
      </w:pPr>
    </w:p>
    <w:p>
      <w:pPr>
        <w:spacing w:line="193" w:lineRule="exact" w:before="0"/>
        <w:ind w:left="613" w:right="39" w:firstLine="0"/>
        <w:jc w:val="center"/>
        <w:rPr>
          <w:sz w:val="16"/>
        </w:rPr>
      </w:pPr>
      <w:r>
        <w:rPr>
          <w:color w:val="231F20"/>
          <w:spacing w:val="10"/>
          <w:w w:val="120"/>
          <w:sz w:val="16"/>
        </w:rPr>
        <w:t>POLICY</w:t>
      </w:r>
      <w:r>
        <w:rPr>
          <w:color w:val="231F20"/>
          <w:spacing w:val="29"/>
          <w:w w:val="120"/>
          <w:sz w:val="16"/>
        </w:rPr>
        <w:t> </w:t>
      </w:r>
      <w:r>
        <w:rPr>
          <w:color w:val="231F20"/>
          <w:spacing w:val="7"/>
          <w:w w:val="120"/>
          <w:sz w:val="16"/>
        </w:rPr>
        <w:t>STATEMENT </w:t>
      </w:r>
    </w:p>
    <w:p>
      <w:pPr>
        <w:spacing w:line="232" w:lineRule="auto" w:before="2"/>
        <w:ind w:left="667" w:right="87" w:firstLine="84"/>
        <w:jc w:val="left"/>
        <w:rPr>
          <w:sz w:val="16"/>
        </w:rPr>
      </w:pPr>
      <w:r>
        <w:rPr>
          <w:color w:val="231F20"/>
          <w:w w:val="105"/>
          <w:sz w:val="16"/>
        </w:rPr>
        <w:t>The</w:t>
      </w:r>
      <w:r>
        <w:rPr>
          <w:color w:val="231F20"/>
          <w:spacing w:val="26"/>
          <w:w w:val="105"/>
          <w:sz w:val="16"/>
        </w:rPr>
        <w:t> </w:t>
      </w:r>
      <w:r>
        <w:rPr>
          <w:color w:val="231F20"/>
          <w:w w:val="105"/>
          <w:sz w:val="16"/>
        </w:rPr>
        <w:t>policy</w:t>
      </w:r>
      <w:r>
        <w:rPr>
          <w:color w:val="231F20"/>
          <w:spacing w:val="26"/>
          <w:w w:val="105"/>
          <w:sz w:val="16"/>
        </w:rPr>
        <w:t> </w:t>
      </w:r>
      <w:r>
        <w:rPr>
          <w:color w:val="231F20"/>
          <w:w w:val="105"/>
          <w:sz w:val="16"/>
        </w:rPr>
        <w:t>of</w:t>
      </w:r>
      <w:r>
        <w:rPr>
          <w:color w:val="231F20"/>
          <w:spacing w:val="26"/>
          <w:w w:val="105"/>
          <w:sz w:val="16"/>
        </w:rPr>
        <w:t> </w:t>
      </w:r>
      <w:r>
        <w:rPr>
          <w:i/>
          <w:color w:val="231F20"/>
          <w:w w:val="105"/>
          <w:sz w:val="16"/>
        </w:rPr>
        <w:t>FINZ</w:t>
      </w:r>
      <w:r>
        <w:rPr>
          <w:i/>
          <w:color w:val="231F20"/>
          <w:spacing w:val="26"/>
          <w:w w:val="105"/>
          <w:sz w:val="16"/>
        </w:rPr>
        <w:t> </w:t>
      </w:r>
      <w:r>
        <w:rPr>
          <w:i/>
          <w:color w:val="231F20"/>
          <w:w w:val="105"/>
          <w:sz w:val="16"/>
        </w:rPr>
        <w:t>Magazine</w:t>
      </w:r>
      <w:r>
        <w:rPr>
          <w:i/>
          <w:color w:val="231F20"/>
          <w:spacing w:val="26"/>
          <w:w w:val="105"/>
          <w:sz w:val="16"/>
        </w:rPr>
        <w:t> </w:t>
      </w:r>
      <w:r>
        <w:rPr>
          <w:color w:val="231F20"/>
          <w:w w:val="105"/>
          <w:sz w:val="16"/>
        </w:rPr>
        <w:t>is</w:t>
      </w:r>
      <w:r>
        <w:rPr>
          <w:color w:val="231F20"/>
          <w:spacing w:val="26"/>
          <w:w w:val="105"/>
          <w:sz w:val="16"/>
        </w:rPr>
        <w:t> </w:t>
      </w:r>
      <w:r>
        <w:rPr>
          <w:color w:val="231F20"/>
          <w:w w:val="105"/>
          <w:sz w:val="16"/>
        </w:rPr>
        <w:t>to</w:t>
      </w:r>
      <w:r>
        <w:rPr>
          <w:color w:val="231F20"/>
          <w:spacing w:val="26"/>
          <w:w w:val="105"/>
          <w:sz w:val="16"/>
        </w:rPr>
        <w:t> </w:t>
      </w:r>
      <w:r>
        <w:rPr>
          <w:color w:val="231F20"/>
          <w:w w:val="105"/>
          <w:sz w:val="16"/>
        </w:rPr>
        <w:t>provide</w:t>
      </w:r>
      <w:r>
        <w:rPr>
          <w:color w:val="231F20"/>
          <w:spacing w:val="40"/>
          <w:w w:val="105"/>
          <w:sz w:val="16"/>
        </w:rPr>
        <w:t> </w:t>
      </w:r>
      <w:r>
        <w:rPr>
          <w:color w:val="231F20"/>
          <w:w w:val="105"/>
          <w:sz w:val="16"/>
        </w:rPr>
        <w:t>a channel of communication between those</w:t>
      </w:r>
      <w:r>
        <w:rPr>
          <w:color w:val="231F20"/>
          <w:spacing w:val="40"/>
          <w:w w:val="105"/>
          <w:sz w:val="16"/>
        </w:rPr>
        <w:t> </w:t>
      </w:r>
      <w:r>
        <w:rPr>
          <w:color w:val="231F20"/>
          <w:w w:val="105"/>
          <w:sz w:val="16"/>
        </w:rPr>
        <w:t>involved in fundraising and a place where</w:t>
      </w:r>
    </w:p>
    <w:p>
      <w:pPr>
        <w:spacing w:line="190" w:lineRule="exact" w:before="0"/>
        <w:ind w:left="613" w:right="53" w:firstLine="0"/>
        <w:jc w:val="center"/>
        <w:rPr>
          <w:sz w:val="16"/>
        </w:rPr>
      </w:pPr>
      <w:r>
        <w:rPr>
          <w:color w:val="231F20"/>
          <w:w w:val="110"/>
          <w:sz w:val="16"/>
        </w:rPr>
        <w:t>debate</w:t>
      </w:r>
      <w:r>
        <w:rPr>
          <w:color w:val="231F20"/>
          <w:spacing w:val="-7"/>
          <w:w w:val="110"/>
          <w:sz w:val="16"/>
        </w:rPr>
        <w:t> </w:t>
      </w:r>
      <w:r>
        <w:rPr>
          <w:color w:val="231F20"/>
          <w:w w:val="110"/>
          <w:sz w:val="16"/>
        </w:rPr>
        <w:t>and</w:t>
      </w:r>
      <w:r>
        <w:rPr>
          <w:color w:val="231F20"/>
          <w:spacing w:val="-6"/>
          <w:w w:val="110"/>
          <w:sz w:val="16"/>
        </w:rPr>
        <w:t> </w:t>
      </w:r>
      <w:r>
        <w:rPr>
          <w:color w:val="231F20"/>
          <w:w w:val="110"/>
          <w:sz w:val="16"/>
        </w:rPr>
        <w:t>exchange</w:t>
      </w:r>
      <w:r>
        <w:rPr>
          <w:color w:val="231F20"/>
          <w:spacing w:val="-7"/>
          <w:w w:val="110"/>
          <w:sz w:val="16"/>
        </w:rPr>
        <w:t> </w:t>
      </w:r>
      <w:r>
        <w:rPr>
          <w:color w:val="231F20"/>
          <w:w w:val="110"/>
          <w:sz w:val="16"/>
        </w:rPr>
        <w:t>of</w:t>
      </w:r>
      <w:r>
        <w:rPr>
          <w:color w:val="231F20"/>
          <w:spacing w:val="-6"/>
          <w:w w:val="110"/>
          <w:sz w:val="16"/>
        </w:rPr>
        <w:t> </w:t>
      </w:r>
      <w:r>
        <w:rPr>
          <w:color w:val="231F20"/>
          <w:spacing w:val="-2"/>
          <w:w w:val="110"/>
          <w:sz w:val="16"/>
        </w:rPr>
        <w:t>views</w:t>
      </w:r>
    </w:p>
    <w:p>
      <w:pPr>
        <w:spacing w:line="232" w:lineRule="auto" w:before="1"/>
        <w:ind w:left="613" w:right="54" w:firstLine="0"/>
        <w:jc w:val="center"/>
        <w:rPr>
          <w:sz w:val="16"/>
        </w:rPr>
      </w:pPr>
      <w:r>
        <w:rPr>
          <w:color w:val="231F20"/>
          <w:w w:val="105"/>
          <w:sz w:val="16"/>
        </w:rPr>
        <w:t>may take place. We report on the broadening</w:t>
      </w:r>
      <w:r>
        <w:rPr>
          <w:color w:val="231F20"/>
          <w:spacing w:val="40"/>
          <w:w w:val="105"/>
          <w:sz w:val="16"/>
        </w:rPr>
        <w:t> </w:t>
      </w:r>
      <w:r>
        <w:rPr>
          <w:color w:val="231F20"/>
          <w:w w:val="105"/>
          <w:sz w:val="16"/>
        </w:rPr>
        <w:t>parameters of fundraising practice and publish</w:t>
      </w:r>
      <w:r>
        <w:rPr>
          <w:color w:val="231F20"/>
          <w:spacing w:val="40"/>
          <w:w w:val="105"/>
          <w:sz w:val="16"/>
        </w:rPr>
        <w:t> </w:t>
      </w:r>
      <w:r>
        <w:rPr>
          <w:color w:val="231F20"/>
          <w:w w:val="105"/>
          <w:sz w:val="16"/>
        </w:rPr>
        <w:t>information related to the community and</w:t>
      </w:r>
      <w:r>
        <w:rPr>
          <w:color w:val="231F20"/>
          <w:spacing w:val="40"/>
          <w:w w:val="105"/>
          <w:sz w:val="16"/>
        </w:rPr>
        <w:t> </w:t>
      </w:r>
      <w:r>
        <w:rPr>
          <w:color w:val="231F20"/>
          <w:w w:val="105"/>
          <w:sz w:val="16"/>
        </w:rPr>
        <w:t>charity sector.</w:t>
      </w:r>
    </w:p>
    <w:p>
      <w:pPr>
        <w:spacing w:line="232" w:lineRule="auto" w:before="116"/>
        <w:ind w:left="712" w:right="150" w:firstLine="0"/>
        <w:jc w:val="center"/>
        <w:rPr>
          <w:sz w:val="16"/>
        </w:rPr>
      </w:pPr>
      <w:r>
        <w:rPr>
          <w:color w:val="231F20"/>
          <w:w w:val="105"/>
          <w:sz w:val="16"/>
        </w:rPr>
        <w:t>Original articles of interest to people wholly</w:t>
      </w:r>
      <w:r>
        <w:rPr>
          <w:color w:val="231F20"/>
          <w:spacing w:val="40"/>
          <w:w w:val="105"/>
          <w:sz w:val="16"/>
        </w:rPr>
        <w:t> </w:t>
      </w:r>
      <w:r>
        <w:rPr>
          <w:color w:val="231F20"/>
          <w:w w:val="105"/>
          <w:sz w:val="16"/>
        </w:rPr>
        <w:t>or partly engaged in the raising of funds</w:t>
      </w:r>
    </w:p>
    <w:p>
      <w:pPr>
        <w:spacing w:line="232" w:lineRule="auto" w:before="1"/>
        <w:ind w:left="1002" w:right="440" w:firstLine="0"/>
        <w:jc w:val="center"/>
        <w:rPr>
          <w:sz w:val="16"/>
        </w:rPr>
      </w:pPr>
      <w:r>
        <w:rPr>
          <w:color w:val="231F20"/>
          <w:sz w:val="16"/>
        </w:rPr>
        <w:t>for the community sector are</w:t>
      </w:r>
      <w:r>
        <w:rPr>
          <w:color w:val="231F20"/>
          <w:spacing w:val="80"/>
          <w:sz w:val="16"/>
        </w:rPr>
        <w:t> </w:t>
      </w:r>
      <w:r>
        <w:rPr>
          <w:color w:val="231F20"/>
          <w:sz w:val="16"/>
        </w:rPr>
        <w:t>welcome, as are letters to the editor,</w:t>
      </w:r>
      <w:r>
        <w:rPr>
          <w:color w:val="231F20"/>
          <w:spacing w:val="40"/>
          <w:sz w:val="16"/>
        </w:rPr>
        <w:t> </w:t>
      </w:r>
      <w:r>
        <w:rPr>
          <w:color w:val="231F20"/>
          <w:sz w:val="16"/>
        </w:rPr>
        <w:t>comment and information.</w:t>
      </w:r>
    </w:p>
    <w:p>
      <w:pPr>
        <w:spacing w:line="232" w:lineRule="auto" w:before="115"/>
        <w:ind w:left="922" w:right="360" w:hanging="1"/>
        <w:jc w:val="center"/>
        <w:rPr>
          <w:sz w:val="16"/>
        </w:rPr>
      </w:pPr>
      <w:r>
        <w:rPr>
          <w:color w:val="231F20"/>
          <w:w w:val="105"/>
          <w:sz w:val="16"/>
        </w:rPr>
        <w:t>The</w:t>
      </w:r>
      <w:r>
        <w:rPr>
          <w:color w:val="231F20"/>
          <w:spacing w:val="32"/>
          <w:w w:val="105"/>
          <w:sz w:val="16"/>
        </w:rPr>
        <w:t> </w:t>
      </w:r>
      <w:r>
        <w:rPr>
          <w:color w:val="231F20"/>
          <w:w w:val="105"/>
          <w:sz w:val="16"/>
        </w:rPr>
        <w:t>opinions</w:t>
      </w:r>
      <w:r>
        <w:rPr>
          <w:color w:val="231F20"/>
          <w:spacing w:val="32"/>
          <w:w w:val="105"/>
          <w:sz w:val="16"/>
        </w:rPr>
        <w:t> </w:t>
      </w:r>
      <w:r>
        <w:rPr>
          <w:color w:val="231F20"/>
          <w:w w:val="105"/>
          <w:sz w:val="16"/>
        </w:rPr>
        <w:t>and</w:t>
      </w:r>
      <w:r>
        <w:rPr>
          <w:color w:val="231F20"/>
          <w:spacing w:val="32"/>
          <w:w w:val="105"/>
          <w:sz w:val="16"/>
        </w:rPr>
        <w:t> </w:t>
      </w:r>
      <w:r>
        <w:rPr>
          <w:color w:val="231F20"/>
          <w:w w:val="105"/>
          <w:sz w:val="16"/>
        </w:rPr>
        <w:t>views</w:t>
      </w:r>
      <w:r>
        <w:rPr>
          <w:color w:val="231F20"/>
          <w:spacing w:val="32"/>
          <w:w w:val="105"/>
          <w:sz w:val="16"/>
        </w:rPr>
        <w:t> </w:t>
      </w:r>
      <w:r>
        <w:rPr>
          <w:color w:val="231F20"/>
          <w:w w:val="105"/>
          <w:sz w:val="16"/>
        </w:rPr>
        <w:t>expressed</w:t>
      </w:r>
      <w:r>
        <w:rPr>
          <w:color w:val="231F20"/>
          <w:spacing w:val="40"/>
          <w:w w:val="105"/>
          <w:sz w:val="16"/>
        </w:rPr>
        <w:t> </w:t>
      </w:r>
      <w:r>
        <w:rPr>
          <w:color w:val="231F20"/>
          <w:w w:val="105"/>
          <w:sz w:val="16"/>
        </w:rPr>
        <w:t>in this magazine should not be taken</w:t>
      </w:r>
      <w:r>
        <w:rPr>
          <w:color w:val="231F20"/>
          <w:spacing w:val="40"/>
          <w:w w:val="105"/>
          <w:sz w:val="16"/>
        </w:rPr>
        <w:t> </w:t>
      </w:r>
      <w:r>
        <w:rPr>
          <w:color w:val="231F20"/>
          <w:w w:val="105"/>
          <w:sz w:val="16"/>
        </w:rPr>
        <w:t>to represent the official opinion of</w:t>
      </w:r>
    </w:p>
    <w:p>
      <w:pPr>
        <w:spacing w:line="192" w:lineRule="exact" w:before="0"/>
        <w:ind w:left="613" w:right="54" w:firstLine="0"/>
        <w:jc w:val="center"/>
        <w:rPr>
          <w:sz w:val="16"/>
        </w:rPr>
      </w:pPr>
      <w:r>
        <w:rPr>
          <w:color w:val="231F20"/>
          <w:w w:val="105"/>
          <w:sz w:val="16"/>
        </w:rPr>
        <w:t>the</w:t>
      </w:r>
      <w:r>
        <w:rPr>
          <w:color w:val="231F20"/>
          <w:spacing w:val="14"/>
          <w:w w:val="105"/>
          <w:sz w:val="16"/>
        </w:rPr>
        <w:t> </w:t>
      </w:r>
      <w:r>
        <w:rPr>
          <w:color w:val="231F20"/>
          <w:w w:val="105"/>
          <w:sz w:val="16"/>
        </w:rPr>
        <w:t>Fundraising</w:t>
      </w:r>
      <w:r>
        <w:rPr>
          <w:color w:val="231F20"/>
          <w:spacing w:val="14"/>
          <w:w w:val="105"/>
          <w:sz w:val="16"/>
        </w:rPr>
        <w:t> </w:t>
      </w:r>
      <w:r>
        <w:rPr>
          <w:color w:val="231F20"/>
          <w:w w:val="105"/>
          <w:sz w:val="16"/>
        </w:rPr>
        <w:t>Institute</w:t>
      </w:r>
      <w:r>
        <w:rPr>
          <w:color w:val="231F20"/>
          <w:spacing w:val="15"/>
          <w:w w:val="105"/>
          <w:sz w:val="16"/>
        </w:rPr>
        <w:t> </w:t>
      </w:r>
      <w:r>
        <w:rPr>
          <w:color w:val="231F20"/>
          <w:w w:val="105"/>
          <w:sz w:val="16"/>
        </w:rPr>
        <w:t>of</w:t>
      </w:r>
      <w:r>
        <w:rPr>
          <w:color w:val="231F20"/>
          <w:spacing w:val="14"/>
          <w:w w:val="105"/>
          <w:sz w:val="16"/>
        </w:rPr>
        <w:t> </w:t>
      </w:r>
      <w:r>
        <w:rPr>
          <w:color w:val="231F20"/>
          <w:w w:val="105"/>
          <w:sz w:val="16"/>
        </w:rPr>
        <w:t>New</w:t>
      </w:r>
      <w:r>
        <w:rPr>
          <w:color w:val="231F20"/>
          <w:spacing w:val="14"/>
          <w:w w:val="105"/>
          <w:sz w:val="16"/>
        </w:rPr>
        <w:t> </w:t>
      </w:r>
      <w:r>
        <w:rPr>
          <w:color w:val="231F20"/>
          <w:spacing w:val="-2"/>
          <w:w w:val="105"/>
          <w:sz w:val="16"/>
        </w:rPr>
        <w:t>Zealand.</w:t>
      </w:r>
    </w:p>
    <w:p>
      <w:pPr>
        <w:spacing w:line="372" w:lineRule="auto" w:before="108"/>
        <w:ind w:left="1444" w:right="883" w:firstLine="0"/>
        <w:jc w:val="center"/>
        <w:rPr>
          <w:sz w:val="16"/>
        </w:rPr>
      </w:pPr>
      <w:r>
        <w:rPr>
          <w:color w:val="231F20"/>
          <w:w w:val="105"/>
          <w:sz w:val="16"/>
        </w:rPr>
        <w:t>Free to FINZ Members</w:t>
      </w:r>
      <w:r>
        <w:rPr>
          <w:color w:val="231F20"/>
          <w:spacing w:val="40"/>
          <w:w w:val="105"/>
          <w:sz w:val="16"/>
        </w:rPr>
        <w:t> </w:t>
      </w:r>
      <w:r>
        <w:rPr>
          <w:color w:val="231F20"/>
          <w:w w:val="105"/>
          <w:sz w:val="16"/>
        </w:rPr>
        <w:t>ISSN 11799722</w:t>
      </w:r>
    </w:p>
    <w:p>
      <w:pPr>
        <w:spacing w:line="271" w:lineRule="auto" w:before="122"/>
        <w:ind w:left="479" w:right="123" w:firstLine="0"/>
        <w:jc w:val="left"/>
        <w:rPr>
          <w:rFonts w:ascii="Arial"/>
          <w:b/>
          <w:sz w:val="20"/>
        </w:rPr>
      </w:pPr>
      <w:r>
        <w:rPr/>
        <w:br w:type="column"/>
      </w:r>
      <w:r>
        <w:rPr>
          <w:rFonts w:ascii="Arial"/>
          <w:b/>
          <w:color w:val="231F20"/>
          <w:spacing w:val="-4"/>
          <w:sz w:val="20"/>
        </w:rPr>
        <w:t>The</w:t>
      </w:r>
      <w:r>
        <w:rPr>
          <w:rFonts w:ascii="Arial"/>
          <w:b/>
          <w:color w:val="231F20"/>
          <w:spacing w:val="-10"/>
          <w:sz w:val="20"/>
        </w:rPr>
        <w:t> </w:t>
      </w:r>
      <w:r>
        <w:rPr>
          <w:rFonts w:ascii="Arial"/>
          <w:b/>
          <w:color w:val="231F20"/>
          <w:spacing w:val="-4"/>
          <w:sz w:val="20"/>
        </w:rPr>
        <w:t>significance</w:t>
      </w:r>
      <w:r>
        <w:rPr>
          <w:rFonts w:ascii="Arial"/>
          <w:b/>
          <w:color w:val="231F20"/>
          <w:spacing w:val="-10"/>
          <w:sz w:val="20"/>
        </w:rPr>
        <w:t> </w:t>
      </w:r>
      <w:r>
        <w:rPr>
          <w:rFonts w:ascii="Arial"/>
          <w:b/>
          <w:color w:val="231F20"/>
          <w:spacing w:val="-4"/>
          <w:sz w:val="20"/>
        </w:rPr>
        <w:t>of</w:t>
      </w:r>
      <w:r>
        <w:rPr>
          <w:rFonts w:ascii="Arial"/>
          <w:b/>
          <w:color w:val="231F20"/>
          <w:spacing w:val="-10"/>
          <w:sz w:val="20"/>
        </w:rPr>
        <w:t> </w:t>
      </w:r>
      <w:r>
        <w:rPr>
          <w:rFonts w:ascii="Arial"/>
          <w:b/>
          <w:color w:val="231F20"/>
          <w:spacing w:val="-4"/>
          <w:sz w:val="20"/>
        </w:rPr>
        <w:t>our</w:t>
      </w:r>
      <w:r>
        <w:rPr>
          <w:rFonts w:ascii="Arial"/>
          <w:b/>
          <w:color w:val="231F20"/>
          <w:spacing w:val="-10"/>
          <w:sz w:val="20"/>
        </w:rPr>
        <w:t> </w:t>
      </w:r>
      <w:r>
        <w:rPr>
          <w:rFonts w:ascii="Arial"/>
          <w:b/>
          <w:color w:val="231F20"/>
          <w:spacing w:val="-4"/>
          <w:sz w:val="20"/>
        </w:rPr>
        <w:t>Institute </w:t>
      </w:r>
      <w:r>
        <w:rPr>
          <w:rFonts w:ascii="Arial"/>
          <w:b/>
          <w:color w:val="231F20"/>
          <w:sz w:val="20"/>
        </w:rPr>
        <w:t>as the keeper of standards</w:t>
      </w:r>
    </w:p>
    <w:p>
      <w:pPr>
        <w:spacing w:line="271" w:lineRule="auto" w:before="0"/>
        <w:ind w:left="479" w:right="123" w:firstLine="0"/>
        <w:jc w:val="left"/>
        <w:rPr>
          <w:rFonts w:ascii="Arial"/>
          <w:b/>
          <w:sz w:val="20"/>
        </w:rPr>
      </w:pPr>
      <w:r>
        <w:rPr>
          <w:rFonts w:ascii="Arial"/>
          <w:b/>
          <w:color w:val="231F20"/>
          <w:sz w:val="20"/>
        </w:rPr>
        <w:t>of ethic and professional </w:t>
      </w:r>
      <w:r>
        <w:rPr>
          <w:rFonts w:ascii="Arial"/>
          <w:b/>
          <w:color w:val="231F20"/>
          <w:spacing w:val="-4"/>
          <w:sz w:val="20"/>
        </w:rPr>
        <w:t>practice</w:t>
      </w:r>
      <w:r>
        <w:rPr>
          <w:rFonts w:ascii="Arial"/>
          <w:b/>
          <w:color w:val="231F20"/>
          <w:spacing w:val="-10"/>
          <w:sz w:val="20"/>
        </w:rPr>
        <w:t> </w:t>
      </w:r>
      <w:r>
        <w:rPr>
          <w:rFonts w:ascii="Arial"/>
          <w:b/>
          <w:color w:val="231F20"/>
          <w:spacing w:val="-4"/>
          <w:sz w:val="20"/>
        </w:rPr>
        <w:t>also</w:t>
      </w:r>
      <w:r>
        <w:rPr>
          <w:rFonts w:ascii="Arial"/>
          <w:b/>
          <w:color w:val="231F20"/>
          <w:spacing w:val="-10"/>
          <w:sz w:val="20"/>
        </w:rPr>
        <w:t> </w:t>
      </w:r>
      <w:r>
        <w:rPr>
          <w:rFonts w:ascii="Arial"/>
          <w:b/>
          <w:color w:val="231F20"/>
          <w:spacing w:val="-4"/>
          <w:sz w:val="20"/>
        </w:rPr>
        <w:t>continues</w:t>
      </w:r>
      <w:r>
        <w:rPr>
          <w:rFonts w:ascii="Arial"/>
          <w:b/>
          <w:color w:val="231F20"/>
          <w:spacing w:val="-10"/>
          <w:sz w:val="20"/>
        </w:rPr>
        <w:t> </w:t>
      </w:r>
      <w:r>
        <w:rPr>
          <w:rFonts w:ascii="Arial"/>
          <w:b/>
          <w:color w:val="231F20"/>
          <w:spacing w:val="-4"/>
          <w:sz w:val="20"/>
        </w:rPr>
        <w:t>to</w:t>
      </w:r>
      <w:r>
        <w:rPr>
          <w:rFonts w:ascii="Arial"/>
          <w:b/>
          <w:color w:val="231F20"/>
          <w:spacing w:val="-10"/>
          <w:sz w:val="20"/>
        </w:rPr>
        <w:t> </w:t>
      </w:r>
      <w:r>
        <w:rPr>
          <w:rFonts w:ascii="Arial"/>
          <w:b/>
          <w:color w:val="231F20"/>
          <w:spacing w:val="-4"/>
          <w:sz w:val="20"/>
        </w:rPr>
        <w:t>grow. </w:t>
      </w:r>
      <w:r>
        <w:rPr>
          <w:rFonts w:ascii="Arial"/>
          <w:b/>
          <w:color w:val="231F20"/>
          <w:sz w:val="20"/>
        </w:rPr>
        <w:t>Competition for funds never abates and the temptation (some would say need) to cut corners or cross the line of honest, transparent portrayal</w:t>
      </w:r>
    </w:p>
    <w:p>
      <w:pPr>
        <w:spacing w:line="271" w:lineRule="auto" w:before="1"/>
        <w:ind w:left="479" w:right="135" w:firstLine="0"/>
        <w:jc w:val="left"/>
        <w:rPr>
          <w:rFonts w:ascii="Arial"/>
          <w:b/>
          <w:sz w:val="20"/>
        </w:rPr>
      </w:pPr>
      <w:r>
        <w:rPr>
          <w:rFonts w:ascii="Arial"/>
          <w:b/>
          <w:color w:val="231F20"/>
          <w:spacing w:val="-6"/>
          <w:sz w:val="20"/>
        </w:rPr>
        <w:t>of</w:t>
      </w:r>
      <w:r>
        <w:rPr>
          <w:rFonts w:ascii="Arial"/>
          <w:b/>
          <w:color w:val="231F20"/>
          <w:spacing w:val="-7"/>
          <w:sz w:val="20"/>
        </w:rPr>
        <w:t> </w:t>
      </w:r>
      <w:r>
        <w:rPr>
          <w:rFonts w:ascii="Arial"/>
          <w:b/>
          <w:color w:val="231F20"/>
          <w:spacing w:val="-6"/>
          <w:sz w:val="20"/>
        </w:rPr>
        <w:t>fundraising</w:t>
      </w:r>
      <w:r>
        <w:rPr>
          <w:rFonts w:ascii="Arial"/>
          <w:b/>
          <w:color w:val="231F20"/>
          <w:spacing w:val="-7"/>
          <w:sz w:val="20"/>
        </w:rPr>
        <w:t> </w:t>
      </w:r>
      <w:r>
        <w:rPr>
          <w:rFonts w:ascii="Arial"/>
          <w:b/>
          <w:color w:val="231F20"/>
          <w:spacing w:val="-6"/>
          <w:sz w:val="20"/>
        </w:rPr>
        <w:t>behaviour</w:t>
      </w:r>
      <w:r>
        <w:rPr>
          <w:rFonts w:ascii="Arial"/>
          <w:b/>
          <w:color w:val="231F20"/>
          <w:spacing w:val="-7"/>
          <w:sz w:val="20"/>
        </w:rPr>
        <w:t> </w:t>
      </w:r>
      <w:r>
        <w:rPr>
          <w:rFonts w:ascii="Arial"/>
          <w:b/>
          <w:color w:val="231F20"/>
          <w:spacing w:val="-6"/>
          <w:sz w:val="20"/>
        </w:rPr>
        <w:t>on</w:t>
      </w:r>
      <w:r>
        <w:rPr>
          <w:rFonts w:ascii="Arial"/>
          <w:b/>
          <w:color w:val="231F20"/>
          <w:spacing w:val="-7"/>
          <w:sz w:val="20"/>
        </w:rPr>
        <w:t> </w:t>
      </w:r>
      <w:r>
        <w:rPr>
          <w:rFonts w:ascii="Arial"/>
          <w:b/>
          <w:color w:val="231F20"/>
          <w:spacing w:val="-6"/>
          <w:sz w:val="20"/>
        </w:rPr>
        <w:t>one </w:t>
      </w:r>
      <w:r>
        <w:rPr>
          <w:rFonts w:ascii="Arial"/>
          <w:b/>
          <w:color w:val="231F20"/>
          <w:spacing w:val="-2"/>
          <w:sz w:val="20"/>
        </w:rPr>
        <w:t>hand</w:t>
      </w:r>
      <w:r>
        <w:rPr>
          <w:rFonts w:ascii="Arial"/>
          <w:b/>
          <w:color w:val="231F20"/>
          <w:spacing w:val="-10"/>
          <w:sz w:val="20"/>
        </w:rPr>
        <w:t> </w:t>
      </w:r>
      <w:r>
        <w:rPr>
          <w:rFonts w:ascii="Arial"/>
          <w:b/>
          <w:color w:val="231F20"/>
          <w:spacing w:val="-2"/>
          <w:sz w:val="20"/>
        </w:rPr>
        <w:t>and</w:t>
      </w:r>
      <w:r>
        <w:rPr>
          <w:rFonts w:ascii="Arial"/>
          <w:b/>
          <w:color w:val="231F20"/>
          <w:spacing w:val="-10"/>
          <w:sz w:val="20"/>
        </w:rPr>
        <w:t> </w:t>
      </w:r>
      <w:r>
        <w:rPr>
          <w:rFonts w:ascii="Arial"/>
          <w:b/>
          <w:color w:val="231F20"/>
          <w:spacing w:val="-2"/>
          <w:sz w:val="20"/>
        </w:rPr>
        <w:t>organisational</w:t>
      </w:r>
      <w:r>
        <w:rPr>
          <w:rFonts w:ascii="Arial"/>
          <w:b/>
          <w:color w:val="231F20"/>
          <w:spacing w:val="-10"/>
          <w:sz w:val="20"/>
        </w:rPr>
        <w:t> </w:t>
      </w:r>
      <w:r>
        <w:rPr>
          <w:rFonts w:ascii="Arial"/>
          <w:b/>
          <w:color w:val="231F20"/>
          <w:spacing w:val="-2"/>
          <w:sz w:val="20"/>
        </w:rPr>
        <w:t>use</w:t>
      </w:r>
      <w:r>
        <w:rPr>
          <w:rFonts w:ascii="Arial"/>
          <w:b/>
          <w:color w:val="231F20"/>
          <w:spacing w:val="-10"/>
          <w:sz w:val="20"/>
        </w:rPr>
        <w:t> </w:t>
      </w:r>
      <w:r>
        <w:rPr>
          <w:rFonts w:ascii="Arial"/>
          <w:b/>
          <w:color w:val="231F20"/>
          <w:spacing w:val="-2"/>
          <w:sz w:val="20"/>
        </w:rPr>
        <w:t>of </w:t>
      </w:r>
      <w:r>
        <w:rPr>
          <w:rFonts w:ascii="Arial"/>
          <w:b/>
          <w:color w:val="231F20"/>
          <w:spacing w:val="-4"/>
          <w:sz w:val="20"/>
        </w:rPr>
        <w:t>funds</w:t>
      </w:r>
      <w:r>
        <w:rPr>
          <w:rFonts w:ascii="Arial"/>
          <w:b/>
          <w:color w:val="231F20"/>
          <w:spacing w:val="-9"/>
          <w:sz w:val="20"/>
        </w:rPr>
        <w:t> </w:t>
      </w:r>
      <w:r>
        <w:rPr>
          <w:rFonts w:ascii="Arial"/>
          <w:b/>
          <w:color w:val="231F20"/>
          <w:spacing w:val="-4"/>
          <w:sz w:val="20"/>
        </w:rPr>
        <w:t>on</w:t>
      </w:r>
      <w:r>
        <w:rPr>
          <w:rFonts w:ascii="Arial"/>
          <w:b/>
          <w:color w:val="231F20"/>
          <w:spacing w:val="-9"/>
          <w:sz w:val="20"/>
        </w:rPr>
        <w:t> </w:t>
      </w:r>
      <w:r>
        <w:rPr>
          <w:rFonts w:ascii="Arial"/>
          <w:b/>
          <w:color w:val="231F20"/>
          <w:spacing w:val="-4"/>
          <w:sz w:val="20"/>
        </w:rPr>
        <w:t>the</w:t>
      </w:r>
      <w:r>
        <w:rPr>
          <w:rFonts w:ascii="Arial"/>
          <w:b/>
          <w:color w:val="231F20"/>
          <w:spacing w:val="-9"/>
          <w:sz w:val="20"/>
        </w:rPr>
        <w:t> </w:t>
      </w:r>
      <w:r>
        <w:rPr>
          <w:rFonts w:ascii="Arial"/>
          <w:b/>
          <w:color w:val="231F20"/>
          <w:spacing w:val="-4"/>
          <w:sz w:val="20"/>
        </w:rPr>
        <w:t>other</w:t>
      </w:r>
      <w:r>
        <w:rPr>
          <w:rFonts w:ascii="Arial"/>
          <w:b/>
          <w:color w:val="231F20"/>
          <w:spacing w:val="-9"/>
          <w:sz w:val="20"/>
        </w:rPr>
        <w:t> </w:t>
      </w:r>
      <w:r>
        <w:rPr>
          <w:rFonts w:ascii="Arial"/>
          <w:b/>
          <w:color w:val="231F20"/>
          <w:spacing w:val="-4"/>
          <w:sz w:val="20"/>
        </w:rPr>
        <w:t>necessitates </w:t>
      </w:r>
      <w:r>
        <w:rPr>
          <w:rFonts w:ascii="Arial"/>
          <w:b/>
          <w:color w:val="231F20"/>
          <w:sz w:val="20"/>
        </w:rPr>
        <w:t>the</w:t>
      </w:r>
      <w:r>
        <w:rPr>
          <w:rFonts w:ascii="Arial"/>
          <w:b/>
          <w:color w:val="231F20"/>
          <w:spacing w:val="-3"/>
          <w:sz w:val="20"/>
        </w:rPr>
        <w:t> </w:t>
      </w:r>
      <w:r>
        <w:rPr>
          <w:rFonts w:ascii="Arial"/>
          <w:b/>
          <w:color w:val="231F20"/>
          <w:sz w:val="20"/>
        </w:rPr>
        <w:t>existence</w:t>
      </w:r>
      <w:r>
        <w:rPr>
          <w:rFonts w:ascii="Arial"/>
          <w:b/>
          <w:color w:val="231F20"/>
          <w:spacing w:val="-3"/>
          <w:sz w:val="20"/>
        </w:rPr>
        <w:t> </w:t>
      </w:r>
      <w:r>
        <w:rPr>
          <w:rFonts w:ascii="Arial"/>
          <w:b/>
          <w:color w:val="231F20"/>
          <w:sz w:val="20"/>
        </w:rPr>
        <w:t>of</w:t>
      </w:r>
      <w:r>
        <w:rPr>
          <w:rFonts w:ascii="Arial"/>
          <w:b/>
          <w:color w:val="231F20"/>
          <w:spacing w:val="-3"/>
          <w:sz w:val="20"/>
        </w:rPr>
        <w:t> </w:t>
      </w:r>
      <w:r>
        <w:rPr>
          <w:rFonts w:ascii="Arial"/>
          <w:b/>
          <w:color w:val="231F20"/>
          <w:sz w:val="20"/>
        </w:rPr>
        <w:t>strong</w:t>
      </w:r>
      <w:r>
        <w:rPr>
          <w:rFonts w:ascii="Arial"/>
          <w:b/>
          <w:color w:val="231F20"/>
          <w:spacing w:val="-3"/>
          <w:sz w:val="20"/>
        </w:rPr>
        <w:t> </w:t>
      </w:r>
      <w:r>
        <w:rPr>
          <w:rFonts w:ascii="Arial"/>
          <w:b/>
          <w:color w:val="231F20"/>
          <w:sz w:val="20"/>
        </w:rPr>
        <w:t>codes. More than anything of course, strong codes protect you and your organisation as much as the</w:t>
      </w:r>
      <w:r>
        <w:rPr>
          <w:rFonts w:ascii="Arial"/>
          <w:b/>
          <w:color w:val="231F20"/>
          <w:spacing w:val="-8"/>
          <w:sz w:val="20"/>
        </w:rPr>
        <w:t> </w:t>
      </w:r>
      <w:r>
        <w:rPr>
          <w:rFonts w:ascii="Arial"/>
          <w:b/>
          <w:color w:val="231F20"/>
          <w:sz w:val="20"/>
        </w:rPr>
        <w:t>supporting</w:t>
      </w:r>
      <w:r>
        <w:rPr>
          <w:rFonts w:ascii="Arial"/>
          <w:b/>
          <w:color w:val="231F20"/>
          <w:spacing w:val="-8"/>
          <w:sz w:val="20"/>
        </w:rPr>
        <w:t> </w:t>
      </w:r>
      <w:r>
        <w:rPr>
          <w:rFonts w:ascii="Arial"/>
          <w:b/>
          <w:color w:val="231F20"/>
          <w:sz w:val="20"/>
        </w:rPr>
        <w:t>public.</w:t>
      </w:r>
      <w:r>
        <w:rPr>
          <w:rFonts w:ascii="Arial"/>
          <w:b/>
          <w:color w:val="231F20"/>
          <w:spacing w:val="-8"/>
          <w:sz w:val="20"/>
        </w:rPr>
        <w:t> </w:t>
      </w:r>
      <w:r>
        <w:rPr>
          <w:rFonts w:ascii="Arial"/>
          <w:b/>
          <w:color w:val="231F20"/>
          <w:sz w:val="20"/>
        </w:rPr>
        <w:t>For</w:t>
      </w:r>
      <w:r>
        <w:rPr>
          <w:rFonts w:ascii="Arial"/>
          <w:b/>
          <w:color w:val="231F20"/>
          <w:spacing w:val="-8"/>
          <w:sz w:val="20"/>
        </w:rPr>
        <w:t> </w:t>
      </w:r>
      <w:r>
        <w:rPr>
          <w:rFonts w:ascii="Arial"/>
          <w:b/>
          <w:color w:val="231F20"/>
          <w:sz w:val="20"/>
        </w:rPr>
        <w:t>that reason</w:t>
      </w:r>
      <w:r>
        <w:rPr>
          <w:rFonts w:ascii="Arial"/>
          <w:b/>
          <w:color w:val="231F20"/>
          <w:spacing w:val="-14"/>
          <w:sz w:val="20"/>
        </w:rPr>
        <w:t> </w:t>
      </w:r>
      <w:r>
        <w:rPr>
          <w:rFonts w:ascii="Arial"/>
          <w:b/>
          <w:color w:val="231F20"/>
          <w:sz w:val="20"/>
        </w:rPr>
        <w:t>alone,</w:t>
      </w:r>
      <w:r>
        <w:rPr>
          <w:rFonts w:ascii="Arial"/>
          <w:b/>
          <w:color w:val="231F20"/>
          <w:spacing w:val="-14"/>
          <w:sz w:val="20"/>
        </w:rPr>
        <w:t> </w:t>
      </w:r>
      <w:r>
        <w:rPr>
          <w:rFonts w:ascii="Arial"/>
          <w:b/>
          <w:color w:val="231F20"/>
          <w:sz w:val="20"/>
        </w:rPr>
        <w:t>all</w:t>
      </w:r>
      <w:r>
        <w:rPr>
          <w:rFonts w:ascii="Arial"/>
          <w:b/>
          <w:color w:val="231F20"/>
          <w:spacing w:val="-14"/>
          <w:sz w:val="20"/>
        </w:rPr>
        <w:t> </w:t>
      </w:r>
      <w:r>
        <w:rPr>
          <w:rFonts w:ascii="Arial"/>
          <w:b/>
          <w:color w:val="231F20"/>
          <w:sz w:val="20"/>
        </w:rPr>
        <w:t>organisations </w:t>
      </w:r>
      <w:r>
        <w:rPr>
          <w:rFonts w:ascii="Arial"/>
          <w:b/>
          <w:color w:val="231F20"/>
          <w:spacing w:val="-4"/>
          <w:sz w:val="20"/>
        </w:rPr>
        <w:t>raising</w:t>
      </w:r>
      <w:r>
        <w:rPr>
          <w:rFonts w:ascii="Arial"/>
          <w:b/>
          <w:color w:val="231F20"/>
          <w:spacing w:val="-10"/>
          <w:sz w:val="20"/>
        </w:rPr>
        <w:t> </w:t>
      </w:r>
      <w:r>
        <w:rPr>
          <w:rFonts w:ascii="Arial"/>
          <w:b/>
          <w:color w:val="231F20"/>
          <w:spacing w:val="-4"/>
          <w:sz w:val="20"/>
        </w:rPr>
        <w:t>funds</w:t>
      </w:r>
      <w:r>
        <w:rPr>
          <w:rFonts w:ascii="Arial"/>
          <w:b/>
          <w:color w:val="231F20"/>
          <w:spacing w:val="-10"/>
          <w:sz w:val="20"/>
        </w:rPr>
        <w:t> </w:t>
      </w:r>
      <w:r>
        <w:rPr>
          <w:rFonts w:ascii="Arial"/>
          <w:b/>
          <w:color w:val="231F20"/>
          <w:spacing w:val="-4"/>
          <w:sz w:val="20"/>
        </w:rPr>
        <w:t>should</w:t>
      </w:r>
      <w:r>
        <w:rPr>
          <w:rFonts w:ascii="Arial"/>
          <w:b/>
          <w:color w:val="231F20"/>
          <w:spacing w:val="-10"/>
          <w:sz w:val="20"/>
        </w:rPr>
        <w:t> </w:t>
      </w:r>
      <w:r>
        <w:rPr>
          <w:rFonts w:ascii="Arial"/>
          <w:b/>
          <w:color w:val="231F20"/>
          <w:spacing w:val="-4"/>
          <w:sz w:val="20"/>
        </w:rPr>
        <w:t>be</w:t>
      </w:r>
      <w:r>
        <w:rPr>
          <w:rFonts w:ascii="Arial"/>
          <w:b/>
          <w:color w:val="231F20"/>
          <w:spacing w:val="-10"/>
          <w:sz w:val="20"/>
        </w:rPr>
        <w:t> </w:t>
      </w:r>
      <w:r>
        <w:rPr>
          <w:rFonts w:ascii="Arial"/>
          <w:b/>
          <w:color w:val="231F20"/>
          <w:spacing w:val="-4"/>
          <w:sz w:val="20"/>
        </w:rPr>
        <w:t>and</w:t>
      </w:r>
      <w:r>
        <w:rPr>
          <w:rFonts w:ascii="Arial"/>
          <w:b/>
          <w:color w:val="231F20"/>
          <w:spacing w:val="-10"/>
          <w:sz w:val="20"/>
        </w:rPr>
        <w:t> </w:t>
      </w:r>
      <w:r>
        <w:rPr>
          <w:rFonts w:ascii="Arial"/>
          <w:b/>
          <w:color w:val="231F20"/>
          <w:spacing w:val="-4"/>
          <w:sz w:val="20"/>
        </w:rPr>
        <w:t>are </w:t>
      </w:r>
      <w:r>
        <w:rPr>
          <w:rFonts w:ascii="Arial"/>
          <w:b/>
          <w:color w:val="231F20"/>
          <w:sz w:val="20"/>
        </w:rPr>
        <w:t>encouraged to be members of </w:t>
      </w:r>
      <w:r>
        <w:rPr>
          <w:rFonts w:ascii="Arial"/>
          <w:b/>
          <w:color w:val="231F20"/>
          <w:spacing w:val="-2"/>
          <w:sz w:val="20"/>
        </w:rPr>
        <w:t>FINZ.</w:t>
      </w:r>
    </w:p>
    <w:p>
      <w:pPr>
        <w:pStyle w:val="BodyText"/>
        <w:spacing w:line="254" w:lineRule="auto"/>
        <w:ind w:left="479" w:firstLine="226"/>
      </w:pPr>
      <w:r>
        <w:rPr>
          <w:color w:val="231F20"/>
          <w:w w:val="105"/>
        </w:rPr>
        <w:t>As we celebrate 40 years of the existence of a Fundraising Institute in Aotearoa New Zealand, it is an opportunity</w:t>
      </w:r>
      <w:r>
        <w:rPr>
          <w:color w:val="231F20"/>
          <w:spacing w:val="-11"/>
          <w:w w:val="105"/>
        </w:rPr>
        <w:t> </w:t>
      </w:r>
      <w:r>
        <w:rPr>
          <w:color w:val="231F20"/>
          <w:w w:val="105"/>
        </w:rPr>
        <w:t>to</w:t>
      </w:r>
      <w:r>
        <w:rPr>
          <w:color w:val="231F20"/>
          <w:spacing w:val="-11"/>
          <w:w w:val="105"/>
        </w:rPr>
        <w:t> </w:t>
      </w:r>
      <w:r>
        <w:rPr>
          <w:color w:val="231F20"/>
          <w:w w:val="105"/>
        </w:rPr>
        <w:t>look</w:t>
      </w:r>
      <w:r>
        <w:rPr>
          <w:color w:val="231F20"/>
          <w:spacing w:val="-11"/>
          <w:w w:val="105"/>
        </w:rPr>
        <w:t> </w:t>
      </w:r>
      <w:r>
        <w:rPr>
          <w:color w:val="231F20"/>
          <w:w w:val="105"/>
        </w:rPr>
        <w:t>back</w:t>
      </w:r>
      <w:r>
        <w:rPr>
          <w:color w:val="231F20"/>
          <w:spacing w:val="-11"/>
          <w:w w:val="105"/>
        </w:rPr>
        <w:t> </w:t>
      </w:r>
      <w:r>
        <w:rPr>
          <w:color w:val="231F20"/>
          <w:w w:val="105"/>
        </w:rPr>
        <w:t>at</w:t>
      </w:r>
      <w:r>
        <w:rPr>
          <w:color w:val="231F20"/>
          <w:spacing w:val="-11"/>
          <w:w w:val="105"/>
        </w:rPr>
        <w:t> </w:t>
      </w:r>
      <w:r>
        <w:rPr>
          <w:color w:val="231F20"/>
          <w:w w:val="105"/>
        </w:rPr>
        <w:t>how</w:t>
      </w:r>
      <w:r>
        <w:rPr>
          <w:color w:val="231F20"/>
          <w:spacing w:val="-11"/>
          <w:w w:val="105"/>
        </w:rPr>
        <w:t> </w:t>
      </w:r>
      <w:r>
        <w:rPr>
          <w:color w:val="231F20"/>
          <w:w w:val="105"/>
        </w:rPr>
        <w:t>the sector in general and fundraising</w:t>
      </w:r>
    </w:p>
    <w:p>
      <w:pPr>
        <w:pStyle w:val="BodyText"/>
        <w:spacing w:line="254" w:lineRule="auto" w:before="119"/>
        <w:ind w:left="461" w:right="923"/>
      </w:pPr>
      <w:r>
        <w:rPr/>
        <w:br w:type="column"/>
      </w:r>
      <w:r>
        <w:rPr>
          <w:color w:val="231F20"/>
          <w:w w:val="105"/>
        </w:rPr>
        <w:t>in particular has developed over those years. The total value of fundraising revenue generated back</w:t>
      </w:r>
      <w:r>
        <w:rPr>
          <w:color w:val="231F20"/>
          <w:spacing w:val="-7"/>
          <w:w w:val="105"/>
        </w:rPr>
        <w:t> </w:t>
      </w:r>
      <w:r>
        <w:rPr>
          <w:color w:val="231F20"/>
          <w:w w:val="105"/>
        </w:rPr>
        <w:t>in</w:t>
      </w:r>
      <w:r>
        <w:rPr>
          <w:color w:val="231F20"/>
          <w:spacing w:val="-7"/>
          <w:w w:val="105"/>
        </w:rPr>
        <w:t> </w:t>
      </w:r>
      <w:r>
        <w:rPr>
          <w:color w:val="231F20"/>
          <w:w w:val="105"/>
        </w:rPr>
        <w:t>1983</w:t>
      </w:r>
      <w:r>
        <w:rPr>
          <w:color w:val="231F20"/>
          <w:spacing w:val="-7"/>
          <w:w w:val="105"/>
        </w:rPr>
        <w:t> </w:t>
      </w:r>
      <w:r>
        <w:rPr>
          <w:color w:val="231F20"/>
          <w:w w:val="105"/>
        </w:rPr>
        <w:t>is</w:t>
      </w:r>
      <w:r>
        <w:rPr>
          <w:color w:val="231F20"/>
          <w:spacing w:val="-7"/>
          <w:w w:val="105"/>
        </w:rPr>
        <w:t> </w:t>
      </w:r>
      <w:r>
        <w:rPr>
          <w:color w:val="231F20"/>
          <w:w w:val="105"/>
        </w:rPr>
        <w:t>not</w:t>
      </w:r>
      <w:r>
        <w:rPr>
          <w:color w:val="231F20"/>
          <w:spacing w:val="-7"/>
          <w:w w:val="105"/>
        </w:rPr>
        <w:t> </w:t>
      </w:r>
      <w:r>
        <w:rPr>
          <w:color w:val="231F20"/>
          <w:w w:val="105"/>
        </w:rPr>
        <w:t>known.</w:t>
      </w:r>
      <w:r>
        <w:rPr>
          <w:color w:val="231F20"/>
          <w:spacing w:val="-7"/>
          <w:w w:val="105"/>
        </w:rPr>
        <w:t> </w:t>
      </w:r>
      <w:r>
        <w:rPr>
          <w:color w:val="231F20"/>
          <w:w w:val="105"/>
        </w:rPr>
        <w:t>But,</w:t>
      </w:r>
      <w:r>
        <w:rPr>
          <w:color w:val="231F20"/>
          <w:spacing w:val="-7"/>
          <w:w w:val="105"/>
        </w:rPr>
        <w:t> </w:t>
      </w:r>
      <w:r>
        <w:rPr>
          <w:color w:val="231F20"/>
          <w:w w:val="105"/>
        </w:rPr>
        <w:t>we do</w:t>
      </w:r>
      <w:r>
        <w:rPr>
          <w:color w:val="231F20"/>
          <w:spacing w:val="-8"/>
          <w:w w:val="105"/>
        </w:rPr>
        <w:t> </w:t>
      </w:r>
      <w:r>
        <w:rPr>
          <w:color w:val="231F20"/>
          <w:w w:val="105"/>
        </w:rPr>
        <w:t>know</w:t>
      </w:r>
      <w:r>
        <w:rPr>
          <w:color w:val="231F20"/>
          <w:spacing w:val="-7"/>
          <w:w w:val="105"/>
        </w:rPr>
        <w:t> </w:t>
      </w:r>
      <w:r>
        <w:rPr>
          <w:color w:val="231F20"/>
          <w:w w:val="105"/>
        </w:rPr>
        <w:t>that</w:t>
      </w:r>
      <w:r>
        <w:rPr>
          <w:color w:val="231F20"/>
          <w:spacing w:val="-7"/>
          <w:w w:val="105"/>
        </w:rPr>
        <w:t> </w:t>
      </w:r>
      <w:r>
        <w:rPr>
          <w:color w:val="231F20"/>
          <w:w w:val="105"/>
        </w:rPr>
        <w:t>it</w:t>
      </w:r>
      <w:r>
        <w:rPr>
          <w:color w:val="231F20"/>
          <w:spacing w:val="-7"/>
          <w:w w:val="105"/>
        </w:rPr>
        <w:t> </w:t>
      </w:r>
      <w:r>
        <w:rPr>
          <w:color w:val="231F20"/>
          <w:w w:val="105"/>
        </w:rPr>
        <w:t>likely</w:t>
      </w:r>
      <w:r>
        <w:rPr>
          <w:color w:val="231F20"/>
          <w:spacing w:val="-7"/>
          <w:w w:val="105"/>
        </w:rPr>
        <w:t> </w:t>
      </w:r>
      <w:r>
        <w:rPr>
          <w:color w:val="231F20"/>
          <w:w w:val="105"/>
        </w:rPr>
        <w:t>exceeded</w:t>
      </w:r>
      <w:r>
        <w:rPr>
          <w:color w:val="231F20"/>
          <w:spacing w:val="-7"/>
          <w:w w:val="105"/>
        </w:rPr>
        <w:t> </w:t>
      </w:r>
      <w:r>
        <w:rPr>
          <w:color w:val="231F20"/>
          <w:spacing w:val="-5"/>
          <w:w w:val="105"/>
        </w:rPr>
        <w:t>the</w:t>
      </w:r>
    </w:p>
    <w:p>
      <w:pPr>
        <w:pStyle w:val="BodyText"/>
        <w:spacing w:line="254" w:lineRule="auto" w:before="6"/>
        <w:ind w:left="461" w:right="923"/>
      </w:pPr>
      <w:r>
        <w:rPr>
          <w:color w:val="231F20"/>
          <w:w w:val="105"/>
        </w:rPr>
        <w:t>$1bn mark in the early 2000s. By the</w:t>
      </w:r>
      <w:r>
        <w:rPr>
          <w:color w:val="231F20"/>
          <w:spacing w:val="-8"/>
          <w:w w:val="105"/>
        </w:rPr>
        <w:t> </w:t>
      </w:r>
      <w:r>
        <w:rPr>
          <w:color w:val="231F20"/>
          <w:w w:val="105"/>
        </w:rPr>
        <w:t>time</w:t>
      </w:r>
      <w:r>
        <w:rPr>
          <w:color w:val="231F20"/>
          <w:spacing w:val="-8"/>
          <w:w w:val="105"/>
        </w:rPr>
        <w:t> </w:t>
      </w:r>
      <w:r>
        <w:rPr>
          <w:color w:val="231F20"/>
          <w:w w:val="105"/>
        </w:rPr>
        <w:t>the</w:t>
      </w:r>
      <w:r>
        <w:rPr>
          <w:color w:val="231F20"/>
          <w:spacing w:val="-8"/>
          <w:w w:val="105"/>
        </w:rPr>
        <w:t> </w:t>
      </w:r>
      <w:r>
        <w:rPr>
          <w:color w:val="231F20"/>
          <w:w w:val="105"/>
        </w:rPr>
        <w:t>Charities</w:t>
      </w:r>
      <w:r>
        <w:rPr>
          <w:color w:val="231F20"/>
          <w:spacing w:val="-8"/>
          <w:w w:val="105"/>
        </w:rPr>
        <w:t> </w:t>
      </w:r>
      <w:r>
        <w:rPr>
          <w:color w:val="231F20"/>
          <w:w w:val="105"/>
        </w:rPr>
        <w:t>register</w:t>
      </w:r>
      <w:r>
        <w:rPr>
          <w:color w:val="231F20"/>
          <w:spacing w:val="-8"/>
          <w:w w:val="105"/>
        </w:rPr>
        <w:t> </w:t>
      </w:r>
      <w:r>
        <w:rPr>
          <w:color w:val="231F20"/>
          <w:w w:val="105"/>
        </w:rPr>
        <w:t>was established it could be confirmed that total fundraising revenue across the sector had exceeded</w:t>
      </w:r>
    </w:p>
    <w:p>
      <w:pPr>
        <w:pStyle w:val="BodyText"/>
        <w:spacing w:line="254" w:lineRule="auto" w:before="6"/>
        <w:ind w:left="461" w:right="923"/>
      </w:pPr>
      <w:r>
        <w:rPr>
          <w:color w:val="231F20"/>
          <w:w w:val="105"/>
        </w:rPr>
        <w:t>$2bn</w:t>
      </w:r>
      <w:r>
        <w:rPr>
          <w:color w:val="231F20"/>
          <w:spacing w:val="-12"/>
          <w:w w:val="105"/>
        </w:rPr>
        <w:t> </w:t>
      </w:r>
      <w:r>
        <w:rPr>
          <w:color w:val="231F20"/>
          <w:w w:val="105"/>
        </w:rPr>
        <w:t>by</w:t>
      </w:r>
      <w:r>
        <w:rPr>
          <w:color w:val="231F20"/>
          <w:spacing w:val="-12"/>
          <w:w w:val="105"/>
        </w:rPr>
        <w:t> </w:t>
      </w:r>
      <w:r>
        <w:rPr>
          <w:color w:val="231F20"/>
          <w:w w:val="105"/>
        </w:rPr>
        <w:t>2010</w:t>
      </w:r>
      <w:r>
        <w:rPr>
          <w:color w:val="231F20"/>
          <w:spacing w:val="-12"/>
          <w:w w:val="105"/>
        </w:rPr>
        <w:t> </w:t>
      </w:r>
      <w:r>
        <w:rPr>
          <w:color w:val="231F20"/>
          <w:w w:val="105"/>
        </w:rPr>
        <w:t>before</w:t>
      </w:r>
      <w:r>
        <w:rPr>
          <w:color w:val="231F20"/>
          <w:spacing w:val="-12"/>
          <w:w w:val="105"/>
        </w:rPr>
        <w:t> </w:t>
      </w:r>
      <w:r>
        <w:rPr>
          <w:color w:val="231F20"/>
          <w:w w:val="105"/>
        </w:rPr>
        <w:t>sky-rocketing above $5bn annually from 2018.</w:t>
      </w:r>
    </w:p>
    <w:p>
      <w:pPr>
        <w:pStyle w:val="BodyText"/>
        <w:spacing w:line="254" w:lineRule="auto" w:before="3"/>
        <w:ind w:left="461" w:right="845"/>
      </w:pPr>
      <w:r>
        <w:rPr>
          <w:color w:val="231F20"/>
          <w:w w:val="105"/>
        </w:rPr>
        <w:t>That is a staggering level of public generosity, representing the equivalent of $1,000 per head of population</w:t>
      </w:r>
      <w:r>
        <w:rPr>
          <w:color w:val="231F20"/>
          <w:spacing w:val="-12"/>
          <w:w w:val="105"/>
        </w:rPr>
        <w:t> </w:t>
      </w:r>
      <w:r>
        <w:rPr>
          <w:color w:val="231F20"/>
          <w:w w:val="105"/>
        </w:rPr>
        <w:t>from</w:t>
      </w:r>
      <w:r>
        <w:rPr>
          <w:color w:val="231F20"/>
          <w:spacing w:val="-12"/>
          <w:w w:val="105"/>
        </w:rPr>
        <w:t> </w:t>
      </w:r>
      <w:r>
        <w:rPr>
          <w:color w:val="231F20"/>
          <w:w w:val="105"/>
        </w:rPr>
        <w:t>individual,</w:t>
      </w:r>
      <w:r>
        <w:rPr>
          <w:color w:val="231F20"/>
          <w:spacing w:val="-12"/>
          <w:w w:val="105"/>
        </w:rPr>
        <w:t> </w:t>
      </w:r>
      <w:r>
        <w:rPr>
          <w:color w:val="231F20"/>
          <w:w w:val="105"/>
        </w:rPr>
        <w:t>business and grant-making sources.</w:t>
      </w:r>
    </w:p>
    <w:p>
      <w:pPr>
        <w:pStyle w:val="BodyText"/>
        <w:spacing w:line="254" w:lineRule="auto" w:before="6"/>
        <w:ind w:left="461" w:right="923" w:firstLine="226"/>
      </w:pPr>
      <w:r>
        <w:rPr>
          <w:color w:val="231F20"/>
          <w:w w:val="105"/>
        </w:rPr>
        <w:t>Much of the growth can be </w:t>
      </w:r>
      <w:r>
        <w:rPr>
          <w:color w:val="231F20"/>
        </w:rPr>
        <w:t>attributed to the professionalisation </w:t>
      </w:r>
      <w:r>
        <w:rPr>
          <w:color w:val="231F20"/>
          <w:w w:val="105"/>
        </w:rPr>
        <w:t>of training and education that has become available. It is a primary reason why FINZ has invested so much over the years in education and promotion of professionalism.</w:t>
      </w:r>
    </w:p>
    <w:p>
      <w:pPr>
        <w:pStyle w:val="BodyText"/>
        <w:spacing w:line="254" w:lineRule="auto" w:before="8"/>
        <w:ind w:left="461" w:right="1272"/>
      </w:pPr>
      <w:r>
        <w:rPr>
          <w:color w:val="231F20"/>
        </w:rPr>
        <w:t>We plan this year to continue our investment in education,</w:t>
      </w:r>
    </w:p>
    <w:p>
      <w:pPr>
        <w:spacing w:after="0" w:line="254" w:lineRule="auto"/>
        <w:sectPr>
          <w:type w:val="continuous"/>
          <w:pgSz w:w="11910" w:h="16840"/>
          <w:pgMar w:top="400" w:bottom="280" w:left="0" w:right="20"/>
          <w:cols w:num="3" w:equalWidth="0">
            <w:col w:w="3893" w:space="40"/>
            <w:col w:w="3527" w:space="39"/>
            <w:col w:w="4391"/>
          </w:cols>
        </w:sectPr>
      </w:pPr>
    </w:p>
    <w:p>
      <w:pPr>
        <w:pStyle w:val="BodyText"/>
        <w:spacing w:line="254" w:lineRule="auto" w:before="105"/>
        <w:ind w:left="850"/>
      </w:pPr>
      <w:r>
        <w:rPr>
          <w:color w:val="231F20"/>
        </w:rPr>
        <w:t>peer networking and skill share opportunities. Much of this will only be available to Members.</w:t>
      </w:r>
    </w:p>
    <w:p>
      <w:pPr>
        <w:pStyle w:val="BodyText"/>
        <w:spacing w:line="254" w:lineRule="auto" w:before="4"/>
        <w:ind w:left="850" w:right="95" w:firstLine="226"/>
      </w:pPr>
      <w:r>
        <w:rPr>
          <w:color w:val="231F20"/>
        </w:rPr>
        <w:t>In this edition of our magazine, we take opportunity to celebrate the growth and development</w:t>
      </w:r>
    </w:p>
    <w:p>
      <w:pPr>
        <w:pStyle w:val="BodyText"/>
        <w:spacing w:line="254" w:lineRule="auto" w:before="3"/>
        <w:ind w:left="850"/>
      </w:pPr>
      <w:r>
        <w:rPr>
          <w:color w:val="231F20"/>
          <w:w w:val="105"/>
        </w:rPr>
        <w:t>of fundraising in Aotearoa New Zealand with a lead article describing</w:t>
      </w:r>
      <w:r>
        <w:rPr>
          <w:color w:val="231F20"/>
          <w:spacing w:val="-1"/>
          <w:w w:val="105"/>
        </w:rPr>
        <w:t> </w:t>
      </w:r>
      <w:r>
        <w:rPr>
          <w:color w:val="231F20"/>
          <w:w w:val="105"/>
        </w:rPr>
        <w:t>the</w:t>
      </w:r>
      <w:r>
        <w:rPr>
          <w:color w:val="231F20"/>
          <w:spacing w:val="-1"/>
          <w:w w:val="105"/>
        </w:rPr>
        <w:t> </w:t>
      </w:r>
      <w:r>
        <w:rPr>
          <w:color w:val="231F20"/>
          <w:w w:val="105"/>
        </w:rPr>
        <w:t>establishment</w:t>
      </w:r>
      <w:r>
        <w:rPr>
          <w:color w:val="231F20"/>
          <w:spacing w:val="-1"/>
          <w:w w:val="105"/>
        </w:rPr>
        <w:t> </w:t>
      </w:r>
      <w:r>
        <w:rPr>
          <w:color w:val="231F20"/>
          <w:w w:val="105"/>
        </w:rPr>
        <w:t>and </w:t>
      </w:r>
      <w:r>
        <w:rPr>
          <w:color w:val="231F20"/>
        </w:rPr>
        <w:t>early development of our Institute </w:t>
      </w:r>
      <w:r>
        <w:rPr>
          <w:color w:val="231F20"/>
          <w:w w:val="105"/>
        </w:rPr>
        <w:t>during its first decade.</w:t>
      </w:r>
    </w:p>
    <w:p>
      <w:pPr>
        <w:pStyle w:val="BodyText"/>
        <w:spacing w:line="254" w:lineRule="auto" w:before="6"/>
        <w:ind w:left="850" w:firstLine="226"/>
      </w:pPr>
      <w:r>
        <w:rPr/>
        <w:pict>
          <v:group style="position:absolute;margin-left:301.960999pt;margin-top:94.89225pt;width:250.15pt;height:373.05pt;mso-position-horizontal-relative:page;mso-position-vertical-relative:paragraph;z-index:-17741312" id="docshapegroup55" coordorigin="6039,1898" coordsize="5003,7461">
            <v:shape style="position:absolute;left:6045;top:1897;width:4996;height:7461" id="docshape56" coordorigin="6046,1898" coordsize="4996,7461" path="m11042,1898l8472,1898,8441,1912,8376,1942,8312,1974,8248,2007,8185,2041,8123,2075,8061,2111,8000,2148,7940,2186,7880,2225,7821,2265,7763,2306,7706,2348,7649,2391,7593,2435,7538,2480,7484,2525,7430,2572,7378,2619,7326,2668,7275,2717,7225,2767,7175,2818,7127,2870,7080,2923,7033,2976,6987,3030,6943,3085,6899,3141,6856,3198,6814,3255,6773,3314,6733,3372,6694,3432,6656,3492,6619,3553,6583,3615,6548,3677,6515,3740,6482,3804,6450,3868,6420,3933,6390,3999,6362,4065,6335,4132,6309,4199,6284,4267,6260,4335,6238,4404,6216,4474,6196,4544,6177,4614,6159,4685,6143,4757,6128,4829,6114,4901,6101,4974,6090,5048,6079,5121,6071,5195,6063,5270,6057,5345,6052,5420,6049,5496,6047,5572,6046,5648,6047,5725,6049,5801,6052,5876,6057,5952,6063,6026,6071,6101,6079,6175,6090,6249,6101,6322,6114,6395,6128,6468,6143,6539,6159,6611,6177,6682,6196,6753,6216,6823,6238,6892,6260,6961,6284,7029,6309,7097,6335,7165,6362,7231,6390,7298,6420,7363,6450,7428,6482,7492,6515,7556,6548,7619,6583,7681,6619,7743,6656,7804,6694,7864,6733,7924,6773,7983,6814,8041,6856,8098,6899,8155,6943,8211,6987,8266,7033,8320,7080,8374,7127,8426,7175,8478,7225,8529,7275,8579,7326,8629,7378,8677,7430,8725,7484,8771,7538,8817,7593,8862,7649,8906,7706,8948,7763,8990,7821,9031,7880,9071,7940,9110,8000,9148,8061,9185,8123,9221,8185,9256,8248,9290,8312,9322,8376,9354,8386,9359,11042,9359,11042,1898xe" filled="true" fillcolor="#e20177" stroked="false">
              <v:path arrowok="t"/>
              <v:fill type="solid"/>
            </v:shape>
            <v:rect style="position:absolute;left:6039;top:1897;width:5003;height:7461" id="docshape57" filled="true" fillcolor="#231f20" stroked="false">
              <v:fill opacity="49152f" type="solid"/>
            </v:rect>
            <w10:wrap type="none"/>
          </v:group>
        </w:pict>
      </w:r>
      <w:r>
        <w:rPr>
          <w:color w:val="231F20"/>
          <w:w w:val="105"/>
        </w:rPr>
        <w:t>We</w:t>
      </w:r>
      <w:r>
        <w:rPr>
          <w:color w:val="231F20"/>
          <w:spacing w:val="-10"/>
          <w:w w:val="105"/>
        </w:rPr>
        <w:t> </w:t>
      </w:r>
      <w:r>
        <w:rPr>
          <w:color w:val="231F20"/>
          <w:w w:val="105"/>
        </w:rPr>
        <w:t>continue</w:t>
      </w:r>
      <w:r>
        <w:rPr>
          <w:color w:val="231F20"/>
          <w:spacing w:val="-10"/>
          <w:w w:val="105"/>
        </w:rPr>
        <w:t> </w:t>
      </w:r>
      <w:r>
        <w:rPr>
          <w:color w:val="231F20"/>
          <w:w w:val="105"/>
        </w:rPr>
        <w:t>the</w:t>
      </w:r>
      <w:r>
        <w:rPr>
          <w:color w:val="231F20"/>
          <w:spacing w:val="-10"/>
          <w:w w:val="105"/>
        </w:rPr>
        <w:t> </w:t>
      </w:r>
      <w:r>
        <w:rPr>
          <w:color w:val="231F20"/>
          <w:w w:val="105"/>
        </w:rPr>
        <w:t>theme</w:t>
      </w:r>
      <w:r>
        <w:rPr>
          <w:color w:val="231F20"/>
          <w:spacing w:val="-10"/>
          <w:w w:val="105"/>
        </w:rPr>
        <w:t> </w:t>
      </w:r>
      <w:r>
        <w:rPr>
          <w:color w:val="231F20"/>
          <w:w w:val="105"/>
        </w:rPr>
        <w:t>with snippets</w:t>
      </w:r>
      <w:r>
        <w:rPr>
          <w:color w:val="231F20"/>
          <w:spacing w:val="-3"/>
          <w:w w:val="105"/>
        </w:rPr>
        <w:t> </w:t>
      </w:r>
      <w:r>
        <w:rPr>
          <w:color w:val="231F20"/>
          <w:w w:val="105"/>
        </w:rPr>
        <w:t>from</w:t>
      </w:r>
      <w:r>
        <w:rPr>
          <w:color w:val="231F20"/>
          <w:spacing w:val="-3"/>
          <w:w w:val="105"/>
        </w:rPr>
        <w:t> </w:t>
      </w:r>
      <w:r>
        <w:rPr>
          <w:color w:val="231F20"/>
          <w:w w:val="105"/>
        </w:rPr>
        <w:t>across</w:t>
      </w:r>
      <w:r>
        <w:rPr>
          <w:color w:val="231F20"/>
          <w:spacing w:val="-3"/>
          <w:w w:val="105"/>
        </w:rPr>
        <w:t> </w:t>
      </w:r>
      <w:r>
        <w:rPr>
          <w:color w:val="231F20"/>
          <w:w w:val="105"/>
        </w:rPr>
        <w:t>the</w:t>
      </w:r>
      <w:r>
        <w:rPr>
          <w:color w:val="231F20"/>
          <w:spacing w:val="-3"/>
          <w:w w:val="105"/>
        </w:rPr>
        <w:t> </w:t>
      </w:r>
      <w:r>
        <w:rPr>
          <w:color w:val="231F20"/>
          <w:w w:val="105"/>
        </w:rPr>
        <w:t>years, leading to celebration of the achievements of 2022 – our Changemakers conference and</w:t>
      </w:r>
    </w:p>
    <w:p>
      <w:pPr>
        <w:pStyle w:val="BodyText"/>
        <w:spacing w:before="105"/>
        <w:ind w:left="480"/>
      </w:pPr>
      <w:r>
        <w:rPr/>
        <w:br w:type="column"/>
      </w:r>
      <w:r>
        <w:rPr>
          <w:color w:val="231F20"/>
        </w:rPr>
        <w:t>annual</w:t>
      </w:r>
      <w:r>
        <w:rPr>
          <w:color w:val="231F20"/>
          <w:spacing w:val="17"/>
        </w:rPr>
        <w:t> </w:t>
      </w:r>
      <w:r>
        <w:rPr>
          <w:color w:val="231F20"/>
        </w:rPr>
        <w:t>awards</w:t>
      </w:r>
      <w:r>
        <w:rPr>
          <w:color w:val="231F20"/>
          <w:spacing w:val="17"/>
        </w:rPr>
        <w:t> </w:t>
      </w:r>
      <w:r>
        <w:rPr>
          <w:color w:val="231F20"/>
        </w:rPr>
        <w:t>for</w:t>
      </w:r>
      <w:r>
        <w:rPr>
          <w:color w:val="231F20"/>
          <w:spacing w:val="17"/>
        </w:rPr>
        <w:t> </w:t>
      </w:r>
      <w:r>
        <w:rPr>
          <w:color w:val="231F20"/>
          <w:spacing w:val="-2"/>
        </w:rPr>
        <w:t>excellence.</w:t>
      </w:r>
    </w:p>
    <w:p>
      <w:pPr>
        <w:pStyle w:val="BodyText"/>
        <w:spacing w:line="254" w:lineRule="auto" w:before="16"/>
        <w:ind w:left="480" w:right="107" w:firstLine="226"/>
      </w:pPr>
      <w:r>
        <w:rPr>
          <w:color w:val="231F20"/>
          <w:w w:val="105"/>
        </w:rPr>
        <w:t>We also acknowledge the importance and support we all have</w:t>
      </w:r>
      <w:r>
        <w:rPr>
          <w:color w:val="231F20"/>
          <w:spacing w:val="-4"/>
          <w:w w:val="105"/>
        </w:rPr>
        <w:t> </w:t>
      </w:r>
      <w:r>
        <w:rPr>
          <w:color w:val="231F20"/>
          <w:w w:val="105"/>
        </w:rPr>
        <w:t>access</w:t>
      </w:r>
      <w:r>
        <w:rPr>
          <w:color w:val="231F20"/>
          <w:spacing w:val="-4"/>
          <w:w w:val="105"/>
        </w:rPr>
        <w:t> </w:t>
      </w:r>
      <w:r>
        <w:rPr>
          <w:color w:val="231F20"/>
          <w:w w:val="105"/>
        </w:rPr>
        <w:t>to</w:t>
      </w:r>
      <w:r>
        <w:rPr>
          <w:color w:val="231F20"/>
          <w:spacing w:val="-4"/>
          <w:w w:val="105"/>
        </w:rPr>
        <w:t> </w:t>
      </w:r>
      <w:r>
        <w:rPr>
          <w:color w:val="231F20"/>
          <w:w w:val="105"/>
        </w:rPr>
        <w:t>through</w:t>
      </w:r>
      <w:r>
        <w:rPr>
          <w:color w:val="231F20"/>
          <w:spacing w:val="-4"/>
          <w:w w:val="105"/>
        </w:rPr>
        <w:t> </w:t>
      </w:r>
      <w:r>
        <w:rPr>
          <w:color w:val="231F20"/>
          <w:w w:val="105"/>
        </w:rPr>
        <w:t>our</w:t>
      </w:r>
      <w:r>
        <w:rPr>
          <w:color w:val="231F20"/>
          <w:spacing w:val="-4"/>
          <w:w w:val="105"/>
        </w:rPr>
        <w:t> </w:t>
      </w:r>
      <w:r>
        <w:rPr>
          <w:color w:val="231F20"/>
          <w:w w:val="105"/>
        </w:rPr>
        <w:t>valued sponsors and have invited them</w:t>
      </w:r>
      <w:r>
        <w:rPr>
          <w:color w:val="231F20"/>
          <w:spacing w:val="40"/>
          <w:w w:val="105"/>
        </w:rPr>
        <w:t> </w:t>
      </w:r>
      <w:r>
        <w:rPr>
          <w:color w:val="231F20"/>
          <w:w w:val="105"/>
        </w:rPr>
        <w:t>to share articles and information relevant to you and your work we expect you will find helpful.</w:t>
      </w:r>
    </w:p>
    <w:p>
      <w:pPr>
        <w:pStyle w:val="BodyText"/>
        <w:spacing w:line="254" w:lineRule="auto" w:before="9"/>
        <w:ind w:left="480" w:right="77" w:firstLine="226"/>
      </w:pPr>
      <w:r>
        <w:rPr>
          <w:color w:val="231F20"/>
        </w:rPr>
        <w:t>Finally, we both wish to acknowledge the voluntary contribution of all who participate</w:t>
      </w:r>
      <w:r>
        <w:rPr>
          <w:color w:val="231F20"/>
          <w:spacing w:val="80"/>
          <w:w w:val="150"/>
        </w:rPr>
        <w:t> </w:t>
      </w:r>
      <w:r>
        <w:rPr>
          <w:color w:val="231F20"/>
        </w:rPr>
        <w:t>at</w:t>
      </w:r>
      <w:r>
        <w:rPr>
          <w:color w:val="231F20"/>
          <w:spacing w:val="40"/>
        </w:rPr>
        <w:t> </w:t>
      </w:r>
      <w:r>
        <w:rPr>
          <w:color w:val="231F20"/>
        </w:rPr>
        <w:t>national,</w:t>
      </w:r>
      <w:r>
        <w:rPr>
          <w:color w:val="231F20"/>
          <w:spacing w:val="40"/>
        </w:rPr>
        <w:t> </w:t>
      </w:r>
      <w:r>
        <w:rPr>
          <w:color w:val="231F20"/>
        </w:rPr>
        <w:t>Regional</w:t>
      </w:r>
      <w:r>
        <w:rPr>
          <w:color w:val="231F20"/>
          <w:spacing w:val="40"/>
        </w:rPr>
        <w:t> </w:t>
      </w:r>
      <w:r>
        <w:rPr>
          <w:color w:val="231F20"/>
        </w:rPr>
        <w:t>and</w:t>
      </w:r>
      <w:r>
        <w:rPr>
          <w:color w:val="231F20"/>
          <w:spacing w:val="40"/>
        </w:rPr>
        <w:t> </w:t>
      </w:r>
      <w:r>
        <w:rPr>
          <w:color w:val="231F20"/>
        </w:rPr>
        <w:t>local levels in our Institute to bring you</w:t>
      </w:r>
      <w:r>
        <w:rPr>
          <w:color w:val="231F20"/>
          <w:spacing w:val="40"/>
        </w:rPr>
        <w:t> </w:t>
      </w:r>
      <w:r>
        <w:rPr>
          <w:color w:val="231F20"/>
        </w:rPr>
        <w:t>the activities and opportunities to share and learn – from our </w:t>
      </w:r>
      <w:r>
        <w:rPr>
          <w:color w:val="231F20"/>
        </w:rPr>
        <w:t>Mentors who give so generously of their</w:t>
      </w:r>
    </w:p>
    <w:p>
      <w:pPr>
        <w:pStyle w:val="BodyText"/>
        <w:spacing w:line="254" w:lineRule="auto" w:before="105"/>
        <w:ind w:left="482" w:right="1074"/>
      </w:pPr>
      <w:r>
        <w:rPr/>
        <w:br w:type="column"/>
      </w:r>
      <w:r>
        <w:rPr>
          <w:color w:val="231F20"/>
        </w:rPr>
        <w:t>experience, to our Committee members and other volunteers who assist with projects and important events. We cannot</w:t>
      </w:r>
    </w:p>
    <w:p>
      <w:pPr>
        <w:pStyle w:val="BodyText"/>
        <w:spacing w:line="254" w:lineRule="auto" w:before="5"/>
        <w:ind w:left="482" w:right="850"/>
      </w:pPr>
      <w:r>
        <w:rPr>
          <w:color w:val="231F20"/>
        </w:rPr>
        <w:t>achieve what is needed or expected of our Institute without such willing talent and contribution. Thank</w:t>
      </w:r>
    </w:p>
    <w:p>
      <w:pPr>
        <w:pStyle w:val="BodyText"/>
        <w:spacing w:line="254" w:lineRule="auto" w:before="4"/>
        <w:ind w:left="482" w:right="487"/>
      </w:pPr>
      <w:r>
        <w:rPr>
          <w:color w:val="231F20"/>
        </w:rPr>
        <w:t>you. We look forward to providing additional opportunities for you to become more actively involved in strengthening both our Institute and </w:t>
      </w:r>
      <w:r>
        <w:rPr>
          <w:color w:val="231F20"/>
          <w:spacing w:val="-2"/>
        </w:rPr>
        <w:t>sector.</w:t>
      </w:r>
    </w:p>
    <w:p>
      <w:pPr>
        <w:pStyle w:val="BodyText"/>
        <w:spacing w:line="254" w:lineRule="auto" w:before="6"/>
        <w:ind w:left="482" w:right="487" w:firstLine="226"/>
      </w:pPr>
      <w:r>
        <w:rPr/>
        <w:drawing>
          <wp:anchor distT="0" distB="0" distL="0" distR="0" allowOverlap="1" layoutInCell="1" locked="0" behindDoc="0" simplePos="0" relativeHeight="15746048">
            <wp:simplePos x="0" y="0"/>
            <wp:positionH relativeFrom="page">
              <wp:posOffset>5987427</wp:posOffset>
            </wp:positionH>
            <wp:positionV relativeFrom="paragraph">
              <wp:posOffset>192319</wp:posOffset>
            </wp:positionV>
            <wp:extent cx="102006" cy="97510"/>
            <wp:effectExtent l="0" t="0" r="0" b="0"/>
            <wp:wrapNone/>
            <wp:docPr id="7" name="image18.png"/>
            <wp:cNvGraphicFramePr>
              <a:graphicFrameLocks noChangeAspect="1"/>
            </wp:cNvGraphicFramePr>
            <a:graphic>
              <a:graphicData uri="http://schemas.openxmlformats.org/drawingml/2006/picture">
                <pic:pic>
                  <pic:nvPicPr>
                    <pic:cNvPr id="8" name="image18.png"/>
                    <pic:cNvPicPr/>
                  </pic:nvPicPr>
                  <pic:blipFill>
                    <a:blip r:embed="rId28" cstate="print"/>
                    <a:stretch>
                      <a:fillRect/>
                    </a:stretch>
                  </pic:blipFill>
                  <pic:spPr>
                    <a:xfrm>
                      <a:off x="0" y="0"/>
                      <a:ext cx="102006" cy="97510"/>
                    </a:xfrm>
                    <a:prstGeom prst="rect">
                      <a:avLst/>
                    </a:prstGeom>
                  </pic:spPr>
                </pic:pic>
              </a:graphicData>
            </a:graphic>
          </wp:anchor>
        </w:drawing>
      </w:r>
      <w:r>
        <w:rPr>
          <w:color w:val="231F20"/>
          <w:w w:val="105"/>
        </w:rPr>
        <w:t>Best</w:t>
      </w:r>
      <w:r>
        <w:rPr>
          <w:color w:val="231F20"/>
          <w:spacing w:val="-3"/>
          <w:w w:val="105"/>
        </w:rPr>
        <w:t> </w:t>
      </w:r>
      <w:r>
        <w:rPr>
          <w:color w:val="231F20"/>
          <w:w w:val="105"/>
        </w:rPr>
        <w:t>wishes</w:t>
      </w:r>
      <w:r>
        <w:rPr>
          <w:color w:val="231F20"/>
          <w:spacing w:val="-3"/>
          <w:w w:val="105"/>
        </w:rPr>
        <w:t> </w:t>
      </w:r>
      <w:r>
        <w:rPr>
          <w:color w:val="231F20"/>
          <w:w w:val="105"/>
        </w:rPr>
        <w:t>from</w:t>
      </w:r>
      <w:r>
        <w:rPr>
          <w:color w:val="231F20"/>
          <w:spacing w:val="-3"/>
          <w:w w:val="105"/>
        </w:rPr>
        <w:t> </w:t>
      </w:r>
      <w:r>
        <w:rPr>
          <w:color w:val="231F20"/>
          <w:w w:val="105"/>
        </w:rPr>
        <w:t>us</w:t>
      </w:r>
      <w:r>
        <w:rPr>
          <w:color w:val="231F20"/>
          <w:spacing w:val="-3"/>
          <w:w w:val="105"/>
        </w:rPr>
        <w:t> </w:t>
      </w:r>
      <w:r>
        <w:rPr>
          <w:color w:val="231F20"/>
          <w:w w:val="105"/>
        </w:rPr>
        <w:t>both</w:t>
      </w:r>
      <w:r>
        <w:rPr>
          <w:color w:val="231F20"/>
          <w:spacing w:val="-3"/>
          <w:w w:val="105"/>
        </w:rPr>
        <w:t> </w:t>
      </w:r>
      <w:r>
        <w:rPr>
          <w:color w:val="231F20"/>
          <w:w w:val="105"/>
        </w:rPr>
        <w:t>for</w:t>
      </w:r>
      <w:r>
        <w:rPr>
          <w:color w:val="231F20"/>
          <w:spacing w:val="-3"/>
          <w:w w:val="105"/>
        </w:rPr>
        <w:t> </w:t>
      </w:r>
      <w:r>
        <w:rPr>
          <w:color w:val="231F20"/>
          <w:w w:val="105"/>
        </w:rPr>
        <w:t>a successful 2023.</w:t>
      </w:r>
    </w:p>
    <w:p>
      <w:pPr>
        <w:spacing w:after="0" w:line="254" w:lineRule="auto"/>
        <w:sectPr>
          <w:pgSz w:w="11910" w:h="16840"/>
          <w:pgMar w:top="740" w:bottom="280" w:left="0" w:right="20"/>
          <w:cols w:num="3" w:equalWidth="0">
            <w:col w:w="3884" w:space="40"/>
            <w:col w:w="3511" w:space="39"/>
            <w:col w:w="4416"/>
          </w:cols>
        </w:sectPr>
      </w:pPr>
    </w:p>
    <w:p>
      <w:pPr>
        <w:pStyle w:val="BodyText"/>
      </w:pPr>
    </w:p>
    <w:p>
      <w:pPr>
        <w:pStyle w:val="BodyText"/>
        <w:spacing w:before="4"/>
        <w:rPr>
          <w:sz w:val="28"/>
        </w:rPr>
      </w:pPr>
    </w:p>
    <w:tbl>
      <w:tblPr>
        <w:tblW w:w="0" w:type="auto"/>
        <w:jc w:val="left"/>
        <w:tblInd w:w="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80"/>
        <w:gridCol w:w="5003"/>
      </w:tblGrid>
      <w:tr>
        <w:trPr>
          <w:trHeight w:val="1901" w:hRule="atLeast"/>
        </w:trPr>
        <w:tc>
          <w:tcPr>
            <w:tcW w:w="5180" w:type="dxa"/>
            <w:tcBorders>
              <w:top w:val="single" w:sz="4" w:space="0" w:color="EC008C"/>
              <w:left w:val="single" w:sz="4" w:space="0" w:color="EC008C"/>
            </w:tcBorders>
          </w:tcPr>
          <w:p>
            <w:pPr>
              <w:pStyle w:val="TableParagraph"/>
              <w:spacing w:line="242" w:lineRule="auto" w:before="535"/>
              <w:ind w:left="488" w:right="542"/>
              <w:jc w:val="left"/>
              <w:rPr>
                <w:rFonts w:ascii="Trebuchet MS"/>
                <w:b/>
                <w:sz w:val="51"/>
              </w:rPr>
            </w:pPr>
            <w:r>
              <w:rPr>
                <w:rFonts w:ascii="Trebuchet MS"/>
                <w:b/>
                <w:color w:val="233E99"/>
                <w:sz w:val="51"/>
              </w:rPr>
              <w:t>Need</w:t>
            </w:r>
            <w:r>
              <w:rPr>
                <w:rFonts w:ascii="Trebuchet MS"/>
                <w:b/>
                <w:color w:val="233E99"/>
                <w:spacing w:val="-11"/>
                <w:sz w:val="51"/>
              </w:rPr>
              <w:t> </w:t>
            </w:r>
            <w:r>
              <w:rPr>
                <w:rFonts w:ascii="Trebuchet MS"/>
                <w:b/>
                <w:color w:val="233E99"/>
                <w:sz w:val="51"/>
              </w:rPr>
              <w:t>Help</w:t>
            </w:r>
            <w:r>
              <w:rPr>
                <w:rFonts w:ascii="Trebuchet MS"/>
                <w:b/>
                <w:color w:val="233E99"/>
                <w:spacing w:val="-11"/>
                <w:sz w:val="51"/>
              </w:rPr>
              <w:t> </w:t>
            </w:r>
            <w:r>
              <w:rPr>
                <w:rFonts w:ascii="Trebuchet MS"/>
                <w:b/>
                <w:color w:val="233E99"/>
                <w:sz w:val="51"/>
              </w:rPr>
              <w:t>with </w:t>
            </w:r>
            <w:r>
              <w:rPr>
                <w:rFonts w:ascii="Trebuchet MS"/>
                <w:b/>
                <w:color w:val="233E99"/>
                <w:spacing w:val="-4"/>
                <w:sz w:val="51"/>
              </w:rPr>
              <w:t>your</w:t>
            </w:r>
            <w:r>
              <w:rPr>
                <w:rFonts w:ascii="Trebuchet MS"/>
                <w:b/>
                <w:color w:val="233E99"/>
                <w:spacing w:val="-35"/>
                <w:sz w:val="51"/>
              </w:rPr>
              <w:t> </w:t>
            </w:r>
            <w:r>
              <w:rPr>
                <w:rFonts w:ascii="Trebuchet MS"/>
                <w:b/>
                <w:color w:val="233E99"/>
                <w:spacing w:val="-4"/>
                <w:sz w:val="51"/>
              </w:rPr>
              <w:t>Fundraising?</w:t>
            </w:r>
          </w:p>
        </w:tc>
        <w:tc>
          <w:tcPr>
            <w:tcW w:w="5003" w:type="dxa"/>
            <w:tcBorders>
              <w:top w:val="single" w:sz="4" w:space="0" w:color="EC008C"/>
              <w:right w:val="single" w:sz="4" w:space="0" w:color="EC008C"/>
            </w:tcBorders>
          </w:tcPr>
          <w:p>
            <w:pPr>
              <w:pStyle w:val="TableParagraph"/>
              <w:spacing w:before="0"/>
              <w:jc w:val="left"/>
              <w:rPr>
                <w:sz w:val="30"/>
              </w:rPr>
            </w:pPr>
          </w:p>
          <w:p>
            <w:pPr>
              <w:pStyle w:val="TableParagraph"/>
              <w:spacing w:before="0"/>
              <w:jc w:val="left"/>
              <w:rPr>
                <w:sz w:val="30"/>
              </w:rPr>
            </w:pPr>
          </w:p>
          <w:p>
            <w:pPr>
              <w:pStyle w:val="TableParagraph"/>
              <w:spacing w:before="0"/>
              <w:jc w:val="left"/>
              <w:rPr>
                <w:sz w:val="30"/>
              </w:rPr>
            </w:pPr>
          </w:p>
          <w:p>
            <w:pPr>
              <w:pStyle w:val="TableParagraph"/>
              <w:spacing w:before="0"/>
              <w:jc w:val="left"/>
              <w:rPr>
                <w:sz w:val="34"/>
              </w:rPr>
            </w:pPr>
          </w:p>
          <w:p>
            <w:pPr>
              <w:pStyle w:val="TableParagraph"/>
              <w:numPr>
                <w:ilvl w:val="0"/>
                <w:numId w:val="2"/>
              </w:numPr>
              <w:tabs>
                <w:tab w:pos="1559" w:val="left" w:leader="none"/>
              </w:tabs>
              <w:spacing w:line="240" w:lineRule="auto" w:before="1" w:after="0"/>
              <w:ind w:left="1558" w:right="0" w:hanging="155"/>
              <w:jc w:val="left"/>
              <w:rPr>
                <w:rFonts w:ascii="Trebuchet MS" w:hAnsi="Trebuchet MS"/>
                <w:b/>
                <w:sz w:val="25"/>
              </w:rPr>
            </w:pPr>
            <w:r>
              <w:rPr>
                <w:rFonts w:ascii="Trebuchet MS" w:hAnsi="Trebuchet MS"/>
                <w:b/>
                <w:color w:val="FFFFFF"/>
                <w:spacing w:val="-2"/>
                <w:sz w:val="25"/>
              </w:rPr>
              <w:t>Funding</w:t>
            </w:r>
            <w:r>
              <w:rPr>
                <w:rFonts w:ascii="Trebuchet MS" w:hAnsi="Trebuchet MS"/>
                <w:b/>
                <w:color w:val="FFFFFF"/>
                <w:spacing w:val="-11"/>
                <w:sz w:val="25"/>
              </w:rPr>
              <w:t> </w:t>
            </w:r>
            <w:r>
              <w:rPr>
                <w:rFonts w:ascii="Trebuchet MS" w:hAnsi="Trebuchet MS"/>
                <w:b/>
                <w:color w:val="FFFFFF"/>
                <w:spacing w:val="-2"/>
                <w:sz w:val="25"/>
              </w:rPr>
              <w:t>Applications</w:t>
            </w:r>
          </w:p>
        </w:tc>
      </w:tr>
      <w:tr>
        <w:trPr>
          <w:trHeight w:val="2580" w:hRule="atLeast"/>
        </w:trPr>
        <w:tc>
          <w:tcPr>
            <w:tcW w:w="5180" w:type="dxa"/>
            <w:tcBorders>
              <w:left w:val="single" w:sz="4" w:space="0" w:color="EC008C"/>
            </w:tcBorders>
          </w:tcPr>
          <w:p>
            <w:pPr>
              <w:pStyle w:val="TableParagraph"/>
              <w:spacing w:line="247" w:lineRule="auto" w:before="92"/>
              <w:ind w:left="488" w:right="542"/>
              <w:jc w:val="left"/>
              <w:rPr>
                <w:rFonts w:ascii="Trebuchet MS"/>
                <w:sz w:val="20"/>
              </w:rPr>
            </w:pPr>
            <w:r>
              <w:rPr>
                <w:rFonts w:ascii="Trebuchet MS"/>
                <w:color w:val="231F20"/>
                <w:sz w:val="20"/>
              </w:rPr>
              <w:t>Working</w:t>
            </w:r>
            <w:r>
              <w:rPr>
                <w:rFonts w:ascii="Trebuchet MS"/>
                <w:color w:val="231F20"/>
                <w:spacing w:val="-18"/>
                <w:sz w:val="20"/>
              </w:rPr>
              <w:t> </w:t>
            </w:r>
            <w:r>
              <w:rPr>
                <w:rFonts w:ascii="Trebuchet MS"/>
                <w:color w:val="231F20"/>
                <w:sz w:val="20"/>
              </w:rPr>
              <w:t>with</w:t>
            </w:r>
            <w:r>
              <w:rPr>
                <w:rFonts w:ascii="Trebuchet MS"/>
                <w:color w:val="231F20"/>
                <w:spacing w:val="-15"/>
                <w:sz w:val="20"/>
              </w:rPr>
              <w:t> </w:t>
            </w:r>
            <w:r>
              <w:rPr>
                <w:rFonts w:ascii="Trebuchet MS"/>
                <w:color w:val="231F20"/>
                <w:sz w:val="20"/>
              </w:rPr>
              <w:t>New</w:t>
            </w:r>
            <w:r>
              <w:rPr>
                <w:rFonts w:ascii="Trebuchet MS"/>
                <w:color w:val="231F20"/>
                <w:spacing w:val="-15"/>
                <w:sz w:val="20"/>
              </w:rPr>
              <w:t> </w:t>
            </w:r>
            <w:r>
              <w:rPr>
                <w:rFonts w:ascii="Trebuchet MS"/>
                <w:color w:val="231F20"/>
                <w:sz w:val="20"/>
              </w:rPr>
              <w:t>Zealand</w:t>
            </w:r>
            <w:r>
              <w:rPr>
                <w:rFonts w:ascii="Trebuchet MS"/>
                <w:color w:val="231F20"/>
                <w:spacing w:val="-15"/>
                <w:sz w:val="20"/>
              </w:rPr>
              <w:t> </w:t>
            </w:r>
            <w:r>
              <w:rPr>
                <w:rFonts w:ascii="Trebuchet MS"/>
                <w:color w:val="231F20"/>
                <w:w w:val="113"/>
                <w:sz w:val="20"/>
              </w:rPr>
              <w:t>c</w:t>
            </w:r>
            <w:r>
              <w:rPr>
                <w:rFonts w:ascii="Trebuchet MS"/>
                <w:color w:val="231F20"/>
                <w:spacing w:val="-1"/>
                <w:w w:val="110"/>
                <w:sz w:val="20"/>
              </w:rPr>
              <w:t>h</w:t>
            </w:r>
            <w:r>
              <w:rPr>
                <w:rFonts w:ascii="Trebuchet MS"/>
                <w:color w:val="231F20"/>
                <w:spacing w:val="-2"/>
                <w:w w:val="111"/>
                <w:sz w:val="20"/>
              </w:rPr>
              <w:t>a</w:t>
            </w:r>
            <w:r>
              <w:rPr>
                <w:rFonts w:ascii="Trebuchet MS"/>
                <w:color w:val="231F20"/>
                <w:spacing w:val="-1"/>
                <w:w w:val="95"/>
                <w:sz w:val="20"/>
              </w:rPr>
              <w:t>r</w:t>
            </w:r>
            <w:r>
              <w:rPr>
                <w:rFonts w:ascii="Trebuchet MS"/>
                <w:color w:val="231F20"/>
                <w:w w:val="87"/>
                <w:sz w:val="20"/>
              </w:rPr>
              <w:t>i</w:t>
            </w:r>
            <w:r>
              <w:rPr>
                <w:rFonts w:ascii="Trebuchet MS"/>
                <w:color w:val="231F20"/>
                <w:spacing w:val="-3"/>
                <w:w w:val="90"/>
                <w:sz w:val="20"/>
              </w:rPr>
              <w:t>t</w:t>
            </w:r>
            <w:r>
              <w:rPr>
                <w:rFonts w:ascii="Trebuchet MS"/>
                <w:color w:val="231F20"/>
                <w:spacing w:val="-1"/>
                <w:w w:val="87"/>
                <w:sz w:val="20"/>
              </w:rPr>
              <w:t>i</w:t>
            </w:r>
            <w:r>
              <w:rPr>
                <w:rFonts w:ascii="Trebuchet MS"/>
                <w:color w:val="231F20"/>
                <w:spacing w:val="-1"/>
                <w:w w:val="104"/>
                <w:sz w:val="20"/>
              </w:rPr>
              <w:t>e</w:t>
            </w:r>
            <w:r>
              <w:rPr>
                <w:rFonts w:ascii="Trebuchet MS"/>
                <w:color w:val="231F20"/>
                <w:spacing w:val="1"/>
                <w:w w:val="135"/>
                <w:sz w:val="20"/>
              </w:rPr>
              <w:t>s</w:t>
            </w:r>
            <w:r>
              <w:rPr>
                <w:rFonts w:ascii="Trebuchet MS"/>
                <w:color w:val="231F20"/>
                <w:spacing w:val="1"/>
                <w:w w:val="60"/>
                <w:sz w:val="20"/>
              </w:rPr>
              <w:t>,</w:t>
            </w:r>
            <w:r>
              <w:rPr>
                <w:rFonts w:ascii="Trebuchet MS"/>
                <w:color w:val="231F20"/>
                <w:spacing w:val="-13"/>
                <w:w w:val="99"/>
                <w:sz w:val="20"/>
              </w:rPr>
              <w:t> </w:t>
            </w:r>
            <w:r>
              <w:rPr>
                <w:rFonts w:ascii="Trebuchet MS"/>
                <w:color w:val="231F20"/>
                <w:sz w:val="20"/>
              </w:rPr>
              <w:t>schools and sports organisations for over 25 </w:t>
            </w:r>
            <w:r>
              <w:rPr>
                <w:rFonts w:ascii="Trebuchet MS"/>
                <w:color w:val="231F20"/>
                <w:spacing w:val="-3"/>
                <w:w w:val="103"/>
                <w:sz w:val="20"/>
              </w:rPr>
              <w:t>y</w:t>
            </w:r>
            <w:r>
              <w:rPr>
                <w:rFonts w:ascii="Trebuchet MS"/>
                <w:color w:val="231F20"/>
                <w:spacing w:val="-1"/>
                <w:w w:val="102"/>
                <w:sz w:val="20"/>
              </w:rPr>
              <w:t>e</w:t>
            </w:r>
            <w:r>
              <w:rPr>
                <w:rFonts w:ascii="Trebuchet MS"/>
                <w:color w:val="231F20"/>
                <w:spacing w:val="-2"/>
                <w:w w:val="109"/>
                <w:sz w:val="20"/>
              </w:rPr>
              <w:t>a</w:t>
            </w:r>
            <w:r>
              <w:rPr>
                <w:rFonts w:ascii="Trebuchet MS"/>
                <w:color w:val="231F20"/>
                <w:spacing w:val="-1"/>
                <w:w w:val="93"/>
                <w:sz w:val="20"/>
              </w:rPr>
              <w:t>r</w:t>
            </w:r>
            <w:r>
              <w:rPr>
                <w:rFonts w:ascii="Trebuchet MS"/>
                <w:color w:val="231F20"/>
                <w:spacing w:val="1"/>
                <w:w w:val="133"/>
                <w:sz w:val="20"/>
              </w:rPr>
              <w:t>s</w:t>
            </w:r>
            <w:r>
              <w:rPr>
                <w:rFonts w:ascii="Trebuchet MS"/>
                <w:color w:val="231F20"/>
                <w:spacing w:val="1"/>
                <w:w w:val="58"/>
                <w:sz w:val="20"/>
              </w:rPr>
              <w:t>,</w:t>
            </w:r>
            <w:r>
              <w:rPr>
                <w:rFonts w:ascii="Trebuchet MS"/>
                <w:color w:val="231F20"/>
                <w:spacing w:val="-1"/>
                <w:w w:val="99"/>
                <w:sz w:val="20"/>
              </w:rPr>
              <w:t> </w:t>
            </w:r>
            <w:r>
              <w:rPr>
                <w:rFonts w:ascii="Trebuchet MS"/>
                <w:color w:val="231F20"/>
                <w:sz w:val="20"/>
              </w:rPr>
              <w:t>Maitland and Associates has extensive fundraising knowledge and experience.</w:t>
            </w:r>
          </w:p>
          <w:p>
            <w:pPr>
              <w:pStyle w:val="TableParagraph"/>
              <w:spacing w:line="247" w:lineRule="auto" w:before="131"/>
              <w:ind w:left="488" w:right="673"/>
              <w:jc w:val="left"/>
              <w:rPr>
                <w:rFonts w:ascii="Trebuchet MS" w:hAnsi="Trebuchet MS"/>
                <w:sz w:val="20"/>
              </w:rPr>
            </w:pPr>
            <w:r>
              <w:rPr>
                <w:rFonts w:ascii="Trebuchet MS" w:hAnsi="Trebuchet MS"/>
                <w:color w:val="231F20"/>
                <w:sz w:val="20"/>
              </w:rPr>
              <w:t>Whether </w:t>
            </w:r>
            <w:r>
              <w:rPr>
                <w:rFonts w:ascii="Trebuchet MS" w:hAnsi="Trebuchet MS"/>
                <w:color w:val="231F20"/>
                <w:w w:val="95"/>
                <w:sz w:val="20"/>
              </w:rPr>
              <w:t>i</w:t>
            </w:r>
            <w:r>
              <w:rPr>
                <w:rFonts w:ascii="Trebuchet MS" w:hAnsi="Trebuchet MS"/>
                <w:color w:val="231F20"/>
                <w:spacing w:val="3"/>
                <w:w w:val="98"/>
                <w:sz w:val="20"/>
              </w:rPr>
              <w:t>t</w:t>
            </w:r>
            <w:r>
              <w:rPr>
                <w:rFonts w:ascii="Trebuchet MS" w:hAnsi="Trebuchet MS"/>
                <w:color w:val="231F20"/>
                <w:spacing w:val="-7"/>
                <w:w w:val="64"/>
                <w:sz w:val="20"/>
              </w:rPr>
              <w:t>’</w:t>
            </w:r>
            <w:r>
              <w:rPr>
                <w:rFonts w:ascii="Trebuchet MS" w:hAnsi="Trebuchet MS"/>
                <w:color w:val="231F20"/>
                <w:spacing w:val="1"/>
                <w:w w:val="143"/>
                <w:sz w:val="20"/>
              </w:rPr>
              <w:t>s</w:t>
            </w:r>
            <w:r>
              <w:rPr>
                <w:rFonts w:ascii="Trebuchet MS" w:hAnsi="Trebuchet MS"/>
                <w:color w:val="231F20"/>
                <w:spacing w:val="-1"/>
                <w:sz w:val="20"/>
              </w:rPr>
              <w:t> </w:t>
            </w:r>
            <w:r>
              <w:rPr>
                <w:rFonts w:ascii="Trebuchet MS" w:hAnsi="Trebuchet MS"/>
                <w:color w:val="231F20"/>
                <w:sz w:val="20"/>
              </w:rPr>
              <w:t>completing your fundraising </w:t>
            </w:r>
            <w:r>
              <w:rPr>
                <w:rFonts w:ascii="Trebuchet MS" w:hAnsi="Trebuchet MS"/>
                <w:color w:val="231F20"/>
                <w:spacing w:val="-1"/>
                <w:w w:val="113"/>
                <w:sz w:val="20"/>
              </w:rPr>
              <w:t>a</w:t>
            </w:r>
            <w:r>
              <w:rPr>
                <w:rFonts w:ascii="Trebuchet MS" w:hAnsi="Trebuchet MS"/>
                <w:color w:val="231F20"/>
                <w:w w:val="115"/>
                <w:sz w:val="20"/>
              </w:rPr>
              <w:t>c</w:t>
            </w:r>
            <w:r>
              <w:rPr>
                <w:rFonts w:ascii="Trebuchet MS" w:hAnsi="Trebuchet MS"/>
                <w:color w:val="231F20"/>
                <w:spacing w:val="-3"/>
                <w:w w:val="92"/>
                <w:sz w:val="20"/>
              </w:rPr>
              <w:t>t</w:t>
            </w:r>
            <w:r>
              <w:rPr>
                <w:rFonts w:ascii="Trebuchet MS" w:hAnsi="Trebuchet MS"/>
                <w:color w:val="231F20"/>
                <w:spacing w:val="-1"/>
                <w:w w:val="89"/>
                <w:sz w:val="20"/>
              </w:rPr>
              <w:t>i</w:t>
            </w:r>
            <w:r>
              <w:rPr>
                <w:rFonts w:ascii="Trebuchet MS" w:hAnsi="Trebuchet MS"/>
                <w:color w:val="231F20"/>
                <w:spacing w:val="-1"/>
                <w:w w:val="102"/>
                <w:sz w:val="20"/>
              </w:rPr>
              <w:t>v</w:t>
            </w:r>
            <w:r>
              <w:rPr>
                <w:rFonts w:ascii="Trebuchet MS" w:hAnsi="Trebuchet MS"/>
                <w:color w:val="231F20"/>
                <w:w w:val="102"/>
                <w:sz w:val="20"/>
              </w:rPr>
              <w:t>i</w:t>
            </w:r>
            <w:r>
              <w:rPr>
                <w:rFonts w:ascii="Trebuchet MS" w:hAnsi="Trebuchet MS"/>
                <w:color w:val="231F20"/>
                <w:spacing w:val="-3"/>
                <w:w w:val="92"/>
                <w:sz w:val="20"/>
              </w:rPr>
              <w:t>t</w:t>
            </w:r>
            <w:r>
              <w:rPr>
                <w:rFonts w:ascii="Trebuchet MS" w:hAnsi="Trebuchet MS"/>
                <w:color w:val="231F20"/>
                <w:spacing w:val="-1"/>
                <w:w w:val="89"/>
                <w:sz w:val="20"/>
              </w:rPr>
              <w:t>i</w:t>
            </w:r>
            <w:r>
              <w:rPr>
                <w:rFonts w:ascii="Trebuchet MS" w:hAnsi="Trebuchet MS"/>
                <w:color w:val="231F20"/>
                <w:spacing w:val="-1"/>
                <w:w w:val="106"/>
                <w:sz w:val="20"/>
              </w:rPr>
              <w:t>e</w:t>
            </w:r>
            <w:r>
              <w:rPr>
                <w:rFonts w:ascii="Trebuchet MS" w:hAnsi="Trebuchet MS"/>
                <w:color w:val="231F20"/>
                <w:spacing w:val="1"/>
                <w:w w:val="137"/>
                <w:sz w:val="20"/>
              </w:rPr>
              <w:t>s</w:t>
            </w:r>
            <w:r>
              <w:rPr>
                <w:rFonts w:ascii="Trebuchet MS" w:hAnsi="Trebuchet MS"/>
                <w:color w:val="231F20"/>
                <w:spacing w:val="1"/>
                <w:w w:val="62"/>
                <w:sz w:val="20"/>
              </w:rPr>
              <w:t>,</w:t>
            </w:r>
            <w:r>
              <w:rPr>
                <w:rFonts w:ascii="Trebuchet MS" w:hAnsi="Trebuchet MS"/>
                <w:color w:val="231F20"/>
                <w:spacing w:val="-1"/>
                <w:w w:val="99"/>
                <w:sz w:val="20"/>
              </w:rPr>
              <w:t> </w:t>
            </w:r>
            <w:r>
              <w:rPr>
                <w:rFonts w:ascii="Trebuchet MS" w:hAnsi="Trebuchet MS"/>
                <w:color w:val="231F20"/>
                <w:sz w:val="20"/>
              </w:rPr>
              <w:t>enhancing your current fundraising </w:t>
            </w:r>
            <w:r>
              <w:rPr>
                <w:rFonts w:ascii="Trebuchet MS" w:hAnsi="Trebuchet MS"/>
                <w:color w:val="231F20"/>
                <w:spacing w:val="-1"/>
                <w:w w:val="104"/>
                <w:sz w:val="20"/>
              </w:rPr>
              <w:t>p</w:t>
            </w:r>
            <w:r>
              <w:rPr>
                <w:rFonts w:ascii="Trebuchet MS" w:hAnsi="Trebuchet MS"/>
                <w:color w:val="231F20"/>
                <w:spacing w:val="-3"/>
                <w:w w:val="90"/>
                <w:sz w:val="20"/>
              </w:rPr>
              <w:t>r</w:t>
            </w:r>
            <w:r>
              <w:rPr>
                <w:rFonts w:ascii="Trebuchet MS" w:hAnsi="Trebuchet MS"/>
                <w:color w:val="231F20"/>
                <w:w w:val="109"/>
                <w:sz w:val="20"/>
              </w:rPr>
              <w:t>o</w:t>
            </w:r>
            <w:r>
              <w:rPr>
                <w:rFonts w:ascii="Trebuchet MS" w:hAnsi="Trebuchet MS"/>
                <w:color w:val="231F20"/>
                <w:spacing w:val="-1"/>
                <w:w w:val="105"/>
                <w:sz w:val="20"/>
              </w:rPr>
              <w:t>gra</w:t>
            </w:r>
            <w:r>
              <w:rPr>
                <w:rFonts w:ascii="Trebuchet MS" w:hAnsi="Trebuchet MS"/>
                <w:color w:val="231F20"/>
                <w:spacing w:val="-1"/>
                <w:w w:val="111"/>
                <w:sz w:val="20"/>
              </w:rPr>
              <w:t>m</w:t>
            </w:r>
            <w:r>
              <w:rPr>
                <w:rFonts w:ascii="Trebuchet MS" w:hAnsi="Trebuchet MS"/>
                <w:color w:val="231F20"/>
                <w:w w:val="111"/>
                <w:sz w:val="20"/>
              </w:rPr>
              <w:t>m</w:t>
            </w:r>
            <w:r>
              <w:rPr>
                <w:rFonts w:ascii="Trebuchet MS" w:hAnsi="Trebuchet MS"/>
                <w:color w:val="231F20"/>
                <w:w w:val="99"/>
                <w:sz w:val="20"/>
              </w:rPr>
              <w:t>e</w:t>
            </w:r>
            <w:r>
              <w:rPr>
                <w:rFonts w:ascii="Trebuchet MS" w:hAnsi="Trebuchet MS"/>
                <w:color w:val="231F20"/>
                <w:spacing w:val="1"/>
                <w:w w:val="55"/>
                <w:sz w:val="20"/>
              </w:rPr>
              <w:t>,</w:t>
            </w:r>
            <w:r>
              <w:rPr>
                <w:rFonts w:ascii="Trebuchet MS" w:hAnsi="Trebuchet MS"/>
                <w:color w:val="231F20"/>
                <w:spacing w:val="-1"/>
                <w:w w:val="99"/>
                <w:sz w:val="20"/>
              </w:rPr>
              <w:t> </w:t>
            </w:r>
            <w:r>
              <w:rPr>
                <w:rFonts w:ascii="Trebuchet MS" w:hAnsi="Trebuchet MS"/>
                <w:color w:val="231F20"/>
                <w:sz w:val="20"/>
              </w:rPr>
              <w:t>and/or training/ mentoring existing </w:t>
            </w:r>
            <w:r>
              <w:rPr>
                <w:rFonts w:ascii="Trebuchet MS" w:hAnsi="Trebuchet MS"/>
                <w:color w:val="231F20"/>
                <w:w w:val="136"/>
                <w:sz w:val="20"/>
              </w:rPr>
              <w:t>s</w:t>
            </w:r>
            <w:r>
              <w:rPr>
                <w:rFonts w:ascii="Trebuchet MS" w:hAnsi="Trebuchet MS"/>
                <w:color w:val="231F20"/>
                <w:spacing w:val="-1"/>
                <w:w w:val="91"/>
                <w:sz w:val="20"/>
              </w:rPr>
              <w:t>t</w:t>
            </w:r>
            <w:r>
              <w:rPr>
                <w:rFonts w:ascii="Trebuchet MS" w:hAnsi="Trebuchet MS"/>
                <w:color w:val="231F20"/>
                <w:spacing w:val="-4"/>
                <w:w w:val="112"/>
                <w:sz w:val="20"/>
              </w:rPr>
              <w:t>a</w:t>
            </w:r>
            <w:r>
              <w:rPr>
                <w:rFonts w:ascii="Trebuchet MS" w:hAnsi="Trebuchet MS"/>
                <w:color w:val="231F20"/>
                <w:spacing w:val="4"/>
                <w:sz w:val="20"/>
              </w:rPr>
              <w:t>f</w:t>
            </w:r>
            <w:r>
              <w:rPr>
                <w:rFonts w:ascii="Trebuchet MS" w:hAnsi="Trebuchet MS"/>
                <w:color w:val="231F20"/>
                <w:spacing w:val="-6"/>
                <w:sz w:val="20"/>
              </w:rPr>
              <w:t>f</w:t>
            </w:r>
            <w:r>
              <w:rPr>
                <w:rFonts w:ascii="Trebuchet MS" w:hAnsi="Trebuchet MS"/>
                <w:color w:val="231F20"/>
                <w:spacing w:val="2"/>
                <w:w w:val="61"/>
                <w:sz w:val="20"/>
              </w:rPr>
              <w:t>,</w:t>
            </w:r>
            <w:r>
              <w:rPr>
                <w:rFonts w:ascii="Trebuchet MS" w:hAnsi="Trebuchet MS"/>
                <w:color w:val="231F20"/>
                <w:spacing w:val="-1"/>
                <w:sz w:val="20"/>
              </w:rPr>
              <w:t> </w:t>
            </w:r>
            <w:r>
              <w:rPr>
                <w:rFonts w:ascii="Trebuchet MS" w:hAnsi="Trebuchet MS"/>
                <w:color w:val="231F20"/>
                <w:sz w:val="20"/>
              </w:rPr>
              <w:t>Maitland and Associates</w:t>
            </w:r>
            <w:r>
              <w:rPr>
                <w:rFonts w:ascii="Trebuchet MS" w:hAnsi="Trebuchet MS"/>
                <w:color w:val="231F20"/>
                <w:spacing w:val="-16"/>
                <w:sz w:val="20"/>
              </w:rPr>
              <w:t> </w:t>
            </w:r>
            <w:r>
              <w:rPr>
                <w:rFonts w:ascii="Trebuchet MS" w:hAnsi="Trebuchet MS"/>
                <w:color w:val="231F20"/>
                <w:sz w:val="20"/>
              </w:rPr>
              <w:t>can</w:t>
            </w:r>
            <w:r>
              <w:rPr>
                <w:rFonts w:ascii="Trebuchet MS" w:hAnsi="Trebuchet MS"/>
                <w:color w:val="231F20"/>
                <w:spacing w:val="-15"/>
                <w:sz w:val="20"/>
              </w:rPr>
              <w:t> </w:t>
            </w:r>
            <w:r>
              <w:rPr>
                <w:rFonts w:ascii="Trebuchet MS" w:hAnsi="Trebuchet MS"/>
                <w:color w:val="231F20"/>
                <w:sz w:val="20"/>
              </w:rPr>
              <w:t>make</w:t>
            </w:r>
            <w:r>
              <w:rPr>
                <w:rFonts w:ascii="Trebuchet MS" w:hAnsi="Trebuchet MS"/>
                <w:color w:val="231F20"/>
                <w:spacing w:val="-15"/>
                <w:sz w:val="20"/>
              </w:rPr>
              <w:t> </w:t>
            </w:r>
            <w:r>
              <w:rPr>
                <w:rFonts w:ascii="Trebuchet MS" w:hAnsi="Trebuchet MS"/>
                <w:color w:val="231F20"/>
                <w:sz w:val="20"/>
              </w:rPr>
              <w:t>a</w:t>
            </w:r>
            <w:r>
              <w:rPr>
                <w:rFonts w:ascii="Trebuchet MS" w:hAnsi="Trebuchet MS"/>
                <w:color w:val="231F20"/>
                <w:spacing w:val="-15"/>
                <w:sz w:val="20"/>
              </w:rPr>
              <w:t> </w:t>
            </w:r>
            <w:r>
              <w:rPr>
                <w:rFonts w:ascii="Trebuchet MS" w:hAnsi="Trebuchet MS"/>
                <w:color w:val="231F20"/>
                <w:sz w:val="20"/>
              </w:rPr>
              <w:t>positive</w:t>
            </w:r>
            <w:r>
              <w:rPr>
                <w:rFonts w:ascii="Trebuchet MS" w:hAnsi="Trebuchet MS"/>
                <w:color w:val="231F20"/>
                <w:spacing w:val="-15"/>
                <w:sz w:val="20"/>
              </w:rPr>
              <w:t> </w:t>
            </w:r>
            <w:r>
              <w:rPr>
                <w:rFonts w:ascii="Trebuchet MS" w:hAnsi="Trebuchet MS"/>
                <w:color w:val="231F20"/>
                <w:sz w:val="20"/>
              </w:rPr>
              <w:t>difference.</w:t>
            </w:r>
          </w:p>
        </w:tc>
        <w:tc>
          <w:tcPr>
            <w:tcW w:w="5003" w:type="dxa"/>
            <w:tcBorders>
              <w:right w:val="single" w:sz="4" w:space="0" w:color="EC008C"/>
            </w:tcBorders>
          </w:tcPr>
          <w:p>
            <w:pPr>
              <w:pStyle w:val="TableParagraph"/>
              <w:numPr>
                <w:ilvl w:val="0"/>
                <w:numId w:val="3"/>
              </w:numPr>
              <w:tabs>
                <w:tab w:pos="2152" w:val="left" w:leader="none"/>
              </w:tabs>
              <w:spacing w:line="240" w:lineRule="auto" w:before="261" w:after="0"/>
              <w:ind w:left="2151" w:right="0" w:hanging="155"/>
              <w:jc w:val="left"/>
              <w:rPr>
                <w:rFonts w:ascii="Trebuchet MS" w:hAnsi="Trebuchet MS"/>
                <w:b/>
                <w:sz w:val="25"/>
              </w:rPr>
            </w:pPr>
            <w:r>
              <w:rPr>
                <w:rFonts w:ascii="Trebuchet MS" w:hAnsi="Trebuchet MS"/>
                <w:b/>
                <w:color w:val="FFFFFF"/>
                <w:spacing w:val="-5"/>
                <w:sz w:val="25"/>
              </w:rPr>
              <w:t>Direct</w:t>
            </w:r>
            <w:r>
              <w:rPr>
                <w:rFonts w:ascii="Trebuchet MS" w:hAnsi="Trebuchet MS"/>
                <w:b/>
                <w:color w:val="FFFFFF"/>
                <w:spacing w:val="-12"/>
                <w:sz w:val="25"/>
              </w:rPr>
              <w:t> </w:t>
            </w:r>
            <w:r>
              <w:rPr>
                <w:rFonts w:ascii="Trebuchet MS" w:hAnsi="Trebuchet MS"/>
                <w:b/>
                <w:color w:val="FFFFFF"/>
                <w:spacing w:val="-4"/>
                <w:sz w:val="25"/>
              </w:rPr>
              <w:t>Mail</w:t>
            </w:r>
          </w:p>
          <w:p>
            <w:pPr>
              <w:pStyle w:val="TableParagraph"/>
              <w:spacing w:before="4"/>
              <w:jc w:val="left"/>
              <w:rPr>
                <w:sz w:val="29"/>
              </w:rPr>
            </w:pPr>
          </w:p>
          <w:p>
            <w:pPr>
              <w:pStyle w:val="TableParagraph"/>
              <w:numPr>
                <w:ilvl w:val="0"/>
                <w:numId w:val="4"/>
              </w:numPr>
              <w:tabs>
                <w:tab w:pos="1744" w:val="left" w:leader="none"/>
              </w:tabs>
              <w:spacing w:line="240" w:lineRule="auto" w:before="0" w:after="0"/>
              <w:ind w:left="1743" w:right="0" w:hanging="155"/>
              <w:jc w:val="left"/>
              <w:rPr>
                <w:rFonts w:ascii="Trebuchet MS" w:hAnsi="Trebuchet MS"/>
                <w:b/>
                <w:sz w:val="25"/>
              </w:rPr>
            </w:pPr>
            <w:r>
              <w:rPr>
                <w:rFonts w:ascii="Trebuchet MS" w:hAnsi="Trebuchet MS"/>
                <w:b/>
                <w:color w:val="FFFFFF"/>
                <w:spacing w:val="-2"/>
                <w:sz w:val="25"/>
              </w:rPr>
              <w:t>Fundraising</w:t>
            </w:r>
            <w:r>
              <w:rPr>
                <w:rFonts w:ascii="Trebuchet MS" w:hAnsi="Trebuchet MS"/>
                <w:b/>
                <w:color w:val="FFFFFF"/>
                <w:sz w:val="25"/>
              </w:rPr>
              <w:t> </w:t>
            </w:r>
            <w:r>
              <w:rPr>
                <w:rFonts w:ascii="Trebuchet MS" w:hAnsi="Trebuchet MS"/>
                <w:b/>
                <w:color w:val="FFFFFF"/>
                <w:spacing w:val="-4"/>
                <w:sz w:val="25"/>
              </w:rPr>
              <w:t>Plans</w:t>
            </w:r>
          </w:p>
          <w:p>
            <w:pPr>
              <w:pStyle w:val="TableParagraph"/>
              <w:spacing w:before="4"/>
              <w:jc w:val="left"/>
              <w:rPr>
                <w:sz w:val="29"/>
              </w:rPr>
            </w:pPr>
          </w:p>
          <w:p>
            <w:pPr>
              <w:pStyle w:val="TableParagraph"/>
              <w:numPr>
                <w:ilvl w:val="1"/>
                <w:numId w:val="4"/>
              </w:numPr>
              <w:tabs>
                <w:tab w:pos="2049" w:val="left" w:leader="none"/>
              </w:tabs>
              <w:spacing w:line="240" w:lineRule="auto" w:before="0" w:after="0"/>
              <w:ind w:left="2048" w:right="0" w:hanging="155"/>
              <w:jc w:val="left"/>
              <w:rPr>
                <w:rFonts w:ascii="Trebuchet MS" w:hAnsi="Trebuchet MS"/>
                <w:b/>
                <w:sz w:val="25"/>
              </w:rPr>
            </w:pPr>
            <w:r>
              <w:rPr>
                <w:rFonts w:ascii="Trebuchet MS" w:hAnsi="Trebuchet MS"/>
                <w:b/>
                <w:color w:val="FFFFFF"/>
                <w:sz w:val="25"/>
              </w:rPr>
              <w:t>Gifts</w:t>
            </w:r>
            <w:r>
              <w:rPr>
                <w:rFonts w:ascii="Trebuchet MS" w:hAnsi="Trebuchet MS"/>
                <w:b/>
                <w:color w:val="FFFFFF"/>
                <w:spacing w:val="-12"/>
                <w:sz w:val="25"/>
              </w:rPr>
              <w:t> </w:t>
            </w:r>
            <w:r>
              <w:rPr>
                <w:rFonts w:ascii="Trebuchet MS" w:hAnsi="Trebuchet MS"/>
                <w:b/>
                <w:color w:val="FFFFFF"/>
                <w:sz w:val="25"/>
              </w:rPr>
              <w:t>in</w:t>
            </w:r>
            <w:r>
              <w:rPr>
                <w:rFonts w:ascii="Trebuchet MS" w:hAnsi="Trebuchet MS"/>
                <w:b/>
                <w:color w:val="FFFFFF"/>
                <w:spacing w:val="-11"/>
                <w:sz w:val="25"/>
              </w:rPr>
              <w:t> </w:t>
            </w:r>
            <w:r>
              <w:rPr>
                <w:rFonts w:ascii="Trebuchet MS" w:hAnsi="Trebuchet MS"/>
                <w:b/>
                <w:color w:val="FFFFFF"/>
                <w:spacing w:val="-2"/>
                <w:sz w:val="25"/>
              </w:rPr>
              <w:t>Wills</w:t>
            </w:r>
          </w:p>
          <w:p>
            <w:pPr>
              <w:pStyle w:val="TableParagraph"/>
              <w:spacing w:before="4"/>
              <w:jc w:val="left"/>
              <w:rPr>
                <w:sz w:val="29"/>
              </w:rPr>
            </w:pPr>
          </w:p>
          <w:p>
            <w:pPr>
              <w:pStyle w:val="TableParagraph"/>
              <w:numPr>
                <w:ilvl w:val="0"/>
                <w:numId w:val="5"/>
              </w:numPr>
              <w:tabs>
                <w:tab w:pos="1641" w:val="left" w:leader="none"/>
              </w:tabs>
              <w:spacing w:line="240" w:lineRule="auto" w:before="0" w:after="0"/>
              <w:ind w:left="1640" w:right="0" w:hanging="155"/>
              <w:jc w:val="left"/>
              <w:rPr>
                <w:rFonts w:ascii="Trebuchet MS" w:hAnsi="Trebuchet MS"/>
                <w:b/>
                <w:sz w:val="25"/>
              </w:rPr>
            </w:pPr>
            <w:r>
              <w:rPr>
                <w:rFonts w:ascii="Trebuchet MS" w:hAnsi="Trebuchet MS"/>
                <w:b/>
                <w:color w:val="FFFFFF"/>
                <w:spacing w:val="-2"/>
                <w:sz w:val="25"/>
              </w:rPr>
              <w:t>Donor</w:t>
            </w:r>
            <w:r>
              <w:rPr>
                <w:rFonts w:ascii="Trebuchet MS" w:hAnsi="Trebuchet MS"/>
                <w:b/>
                <w:color w:val="FFFFFF"/>
                <w:spacing w:val="-10"/>
                <w:sz w:val="25"/>
              </w:rPr>
              <w:t> </w:t>
            </w:r>
            <w:r>
              <w:rPr>
                <w:rFonts w:ascii="Trebuchet MS" w:hAnsi="Trebuchet MS"/>
                <w:b/>
                <w:color w:val="FFFFFF"/>
                <w:spacing w:val="-2"/>
                <w:sz w:val="25"/>
              </w:rPr>
              <w:t>Development</w:t>
            </w:r>
          </w:p>
        </w:tc>
      </w:tr>
      <w:tr>
        <w:trPr>
          <w:trHeight w:val="1203" w:hRule="atLeast"/>
        </w:trPr>
        <w:tc>
          <w:tcPr>
            <w:tcW w:w="5180" w:type="dxa"/>
            <w:tcBorders>
              <w:left w:val="single" w:sz="4" w:space="0" w:color="EC008C"/>
            </w:tcBorders>
          </w:tcPr>
          <w:p>
            <w:pPr>
              <w:pStyle w:val="TableParagraph"/>
              <w:spacing w:line="242" w:lineRule="auto" w:before="75"/>
              <w:ind w:left="476" w:right="1059"/>
              <w:jc w:val="left"/>
              <w:rPr>
                <w:rFonts w:ascii="Trebuchet MS" w:hAnsi="Trebuchet MS"/>
                <w:b/>
                <w:sz w:val="19"/>
              </w:rPr>
            </w:pPr>
            <w:r>
              <w:rPr>
                <w:rFonts w:ascii="Trebuchet MS" w:hAnsi="Trebuchet MS"/>
                <w:b/>
                <w:color w:val="231F20"/>
                <w:sz w:val="19"/>
              </w:rPr>
              <w:t>For a no obligation chat contact Stephanie Maitland CFRE FFINZ MFINZ Ph:</w:t>
            </w:r>
            <w:r>
              <w:rPr>
                <w:rFonts w:ascii="Trebuchet MS" w:hAnsi="Trebuchet MS"/>
                <w:b/>
                <w:color w:val="231F20"/>
                <w:spacing w:val="-12"/>
                <w:sz w:val="19"/>
              </w:rPr>
              <w:t> </w:t>
            </w:r>
            <w:r>
              <w:rPr>
                <w:rFonts w:ascii="Trebuchet MS" w:hAnsi="Trebuchet MS"/>
                <w:b/>
                <w:color w:val="231F20"/>
                <w:sz w:val="19"/>
              </w:rPr>
              <w:t>(09)</w:t>
            </w:r>
            <w:r>
              <w:rPr>
                <w:rFonts w:ascii="Trebuchet MS" w:hAnsi="Trebuchet MS"/>
                <w:b/>
                <w:color w:val="231F20"/>
                <w:spacing w:val="-12"/>
                <w:sz w:val="19"/>
              </w:rPr>
              <w:t> </w:t>
            </w:r>
            <w:r>
              <w:rPr>
                <w:rFonts w:ascii="Trebuchet MS" w:hAnsi="Trebuchet MS"/>
                <w:b/>
                <w:color w:val="231F20"/>
                <w:sz w:val="19"/>
              </w:rPr>
              <w:t>626</w:t>
            </w:r>
            <w:r>
              <w:rPr>
                <w:rFonts w:ascii="Trebuchet MS" w:hAnsi="Trebuchet MS"/>
                <w:b/>
                <w:color w:val="231F20"/>
                <w:spacing w:val="-12"/>
                <w:sz w:val="19"/>
              </w:rPr>
              <w:t> </w:t>
            </w:r>
            <w:r>
              <w:rPr>
                <w:rFonts w:ascii="Trebuchet MS" w:hAnsi="Trebuchet MS"/>
                <w:b/>
                <w:color w:val="231F20"/>
                <w:sz w:val="19"/>
              </w:rPr>
              <w:t>0581</w:t>
            </w:r>
            <w:r>
              <w:rPr>
                <w:rFonts w:ascii="Trebuchet MS" w:hAnsi="Trebuchet MS"/>
                <w:b/>
                <w:color w:val="231F20"/>
                <w:spacing w:val="-12"/>
                <w:sz w:val="19"/>
              </w:rPr>
              <w:t> </w:t>
            </w:r>
            <w:r>
              <w:rPr>
                <w:rFonts w:ascii="Trebuchet MS" w:hAnsi="Trebuchet MS"/>
                <w:b/>
                <w:color w:val="231F20"/>
                <w:sz w:val="19"/>
              </w:rPr>
              <w:t>•</w:t>
            </w:r>
            <w:r>
              <w:rPr>
                <w:rFonts w:ascii="Trebuchet MS" w:hAnsi="Trebuchet MS"/>
                <w:b/>
                <w:color w:val="231F20"/>
                <w:spacing w:val="-12"/>
                <w:sz w:val="19"/>
              </w:rPr>
              <w:t> </w:t>
            </w:r>
            <w:r>
              <w:rPr>
                <w:rFonts w:ascii="Trebuchet MS" w:hAnsi="Trebuchet MS"/>
                <w:b/>
                <w:color w:val="231F20"/>
                <w:sz w:val="19"/>
              </w:rPr>
              <w:t>Mob:</w:t>
            </w:r>
            <w:r>
              <w:rPr>
                <w:rFonts w:ascii="Trebuchet MS" w:hAnsi="Trebuchet MS"/>
                <w:b/>
                <w:color w:val="231F20"/>
                <w:spacing w:val="-12"/>
                <w:sz w:val="19"/>
              </w:rPr>
              <w:t> </w:t>
            </w:r>
            <w:r>
              <w:rPr>
                <w:rFonts w:ascii="Trebuchet MS" w:hAnsi="Trebuchet MS"/>
                <w:b/>
                <w:color w:val="231F20"/>
                <w:sz w:val="19"/>
              </w:rPr>
              <w:t>0274</w:t>
            </w:r>
            <w:r>
              <w:rPr>
                <w:rFonts w:ascii="Trebuchet MS" w:hAnsi="Trebuchet MS"/>
                <w:b/>
                <w:color w:val="231F20"/>
                <w:spacing w:val="-12"/>
                <w:sz w:val="19"/>
              </w:rPr>
              <w:t> </w:t>
            </w:r>
            <w:r>
              <w:rPr>
                <w:rFonts w:ascii="Trebuchet MS" w:hAnsi="Trebuchet MS"/>
                <w:b/>
                <w:color w:val="231F20"/>
                <w:sz w:val="19"/>
              </w:rPr>
              <w:t>866</w:t>
            </w:r>
            <w:r>
              <w:rPr>
                <w:rFonts w:ascii="Trebuchet MS" w:hAnsi="Trebuchet MS"/>
                <w:b/>
                <w:color w:val="231F20"/>
                <w:spacing w:val="-12"/>
                <w:sz w:val="19"/>
              </w:rPr>
              <w:t> </w:t>
            </w:r>
            <w:r>
              <w:rPr>
                <w:rFonts w:ascii="Trebuchet MS" w:hAnsi="Trebuchet MS"/>
                <w:b/>
                <w:color w:val="231F20"/>
                <w:sz w:val="19"/>
              </w:rPr>
              <w:t>711</w:t>
            </w:r>
          </w:p>
          <w:p>
            <w:pPr>
              <w:pStyle w:val="TableParagraph"/>
              <w:spacing w:line="222" w:lineRule="exact" w:before="0"/>
              <w:ind w:left="476" w:right="542"/>
              <w:jc w:val="left"/>
              <w:rPr>
                <w:rFonts w:ascii="Trebuchet MS"/>
                <w:b/>
                <w:sz w:val="19"/>
              </w:rPr>
            </w:pPr>
            <w:hyperlink r:id="rId29">
              <w:r>
                <w:rPr>
                  <w:rFonts w:ascii="Trebuchet MS"/>
                  <w:b/>
                  <w:color w:val="231F20"/>
                  <w:spacing w:val="-2"/>
                  <w:sz w:val="19"/>
                </w:rPr>
                <w:t>stephanie@maitlandassociates.co.nz</w:t>
              </w:r>
            </w:hyperlink>
            <w:r>
              <w:rPr>
                <w:rFonts w:ascii="Trebuchet MS"/>
                <w:b/>
                <w:color w:val="231F20"/>
                <w:spacing w:val="-2"/>
                <w:sz w:val="19"/>
              </w:rPr>
              <w:t> </w:t>
            </w:r>
            <w:hyperlink r:id="rId30">
              <w:r>
                <w:rPr>
                  <w:rFonts w:ascii="Trebuchet MS"/>
                  <w:b/>
                  <w:color w:val="231F20"/>
                  <w:spacing w:val="-2"/>
                  <w:sz w:val="19"/>
                </w:rPr>
                <w:t>www.maitlandassociates.co.nz</w:t>
              </w:r>
            </w:hyperlink>
          </w:p>
        </w:tc>
        <w:tc>
          <w:tcPr>
            <w:tcW w:w="5003" w:type="dxa"/>
            <w:tcBorders>
              <w:right w:val="single" w:sz="4" w:space="0" w:color="EC008C"/>
            </w:tcBorders>
          </w:tcPr>
          <w:p>
            <w:pPr>
              <w:pStyle w:val="TableParagraph"/>
              <w:spacing w:before="5"/>
              <w:jc w:val="left"/>
              <w:rPr>
                <w:sz w:val="22"/>
              </w:rPr>
            </w:pPr>
          </w:p>
          <w:p>
            <w:pPr>
              <w:pStyle w:val="TableParagraph"/>
              <w:numPr>
                <w:ilvl w:val="0"/>
                <w:numId w:val="6"/>
              </w:numPr>
              <w:tabs>
                <w:tab w:pos="1596" w:val="left" w:leader="none"/>
              </w:tabs>
              <w:spacing w:line="254" w:lineRule="auto" w:before="0" w:after="0"/>
              <w:ind w:left="2128" w:right="1034" w:hanging="688"/>
              <w:jc w:val="left"/>
              <w:rPr>
                <w:rFonts w:ascii="Trebuchet MS" w:hAnsi="Trebuchet MS"/>
                <w:b/>
                <w:sz w:val="25"/>
              </w:rPr>
            </w:pPr>
            <w:r>
              <w:rPr>
                <w:rFonts w:ascii="Trebuchet MS" w:hAnsi="Trebuchet MS"/>
                <w:b/>
                <w:color w:val="FFFFFF"/>
                <w:spacing w:val="-2"/>
                <w:sz w:val="25"/>
              </w:rPr>
              <w:t>Fundraising</w:t>
            </w:r>
            <w:r>
              <w:rPr>
                <w:rFonts w:ascii="Trebuchet MS" w:hAnsi="Trebuchet MS"/>
                <w:b/>
                <w:color w:val="FFFFFF"/>
                <w:spacing w:val="-17"/>
                <w:sz w:val="25"/>
              </w:rPr>
              <w:t> </w:t>
            </w:r>
            <w:r>
              <w:rPr>
                <w:rFonts w:ascii="Trebuchet MS" w:hAnsi="Trebuchet MS"/>
                <w:b/>
                <w:color w:val="FFFFFF"/>
                <w:spacing w:val="-2"/>
                <w:sz w:val="25"/>
              </w:rPr>
              <w:t>Training Mentoring</w:t>
            </w:r>
          </w:p>
        </w:tc>
      </w:tr>
      <w:tr>
        <w:trPr>
          <w:trHeight w:val="1768" w:hRule="atLeast"/>
        </w:trPr>
        <w:tc>
          <w:tcPr>
            <w:tcW w:w="5180" w:type="dxa"/>
            <w:tcBorders>
              <w:left w:val="single" w:sz="4" w:space="0" w:color="EC008C"/>
              <w:bottom w:val="single" w:sz="4" w:space="0" w:color="EC008C"/>
            </w:tcBorders>
          </w:tcPr>
          <w:p>
            <w:pPr>
              <w:pStyle w:val="TableParagraph"/>
              <w:spacing w:before="7"/>
              <w:jc w:val="left"/>
              <w:rPr>
                <w:sz w:val="28"/>
              </w:rPr>
            </w:pPr>
          </w:p>
          <w:p>
            <w:pPr>
              <w:pStyle w:val="TableParagraph"/>
              <w:spacing w:before="0"/>
              <w:ind w:left="573"/>
              <w:jc w:val="left"/>
              <w:rPr>
                <w:sz w:val="20"/>
              </w:rPr>
            </w:pPr>
            <w:r>
              <w:rPr>
                <w:sz w:val="20"/>
              </w:rPr>
              <w:pict>
                <v:group style="width:22.35pt;height:22.65pt;mso-position-horizontal-relative:char;mso-position-vertical-relative:line" id="docshapegroup58" coordorigin="0,0" coordsize="447,453">
                  <v:shape style="position:absolute;left:0;top:0;width:447;height:453" type="#_x0000_t75" id="docshape59" stroked="false">
                    <v:imagedata r:id="rId31" o:title=""/>
                  </v:shape>
                  <v:shape style="position:absolute;left:123;top:18;width:318;height:344" type="#_x0000_t75" id="docshape60" stroked="false">
                    <v:imagedata r:id="rId32" o:title=""/>
                  </v:shape>
                  <v:shape style="position:absolute;left:0;top:52;width:314;height:346" type="#_x0000_t75" id="docshape61" stroked="false">
                    <v:imagedata r:id="rId33" o:title=""/>
                  </v:shape>
                </v:group>
              </w:pict>
            </w:r>
            <w:r>
              <w:rPr>
                <w:sz w:val="20"/>
              </w:rPr>
            </w:r>
            <w:r>
              <w:rPr>
                <w:rFonts w:ascii="Times New Roman"/>
                <w:spacing w:val="79"/>
                <w:sz w:val="20"/>
              </w:rPr>
              <w:t> </w:t>
            </w:r>
            <w:r>
              <w:rPr>
                <w:spacing w:val="79"/>
                <w:position w:val="5"/>
                <w:sz w:val="20"/>
              </w:rPr>
              <w:drawing>
                <wp:inline distT="0" distB="0" distL="0" distR="0">
                  <wp:extent cx="206432" cy="210026"/>
                  <wp:effectExtent l="0" t="0" r="0" b="0"/>
                  <wp:docPr id="9" name="image22.png"/>
                  <wp:cNvGraphicFramePr>
                    <a:graphicFrameLocks noChangeAspect="1"/>
                  </wp:cNvGraphicFramePr>
                  <a:graphic>
                    <a:graphicData uri="http://schemas.openxmlformats.org/drawingml/2006/picture">
                      <pic:pic>
                        <pic:nvPicPr>
                          <pic:cNvPr id="10" name="image22.png"/>
                          <pic:cNvPicPr/>
                        </pic:nvPicPr>
                        <pic:blipFill>
                          <a:blip r:embed="rId34" cstate="print"/>
                          <a:stretch>
                            <a:fillRect/>
                          </a:stretch>
                        </pic:blipFill>
                        <pic:spPr>
                          <a:xfrm>
                            <a:off x="0" y="0"/>
                            <a:ext cx="206432" cy="210026"/>
                          </a:xfrm>
                          <a:prstGeom prst="rect">
                            <a:avLst/>
                          </a:prstGeom>
                        </pic:spPr>
                      </pic:pic>
                    </a:graphicData>
                  </a:graphic>
                </wp:inline>
              </w:drawing>
            </w:r>
            <w:r>
              <w:rPr>
                <w:spacing w:val="79"/>
                <w:position w:val="5"/>
                <w:sz w:val="20"/>
              </w:rPr>
            </w:r>
            <w:r>
              <w:rPr>
                <w:rFonts w:ascii="Times New Roman"/>
                <w:spacing w:val="36"/>
                <w:position w:val="5"/>
                <w:sz w:val="20"/>
              </w:rPr>
              <w:t> </w:t>
            </w:r>
            <w:r>
              <w:rPr>
                <w:spacing w:val="36"/>
                <w:position w:val="5"/>
                <w:sz w:val="20"/>
              </w:rPr>
              <w:drawing>
                <wp:inline distT="0" distB="0" distL="0" distR="0">
                  <wp:extent cx="144635" cy="165163"/>
                  <wp:effectExtent l="0" t="0" r="0" b="0"/>
                  <wp:docPr id="11" name="image23.png"/>
                  <wp:cNvGraphicFramePr>
                    <a:graphicFrameLocks noChangeAspect="1"/>
                  </wp:cNvGraphicFramePr>
                  <a:graphic>
                    <a:graphicData uri="http://schemas.openxmlformats.org/drawingml/2006/picture">
                      <pic:pic>
                        <pic:nvPicPr>
                          <pic:cNvPr id="12" name="image23.png"/>
                          <pic:cNvPicPr/>
                        </pic:nvPicPr>
                        <pic:blipFill>
                          <a:blip r:embed="rId35" cstate="print"/>
                          <a:stretch>
                            <a:fillRect/>
                          </a:stretch>
                        </pic:blipFill>
                        <pic:spPr>
                          <a:xfrm>
                            <a:off x="0" y="0"/>
                            <a:ext cx="144635" cy="165163"/>
                          </a:xfrm>
                          <a:prstGeom prst="rect">
                            <a:avLst/>
                          </a:prstGeom>
                        </pic:spPr>
                      </pic:pic>
                    </a:graphicData>
                  </a:graphic>
                </wp:inline>
              </w:drawing>
            </w:r>
            <w:r>
              <w:rPr>
                <w:spacing w:val="36"/>
                <w:position w:val="5"/>
                <w:sz w:val="20"/>
              </w:rPr>
            </w:r>
            <w:r>
              <w:rPr>
                <w:rFonts w:ascii="Times New Roman"/>
                <w:spacing w:val="42"/>
                <w:position w:val="5"/>
                <w:sz w:val="20"/>
              </w:rPr>
              <w:t> </w:t>
            </w:r>
            <w:r>
              <w:rPr>
                <w:spacing w:val="42"/>
                <w:position w:val="5"/>
                <w:sz w:val="20"/>
              </w:rPr>
              <w:pict>
                <v:group style="width:3.1pt;height:17.2pt;mso-position-horizontal-relative:char;mso-position-vertical-relative:line" id="docshapegroup62" coordorigin="0,0" coordsize="62,344">
                  <v:shape style="position:absolute;left:0;top:0;width:62;height:344" id="docshape63" coordorigin="0,0" coordsize="62,344" path="m60,93l2,93,2,343,60,343,60,93xm62,0l0,0,0,55,62,55,62,0xe" filled="true" fillcolor="#1226aa" stroked="false">
                    <v:path arrowok="t"/>
                    <v:fill type="solid"/>
                  </v:shape>
                </v:group>
              </w:pict>
            </w:r>
            <w:r>
              <w:rPr>
                <w:spacing w:val="42"/>
                <w:position w:val="5"/>
                <w:sz w:val="20"/>
              </w:rPr>
            </w:r>
            <w:r>
              <w:rPr>
                <w:rFonts w:ascii="Times New Roman"/>
                <w:spacing w:val="3"/>
                <w:position w:val="5"/>
                <w:sz w:val="20"/>
              </w:rPr>
              <w:t> </w:t>
            </w:r>
            <w:r>
              <w:rPr>
                <w:spacing w:val="3"/>
                <w:position w:val="5"/>
                <w:sz w:val="20"/>
              </w:rPr>
              <w:drawing>
                <wp:inline distT="0" distB="0" distL="0" distR="0">
                  <wp:extent cx="99094" cy="204787"/>
                  <wp:effectExtent l="0" t="0" r="0" b="0"/>
                  <wp:docPr id="13" name="image24.png"/>
                  <wp:cNvGraphicFramePr>
                    <a:graphicFrameLocks noChangeAspect="1"/>
                  </wp:cNvGraphicFramePr>
                  <a:graphic>
                    <a:graphicData uri="http://schemas.openxmlformats.org/drawingml/2006/picture">
                      <pic:pic>
                        <pic:nvPicPr>
                          <pic:cNvPr id="14" name="image24.png"/>
                          <pic:cNvPicPr/>
                        </pic:nvPicPr>
                        <pic:blipFill>
                          <a:blip r:embed="rId36" cstate="print"/>
                          <a:stretch>
                            <a:fillRect/>
                          </a:stretch>
                        </pic:blipFill>
                        <pic:spPr>
                          <a:xfrm>
                            <a:off x="0" y="0"/>
                            <a:ext cx="99094" cy="204787"/>
                          </a:xfrm>
                          <a:prstGeom prst="rect">
                            <a:avLst/>
                          </a:prstGeom>
                        </pic:spPr>
                      </pic:pic>
                    </a:graphicData>
                  </a:graphic>
                </wp:inline>
              </w:drawing>
            </w:r>
            <w:r>
              <w:rPr>
                <w:spacing w:val="3"/>
                <w:position w:val="5"/>
                <w:sz w:val="20"/>
              </w:rPr>
            </w:r>
            <w:r>
              <w:rPr>
                <w:rFonts w:ascii="Times New Roman"/>
                <w:spacing w:val="35"/>
                <w:position w:val="5"/>
                <w:sz w:val="20"/>
              </w:rPr>
              <w:t> </w:t>
            </w:r>
            <w:r>
              <w:rPr>
                <w:spacing w:val="35"/>
                <w:position w:val="5"/>
                <w:sz w:val="20"/>
              </w:rPr>
              <w:pict>
                <v:group style="width:2.9pt;height:17.350pt;mso-position-horizontal-relative:char;mso-position-vertical-relative:line" id="docshapegroup64" coordorigin="0,0" coordsize="58,347">
                  <v:rect style="position:absolute;left:0;top:0;width:58;height:347" id="docshape65" filled="true" fillcolor="#1226aa" stroked="false">
                    <v:fill type="solid"/>
                  </v:rect>
                </v:group>
              </w:pict>
            </w:r>
            <w:r>
              <w:rPr>
                <w:spacing w:val="35"/>
                <w:position w:val="5"/>
                <w:sz w:val="20"/>
              </w:rPr>
            </w:r>
            <w:r>
              <w:rPr>
                <w:rFonts w:ascii="Times New Roman"/>
                <w:spacing w:val="18"/>
                <w:position w:val="5"/>
                <w:sz w:val="20"/>
              </w:rPr>
              <w:t> </w:t>
            </w:r>
            <w:r>
              <w:rPr>
                <w:spacing w:val="18"/>
                <w:position w:val="5"/>
                <w:sz w:val="20"/>
              </w:rPr>
              <w:drawing>
                <wp:inline distT="0" distB="0" distL="0" distR="0">
                  <wp:extent cx="144648" cy="165163"/>
                  <wp:effectExtent l="0" t="0" r="0" b="0"/>
                  <wp:docPr id="15" name="image25.png"/>
                  <wp:cNvGraphicFramePr>
                    <a:graphicFrameLocks noChangeAspect="1"/>
                  </wp:cNvGraphicFramePr>
                  <a:graphic>
                    <a:graphicData uri="http://schemas.openxmlformats.org/drawingml/2006/picture">
                      <pic:pic>
                        <pic:nvPicPr>
                          <pic:cNvPr id="16" name="image25.png"/>
                          <pic:cNvPicPr/>
                        </pic:nvPicPr>
                        <pic:blipFill>
                          <a:blip r:embed="rId37" cstate="print"/>
                          <a:stretch>
                            <a:fillRect/>
                          </a:stretch>
                        </pic:blipFill>
                        <pic:spPr>
                          <a:xfrm>
                            <a:off x="0" y="0"/>
                            <a:ext cx="144648" cy="165163"/>
                          </a:xfrm>
                          <a:prstGeom prst="rect">
                            <a:avLst/>
                          </a:prstGeom>
                        </pic:spPr>
                      </pic:pic>
                    </a:graphicData>
                  </a:graphic>
                </wp:inline>
              </w:drawing>
            </w:r>
            <w:r>
              <w:rPr>
                <w:spacing w:val="18"/>
                <w:position w:val="5"/>
                <w:sz w:val="20"/>
              </w:rPr>
            </w:r>
            <w:r>
              <w:rPr>
                <w:rFonts w:ascii="Times New Roman"/>
                <w:spacing w:val="41"/>
                <w:position w:val="5"/>
                <w:sz w:val="20"/>
              </w:rPr>
              <w:t> </w:t>
            </w:r>
            <w:r>
              <w:rPr>
                <w:spacing w:val="41"/>
                <w:position w:val="5"/>
                <w:sz w:val="20"/>
              </w:rPr>
              <w:drawing>
                <wp:inline distT="0" distB="0" distL="0" distR="0">
                  <wp:extent cx="142403" cy="161925"/>
                  <wp:effectExtent l="0" t="0" r="0" b="0"/>
                  <wp:docPr id="17" name="image26.png"/>
                  <wp:cNvGraphicFramePr>
                    <a:graphicFrameLocks noChangeAspect="1"/>
                  </wp:cNvGraphicFramePr>
                  <a:graphic>
                    <a:graphicData uri="http://schemas.openxmlformats.org/drawingml/2006/picture">
                      <pic:pic>
                        <pic:nvPicPr>
                          <pic:cNvPr id="18" name="image26.png"/>
                          <pic:cNvPicPr/>
                        </pic:nvPicPr>
                        <pic:blipFill>
                          <a:blip r:embed="rId38" cstate="print"/>
                          <a:stretch>
                            <a:fillRect/>
                          </a:stretch>
                        </pic:blipFill>
                        <pic:spPr>
                          <a:xfrm>
                            <a:off x="0" y="0"/>
                            <a:ext cx="142403" cy="161925"/>
                          </a:xfrm>
                          <a:prstGeom prst="rect">
                            <a:avLst/>
                          </a:prstGeom>
                        </pic:spPr>
                      </pic:pic>
                    </a:graphicData>
                  </a:graphic>
                </wp:inline>
              </w:drawing>
            </w:r>
            <w:r>
              <w:rPr>
                <w:spacing w:val="41"/>
                <w:position w:val="5"/>
                <w:sz w:val="20"/>
              </w:rPr>
            </w:r>
            <w:r>
              <w:rPr>
                <w:rFonts w:ascii="Times New Roman"/>
                <w:spacing w:val="30"/>
                <w:position w:val="5"/>
                <w:sz w:val="20"/>
              </w:rPr>
              <w:t> </w:t>
            </w:r>
            <w:r>
              <w:rPr>
                <w:spacing w:val="30"/>
                <w:position w:val="5"/>
                <w:sz w:val="20"/>
              </w:rPr>
              <w:drawing>
                <wp:inline distT="0" distB="0" distL="0" distR="0">
                  <wp:extent cx="164642" cy="223456"/>
                  <wp:effectExtent l="0" t="0" r="0" b="0"/>
                  <wp:docPr id="19" name="image27.png"/>
                  <wp:cNvGraphicFramePr>
                    <a:graphicFrameLocks noChangeAspect="1"/>
                  </wp:cNvGraphicFramePr>
                  <a:graphic>
                    <a:graphicData uri="http://schemas.openxmlformats.org/drawingml/2006/picture">
                      <pic:pic>
                        <pic:nvPicPr>
                          <pic:cNvPr id="20" name="image27.png"/>
                          <pic:cNvPicPr/>
                        </pic:nvPicPr>
                        <pic:blipFill>
                          <a:blip r:embed="rId39" cstate="print"/>
                          <a:stretch>
                            <a:fillRect/>
                          </a:stretch>
                        </pic:blipFill>
                        <pic:spPr>
                          <a:xfrm>
                            <a:off x="0" y="0"/>
                            <a:ext cx="164642" cy="223456"/>
                          </a:xfrm>
                          <a:prstGeom prst="rect">
                            <a:avLst/>
                          </a:prstGeom>
                        </pic:spPr>
                      </pic:pic>
                    </a:graphicData>
                  </a:graphic>
                </wp:inline>
              </w:drawing>
            </w:r>
            <w:r>
              <w:rPr>
                <w:spacing w:val="30"/>
                <w:position w:val="5"/>
                <w:sz w:val="20"/>
              </w:rPr>
            </w:r>
          </w:p>
          <w:p>
            <w:pPr>
              <w:pStyle w:val="TableParagraph"/>
              <w:spacing w:line="127" w:lineRule="exact" w:before="0"/>
              <w:ind w:left="501"/>
              <w:jc w:val="left"/>
              <w:rPr>
                <w:sz w:val="11"/>
              </w:rPr>
            </w:pPr>
            <w:r>
              <w:rPr>
                <w:position w:val="-2"/>
                <w:sz w:val="12"/>
              </w:rPr>
              <w:pict>
                <v:group style="width:45.9pt;height:6.3pt;mso-position-horizontal-relative:char;mso-position-vertical-relative:line" id="docshapegroup66" coordorigin="0,0" coordsize="918,126">
                  <v:shape style="position:absolute;left:643;top:0;width:114;height:110" type="#_x0000_t75" id="docshape67" stroked="false">
                    <v:imagedata r:id="rId40" o:title=""/>
                  </v:shape>
                  <v:shape style="position:absolute;left:822;top:0;width:96;height:110" id="docshape68" coordorigin="823,1" coordsize="96,110" path="m918,1l899,1,899,76,841,1,823,1,823,110,842,110,842,32,902,110,918,110,918,1xe" filled="true" fillcolor="#1226aa" stroked="false">
                    <v:path arrowok="t"/>
                    <v:fill type="solid"/>
                  </v:shape>
                  <v:shape style="position:absolute;left:0;top:16;width:587;height:110" id="docshape69" coordorigin="0,16" coordsize="587,110" path="m293,16l179,21,86,33,23,50,0,71,23,93,86,110,179,122,293,126,408,122,501,110,564,93,587,71,564,50,501,33,408,21,293,16xe" filled="true" fillcolor="#f7f8fc" stroked="false">
                    <v:path arrowok="t"/>
                    <v:fill type="solid"/>
                  </v:shape>
                  <v:shape style="position:absolute;left:20;top:20;width:545;height:102" id="docshape70" coordorigin="21,20" coordsize="545,102" path="m293,20l187,24,101,35,42,51,21,71,42,91,101,107,187,118,293,122,399,118,486,107,544,91,566,71,544,51,486,35,399,24,293,20xe" filled="true" fillcolor="#eff0f9" stroked="false">
                    <v:path arrowok="t"/>
                    <v:fill type="solid"/>
                  </v:shape>
                  <v:shape style="position:absolute;left:41;top:24;width:503;height:94" id="docshape71" coordorigin="42,24" coordsize="503,94" path="m293,24l195,28,116,38,62,53,42,71,62,89,116,104,195,114,293,118,391,114,471,104,525,89,545,71,525,53,471,38,391,28,293,24xe" filled="true" fillcolor="#e7e9f7" stroked="false">
                    <v:path arrowok="t"/>
                    <v:fill type="solid"/>
                  </v:shape>
                  <v:shape style="position:absolute;left:62;top:28;width:461;height:87" id="docshape72" coordorigin="63,28" coordsize="461,87" path="m293,28l204,32,130,41,81,54,63,71,81,88,130,102,204,111,293,114,383,111,456,102,506,88,524,71,506,54,456,41,383,32,293,28xe" filled="true" fillcolor="#dfe2f4" stroked="false">
                    <v:path arrowok="t"/>
                    <v:fill type="solid"/>
                  </v:shape>
                  <v:shape style="position:absolute;left:83;top:32;width:420;height:79" id="docshape73" coordorigin="84,32" coordsize="420,79" path="m293,32l212,35,145,44,100,56,84,71,100,86,145,99,212,107,293,110,375,107,442,99,486,86,503,71,486,56,442,44,375,35,293,32xe" filled="true" fillcolor="#d7dbf1" stroked="false">
                    <v:path arrowok="t"/>
                    <v:fill type="solid"/>
                  </v:shape>
                  <v:shape style="position:absolute;left:104;top:36;width:378;height:71" id="docshape74" coordorigin="105,36" coordsize="378,71" path="m293,36l220,39,160,46,120,58,105,71,120,85,160,96,220,104,293,106,367,104,427,96,467,85,482,71,467,58,427,46,367,39,293,36xe" filled="true" fillcolor="#d0d4ee" stroked="false">
                    <v:path arrowok="t"/>
                    <v:fill type="solid"/>
                  </v:shape>
                  <v:shape style="position:absolute;left:125;top:39;width:336;height:63" id="docshape75" coordorigin="126,40" coordsize="336,63" path="m293,40l228,42,175,49,139,59,126,71,139,83,175,93,228,100,293,103,359,100,412,93,448,83,461,71,448,59,412,49,359,42,293,40xe" filled="true" fillcolor="#c8cceb" stroked="false">
                    <v:path arrowok="t"/>
                    <v:fill type="solid"/>
                  </v:shape>
                  <v:shape style="position:absolute;left:146;top:43;width:294;height:55" id="docshape76" coordorigin="147,44" coordsize="294,55" path="m293,44l236,46,190,52,158,61,147,71,158,82,190,91,236,96,293,99,350,96,397,91,429,82,440,71,429,61,397,52,350,46,293,44xe" filled="true" fillcolor="#c0c5e8" stroked="false">
                    <v:path arrowok="t"/>
                    <v:fill type="solid"/>
                  </v:shape>
                  <v:shape style="position:absolute;left:167;top:47;width:252;height:47" id="docshape77" coordorigin="168,48" coordsize="252,47" path="m293,48l244,50,204,55,178,62,168,71,178,80,204,88,244,93,293,95,342,93,382,88,409,80,419,71,409,62,382,55,342,50,293,48xe" filled="true" fillcolor="#b8bee6" stroked="false">
                    <v:path arrowok="t"/>
                    <v:fill type="solid"/>
                  </v:shape>
                  <v:shape style="position:absolute;left:188;top:51;width:210;height:40" id="docshape78" coordorigin="189,52" coordsize="210,40" path="m293,52l253,53,219,57,197,64,189,71,197,79,219,85,253,89,293,91,334,89,367,85,390,79,398,71,390,64,367,57,334,53,293,52xe" filled="true" fillcolor="#b0b7e3" stroked="false">
                    <v:path arrowok="t"/>
                    <v:fill type="solid"/>
                  </v:shape>
                  <v:shape style="position:absolute;left:209;top:55;width:168;height:32" id="docshape79" coordorigin="210,56" coordsize="168,32" path="m293,56l261,57,234,60,216,65,210,71,216,77,234,82,261,86,293,87,326,86,353,82,371,77,377,71,371,65,353,60,326,57,293,56xe" filled="true" fillcolor="#a8afe0" stroked="false">
                    <v:path arrowok="t"/>
                    <v:fill type="solid"/>
                  </v:shape>
                  <v:shape style="position:absolute;left:230;top:59;width:126;height:24" id="docshape80" coordorigin="231,59" coordsize="126,24" path="m293,59l269,60,249,63,235,67,231,71,235,76,249,80,269,82,293,83,318,82,338,80,351,76,356,71,351,67,338,63,318,60,293,59xe" filled="true" fillcolor="#a0a8dd" stroked="false">
                    <v:path arrowok="t"/>
                    <v:fill type="solid"/>
                  </v:shape>
                  <v:shape style="position:absolute;left:251;top:63;width:84;height:16" id="docshape81" coordorigin="251,63" coordsize="84,16" path="m293,63l277,64,264,66,255,68,251,71,255,74,264,77,277,78,293,79,310,78,323,77,332,74,335,71,332,68,323,66,310,64,293,63xe" filled="true" fillcolor="#98a1da" stroked="false">
                    <v:path arrowok="t"/>
                    <v:fill type="solid"/>
                  </v:shape>
                  <v:shape style="position:absolute;left:272;top:67;width:42;height:8" id="docshape82" coordorigin="272,67" coordsize="42,8" path="m305,67l282,67,272,69,272,71,272,73,282,75,305,75,314,73,314,69,305,67xe" filled="true" fillcolor="#9099d7" stroked="false">
                    <v:path arrowok="t"/>
                    <v:fill type="solid"/>
                  </v:shape>
                </v:group>
              </w:pict>
            </w:r>
            <w:r>
              <w:rPr>
                <w:position w:val="-2"/>
                <w:sz w:val="12"/>
              </w:rPr>
            </w:r>
            <w:r>
              <w:rPr>
                <w:rFonts w:ascii="Times New Roman"/>
                <w:spacing w:val="38"/>
                <w:position w:val="-2"/>
                <w:sz w:val="10"/>
              </w:rPr>
              <w:t> </w:t>
            </w:r>
            <w:r>
              <w:rPr>
                <w:spacing w:val="38"/>
                <w:position w:val="0"/>
                <w:sz w:val="10"/>
              </w:rPr>
              <w:pict>
                <v:group style="width:4.95pt;height:5.5pt;mso-position-horizontal-relative:char;mso-position-vertical-relative:line" id="docshapegroup83" coordorigin="0,0" coordsize="99,110">
                  <v:shape style="position:absolute;left:0;top:0;width:99;height:110" id="docshape84" coordorigin="0,0" coordsize="99,110" path="m41,0l0,0,0,109,41,109,64,105,83,93,84,92,19,92,19,17,84,17,83,16,64,4,41,0xm84,17l41,17,56,20,68,28,76,40,79,55,76,70,68,81,56,89,41,92,84,92,94,76,99,54,94,33,84,17xe" filled="true" fillcolor="#1226aa" stroked="false">
                    <v:path arrowok="t"/>
                    <v:fill type="solid"/>
                  </v:shape>
                </v:group>
              </w:pict>
            </w:r>
            <w:r>
              <w:rPr>
                <w:spacing w:val="38"/>
                <w:position w:val="0"/>
                <w:sz w:val="10"/>
              </w:rPr>
            </w:r>
            <w:r>
              <w:rPr>
                <w:rFonts w:ascii="Times New Roman"/>
                <w:spacing w:val="103"/>
                <w:position w:val="0"/>
                <w:sz w:val="11"/>
              </w:rPr>
              <w:t> </w:t>
            </w:r>
            <w:r>
              <w:rPr>
                <w:spacing w:val="103"/>
                <w:position w:val="0"/>
                <w:sz w:val="11"/>
              </w:rPr>
              <w:pict>
                <v:group style="width:13.3pt;height:5.65pt;mso-position-horizontal-relative:char;mso-position-vertical-relative:line" id="docshapegroup85" coordorigin="0,0" coordsize="266,113">
                  <v:shape style="position:absolute;left:0;top:0;width:114;height:110" type="#_x0000_t75" id="docshape86" stroked="false">
                    <v:imagedata r:id="rId41" o:title=""/>
                  </v:shape>
                  <v:shape style="position:absolute;left:180;top:0;width:85;height:113" id="docshape87" coordorigin="181,0" coordsize="85,113" path="m222,0l207,2,196,9,188,19,185,32,187,45,194,54,206,60,221,65,242,69,246,73,246,90,238,95,213,95,203,90,192,81,181,95,191,102,202,108,214,111,226,112,242,110,254,104,262,93,265,79,263,68,256,59,245,52,230,47,209,42,204,39,204,30,204,23,211,17,232,17,242,21,252,28,262,14,253,8,244,4,234,1,222,0xe" filled="true" fillcolor="#1226aa" stroked="false">
                    <v:path arrowok="t"/>
                    <v:fill type="solid"/>
                  </v:shape>
                </v:group>
              </w:pict>
            </w:r>
            <w:r>
              <w:rPr>
                <w:spacing w:val="103"/>
                <w:position w:val="0"/>
                <w:sz w:val="11"/>
              </w:rPr>
            </w:r>
            <w:r>
              <w:rPr>
                <w:rFonts w:ascii="Times New Roman"/>
                <w:spacing w:val="28"/>
                <w:position w:val="0"/>
                <w:sz w:val="11"/>
              </w:rPr>
              <w:t> </w:t>
            </w:r>
            <w:r>
              <w:rPr>
                <w:spacing w:val="28"/>
                <w:position w:val="0"/>
                <w:sz w:val="11"/>
              </w:rPr>
              <w:pict>
                <v:group style="width:4.25pt;height:5.65pt;mso-position-horizontal-relative:char;mso-position-vertical-relative:line" id="docshapegroup88" coordorigin="0,0" coordsize="85,113">
                  <v:shape style="position:absolute;left:0;top:0;width:85;height:113" id="docshape89" coordorigin="0,0" coordsize="85,113" path="m42,0l27,2,15,9,7,19,4,32,7,45,14,54,25,60,41,65,61,69,65,73,65,90,58,95,32,95,22,90,12,81,0,95,10,102,21,108,33,111,46,112,61,110,74,104,82,93,84,79,82,68,76,59,65,52,49,47,29,42,24,39,24,30,24,23,30,17,51,17,61,21,71,28,81,14,73,8,63,4,53,1,42,0xe" filled="true" fillcolor="#1226aa" stroked="false">
                    <v:path arrowok="t"/>
                    <v:fill type="solid"/>
                  </v:shape>
                </v:group>
              </w:pict>
            </w:r>
            <w:r>
              <w:rPr>
                <w:spacing w:val="28"/>
                <w:position w:val="0"/>
                <w:sz w:val="11"/>
              </w:rPr>
            </w:r>
            <w:r>
              <w:rPr>
                <w:rFonts w:ascii="Times New Roman"/>
                <w:spacing w:val="31"/>
                <w:position w:val="0"/>
                <w:sz w:val="11"/>
              </w:rPr>
              <w:t> </w:t>
            </w:r>
            <w:r>
              <w:rPr>
                <w:spacing w:val="31"/>
                <w:position w:val="0"/>
                <w:sz w:val="11"/>
              </w:rPr>
              <w:drawing>
                <wp:inline distT="0" distB="0" distL="0" distR="0">
                  <wp:extent cx="72222" cy="71437"/>
                  <wp:effectExtent l="0" t="0" r="0" b="0"/>
                  <wp:docPr id="21" name="image30.png"/>
                  <wp:cNvGraphicFramePr>
                    <a:graphicFrameLocks noChangeAspect="1"/>
                  </wp:cNvGraphicFramePr>
                  <a:graphic>
                    <a:graphicData uri="http://schemas.openxmlformats.org/drawingml/2006/picture">
                      <pic:pic>
                        <pic:nvPicPr>
                          <pic:cNvPr id="22" name="image30.png"/>
                          <pic:cNvPicPr/>
                        </pic:nvPicPr>
                        <pic:blipFill>
                          <a:blip r:embed="rId42" cstate="print"/>
                          <a:stretch>
                            <a:fillRect/>
                          </a:stretch>
                        </pic:blipFill>
                        <pic:spPr>
                          <a:xfrm>
                            <a:off x="0" y="0"/>
                            <a:ext cx="72222" cy="71437"/>
                          </a:xfrm>
                          <a:prstGeom prst="rect">
                            <a:avLst/>
                          </a:prstGeom>
                        </pic:spPr>
                      </pic:pic>
                    </a:graphicData>
                  </a:graphic>
                </wp:inline>
              </w:drawing>
            </w:r>
            <w:r>
              <w:rPr>
                <w:spacing w:val="31"/>
                <w:position w:val="0"/>
                <w:sz w:val="11"/>
              </w:rPr>
            </w:r>
            <w:r>
              <w:rPr>
                <w:rFonts w:ascii="Times New Roman"/>
                <w:spacing w:val="48"/>
                <w:position w:val="0"/>
                <w:sz w:val="11"/>
              </w:rPr>
              <w:t> </w:t>
            </w:r>
            <w:r>
              <w:rPr>
                <w:spacing w:val="48"/>
                <w:position w:val="0"/>
                <w:sz w:val="11"/>
              </w:rPr>
              <w:pict>
                <v:group style="width:5pt;height:5.65pt;mso-position-horizontal-relative:char;mso-position-vertical-relative:line" id="docshapegroup90" coordorigin="0,0" coordsize="100,113">
                  <v:shape style="position:absolute;left:0;top:0;width:100;height:113" id="docshape91" coordorigin="0,0" coordsize="100,113" path="m56,0l34,4,16,17,4,35,0,57,4,79,16,97,33,109,56,113,69,112,81,108,91,102,100,94,87,81,78,90,70,95,56,95,42,92,30,84,23,71,20,56,23,41,30,29,42,21,56,18,69,18,78,23,87,31,99,17,91,10,81,5,70,1,56,0xe" filled="true" fillcolor="#1226aa" stroked="false">
                    <v:path arrowok="t"/>
                    <v:fill type="solid"/>
                  </v:shape>
                </v:group>
              </w:pict>
            </w:r>
            <w:r>
              <w:rPr>
                <w:spacing w:val="48"/>
                <w:position w:val="0"/>
                <w:sz w:val="11"/>
              </w:rPr>
            </w:r>
            <w:r>
              <w:rPr>
                <w:rFonts w:ascii="Times New Roman"/>
                <w:spacing w:val="38"/>
                <w:position w:val="0"/>
                <w:sz w:val="10"/>
              </w:rPr>
              <w:t> </w:t>
            </w:r>
            <w:r>
              <w:rPr>
                <w:spacing w:val="38"/>
                <w:position w:val="0"/>
                <w:sz w:val="10"/>
              </w:rPr>
              <w:pict>
                <v:group style="width:1pt;height:5.5pt;mso-position-horizontal-relative:char;mso-position-vertical-relative:line" id="docshapegroup92" coordorigin="0,0" coordsize="20,110">
                  <v:rect style="position:absolute;left:0;top:0;width:20;height:110" id="docshape93" filled="true" fillcolor="#1226aa" stroked="false">
                    <v:fill type="solid"/>
                  </v:rect>
                </v:group>
              </w:pict>
            </w:r>
            <w:r>
              <w:rPr>
                <w:spacing w:val="38"/>
                <w:position w:val="0"/>
                <w:sz w:val="10"/>
              </w:rPr>
            </w:r>
            <w:r>
              <w:rPr>
                <w:rFonts w:ascii="Times New Roman"/>
                <w:spacing w:val="31"/>
                <w:position w:val="0"/>
                <w:sz w:val="10"/>
              </w:rPr>
              <w:t> </w:t>
            </w:r>
            <w:r>
              <w:rPr>
                <w:spacing w:val="31"/>
                <w:position w:val="0"/>
                <w:sz w:val="10"/>
              </w:rPr>
              <w:pict>
                <v:group style="width:13.4pt;height:5.5pt;mso-position-horizontal-relative:char;mso-position-vertical-relative:line" id="docshapegroup94" coordorigin="0,0" coordsize="268,110">
                  <v:shape style="position:absolute;left:0;top:0;width:114;height:110" type="#_x0000_t75" id="docshape95" stroked="false">
                    <v:imagedata r:id="rId43" o:title=""/>
                  </v:shape>
                  <v:shape style="position:absolute;left:178;top:0;width:89;height:110" id="docshape96" coordorigin="178,1" coordsize="89,110" path="m267,1l178,1,178,19,213,19,213,110,232,110,232,19,267,19,267,1xe" filled="true" fillcolor="#1226aa" stroked="false">
                    <v:path arrowok="t"/>
                    <v:fill type="solid"/>
                  </v:shape>
                </v:group>
              </w:pict>
            </w:r>
            <w:r>
              <w:rPr>
                <w:spacing w:val="31"/>
                <w:position w:val="0"/>
                <w:sz w:val="10"/>
              </w:rPr>
            </w:r>
            <w:r>
              <w:rPr>
                <w:rFonts w:ascii="Times New Roman"/>
                <w:spacing w:val="39"/>
                <w:position w:val="0"/>
                <w:sz w:val="10"/>
              </w:rPr>
              <w:t> </w:t>
            </w:r>
            <w:r>
              <w:rPr>
                <w:spacing w:val="39"/>
                <w:position w:val="0"/>
                <w:sz w:val="10"/>
              </w:rPr>
              <w:pict>
                <v:group style="width:4.1pt;height:5.5pt;mso-position-horizontal-relative:char;mso-position-vertical-relative:line" id="docshapegroup97" coordorigin="0,0" coordsize="82,110">
                  <v:shape style="position:absolute;left:0;top:0;width:82;height:110" id="docshape98" coordorigin="0,0" coordsize="82,110" path="m81,0l0,0,0,109,82,109,82,92,19,92,19,63,74,63,74,46,19,46,19,17,81,17,81,0xe" filled="true" fillcolor="#1226aa" stroked="false">
                    <v:path arrowok="t"/>
                    <v:fill type="solid"/>
                  </v:shape>
                </v:group>
              </w:pict>
            </w:r>
            <w:r>
              <w:rPr>
                <w:spacing w:val="39"/>
                <w:position w:val="0"/>
                <w:sz w:val="10"/>
              </w:rPr>
            </w:r>
            <w:r>
              <w:rPr>
                <w:rFonts w:ascii="Times New Roman"/>
                <w:spacing w:val="26"/>
                <w:position w:val="0"/>
                <w:sz w:val="11"/>
              </w:rPr>
              <w:t> </w:t>
            </w:r>
            <w:r>
              <w:rPr>
                <w:spacing w:val="26"/>
                <w:position w:val="0"/>
                <w:sz w:val="11"/>
              </w:rPr>
              <w:pict>
                <v:group style="width:4.25pt;height:5.65pt;mso-position-horizontal-relative:char;mso-position-vertical-relative:line" id="docshapegroup99" coordorigin="0,0" coordsize="85,113">
                  <v:shape style="position:absolute;left:0;top:0;width:85;height:113" id="docshape100" coordorigin="0,0" coordsize="85,113" path="m42,0l27,2,15,9,7,19,4,32,7,45,14,54,25,60,41,65,61,69,65,73,65,90,58,95,32,95,22,90,12,81,0,95,10,102,21,108,33,111,46,112,61,110,74,104,82,93,84,79,82,68,76,59,65,52,49,47,28,42,24,39,24,30,24,23,30,17,51,17,61,21,71,28,81,14,73,8,63,4,53,1,42,0xe" filled="true" fillcolor="#1226aa" stroked="false">
                    <v:path arrowok="t"/>
                    <v:fill type="solid"/>
                  </v:shape>
                </v:group>
              </w:pict>
            </w:r>
            <w:r>
              <w:rPr>
                <w:spacing w:val="26"/>
                <w:position w:val="0"/>
                <w:sz w:val="11"/>
              </w:rPr>
            </w:r>
          </w:p>
          <w:p>
            <w:pPr>
              <w:pStyle w:val="TableParagraph"/>
              <w:spacing w:before="3"/>
              <w:jc w:val="left"/>
              <w:rPr>
                <w:sz w:val="11"/>
              </w:rPr>
            </w:pPr>
          </w:p>
          <w:p>
            <w:pPr>
              <w:pStyle w:val="TableParagraph"/>
              <w:spacing w:line="75" w:lineRule="exact" w:before="0"/>
              <w:ind w:left="574"/>
              <w:jc w:val="left"/>
              <w:rPr>
                <w:sz w:val="7"/>
              </w:rPr>
            </w:pPr>
            <w:r>
              <w:rPr>
                <w:position w:val="0"/>
                <w:sz w:val="7"/>
              </w:rPr>
              <w:pict>
                <v:group style="width:9pt;height:3.7pt;mso-position-horizontal-relative:char;mso-position-vertical-relative:line" id="docshapegroup101" coordorigin="0,0" coordsize="180,74">
                  <v:shape style="position:absolute;left:0;top:0;width:180;height:74" id="docshape102" coordorigin="0,0" coordsize="180,74" path="m52,0l0,0,0,73,8,73,8,41,48,41,48,34,8,34,8,8,52,8,52,0xm180,0l172,0,172,58,163,66,136,66,127,57,127,0,119,0,119,42,121,56,128,66,137,72,149,74,162,72,171,66,178,56,180,42,180,0xe" filled="true" fillcolor="#d50057" stroked="false">
                    <v:path arrowok="t"/>
                    <v:fill type="solid"/>
                  </v:shape>
                </v:group>
              </w:pict>
            </w:r>
            <w:r>
              <w:rPr>
                <w:position w:val="0"/>
                <w:sz w:val="7"/>
              </w:rPr>
            </w:r>
            <w:r>
              <w:rPr>
                <w:rFonts w:ascii="Times New Roman"/>
                <w:spacing w:val="43"/>
                <w:position w:val="0"/>
                <w:sz w:val="7"/>
              </w:rPr>
              <w:t> </w:t>
            </w:r>
            <w:r>
              <w:rPr>
                <w:spacing w:val="43"/>
                <w:position w:val="0"/>
                <w:sz w:val="7"/>
              </w:rPr>
              <w:pict>
                <v:group style="width:3.1pt;height:3.65pt;mso-position-horizontal-relative:char;mso-position-vertical-relative:line" id="docshapegroup103" coordorigin="0,0" coordsize="62,73">
                  <v:shape style="position:absolute;left:0;top:0;width:62;height:73" id="docshape104" coordorigin="0,0" coordsize="62,73" path="m62,0l54,0,54,58,8,0,0,0,0,73,8,73,8,13,55,73,62,73,62,0xe" filled="true" fillcolor="#d50057" stroked="false">
                    <v:path arrowok="t"/>
                    <v:fill type="solid"/>
                  </v:shape>
                </v:group>
              </w:pict>
            </w:r>
            <w:r>
              <w:rPr>
                <w:spacing w:val="43"/>
                <w:position w:val="0"/>
                <w:sz w:val="7"/>
              </w:rPr>
            </w:r>
            <w:r>
              <w:rPr>
                <w:rFonts w:ascii="Times New Roman"/>
                <w:spacing w:val="31"/>
                <w:position w:val="0"/>
                <w:sz w:val="7"/>
              </w:rPr>
              <w:t> </w:t>
            </w:r>
            <w:r>
              <w:rPr>
                <w:spacing w:val="31"/>
                <w:position w:val="0"/>
                <w:sz w:val="7"/>
              </w:rPr>
              <w:pict>
                <v:group style="width:30.25pt;height:3.75pt;mso-position-horizontal-relative:char;mso-position-vertical-relative:line" id="docshapegroup105" coordorigin="0,0" coordsize="605,75">
                  <v:shape style="position:absolute;left:0;top:0;width:605;height:75" id="docshape106" coordorigin="0,0" coordsize="605,75" path="m64,37l61,23,55,15,55,38,53,49,47,58,38,64,25,66,8,66,8,9,25,9,38,11,47,17,53,26,55,38,55,15,53,11,49,9,41,4,25,1,0,1,0,74,25,74,41,71,49,66,53,63,61,52,64,37xm194,74l172,46,171,44,183,42,187,38,191,35,191,10,190,9,183,3,183,14,183,33,175,38,142,38,142,9,176,9,183,14,183,3,181,1,133,1,133,74,142,74,142,46,162,46,183,74,194,74xm328,74l320,55,316,47,308,28,308,47,275,47,291,10,308,47,308,28,300,10,295,1,288,1,254,74,263,74,271,55,311,55,320,74,328,74xm404,1l396,1,396,74,404,74,404,1xm527,43l520,37,487,30,484,26,484,19,484,13,490,7,507,7,513,10,520,15,525,9,517,3,510,0,485,0,475,8,475,32,483,37,515,44,519,48,519,62,512,67,492,67,485,64,478,57,472,63,481,71,491,75,517,75,527,67,527,43xm605,1l597,1,597,74,605,74,605,1xe" filled="true" fillcolor="#d50057" stroked="false">
                    <v:path arrowok="t"/>
                    <v:fill type="solid"/>
                  </v:shape>
                </v:group>
              </w:pict>
            </w:r>
            <w:r>
              <w:rPr>
                <w:spacing w:val="31"/>
                <w:position w:val="0"/>
                <w:sz w:val="7"/>
              </w:rPr>
            </w:r>
            <w:r>
              <w:rPr>
                <w:rFonts w:ascii="Times New Roman"/>
                <w:spacing w:val="35"/>
                <w:position w:val="0"/>
                <w:sz w:val="7"/>
              </w:rPr>
              <w:t> </w:t>
            </w:r>
            <w:r>
              <w:rPr>
                <w:spacing w:val="35"/>
                <w:position w:val="-1"/>
                <w:sz w:val="7"/>
              </w:rPr>
              <w:pict>
                <v:group style="width:9.9pt;height:3.8pt;mso-position-horizontal-relative:char;mso-position-vertical-relative:line" id="docshapegroup107" coordorigin="0,0" coordsize="198,76">
                  <v:shape style="position:absolute;left:-1;top:0;width:198;height:76" id="docshape108" coordorigin="0,0" coordsize="198,76" path="m62,1l54,1,54,60,8,1,0,1,0,74,8,74,8,14,55,74,62,74,62,1xm197,35l167,35,167,43,189,43,189,61,184,65,177,68,168,68,156,66,147,59,142,50,140,38,142,26,147,16,156,10,167,8,177,8,184,11,189,16,195,10,187,4,180,0,167,0,153,3,141,11,134,23,131,38,134,52,141,64,153,72,168,75,180,75,190,70,197,64,197,35xe" filled="true" fillcolor="#d50057" stroked="false">
                    <v:path arrowok="t"/>
                    <v:fill type="solid"/>
                  </v:shape>
                </v:group>
              </w:pict>
            </w:r>
            <w:r>
              <w:rPr>
                <w:spacing w:val="35"/>
                <w:position w:val="-1"/>
                <w:sz w:val="7"/>
              </w:rPr>
            </w:r>
            <w:r>
              <w:rPr>
                <w:rFonts w:ascii="Times New Roman"/>
                <w:spacing w:val="110"/>
                <w:position w:val="-1"/>
                <w:sz w:val="7"/>
              </w:rPr>
              <w:t> </w:t>
            </w:r>
            <w:r>
              <w:rPr>
                <w:spacing w:val="110"/>
                <w:position w:val="-1"/>
                <w:sz w:val="7"/>
              </w:rPr>
              <w:pict>
                <v:group style="width:29.15pt;height:3.8pt;mso-position-horizontal-relative:char;mso-position-vertical-relative:line" id="docshapegroup109" coordorigin="0,0" coordsize="583,76">
                  <v:shape style="position:absolute;left:0;top:0;width:583;height:76" id="docshape110" coordorigin="0,0" coordsize="583,76" path="m66,62l60,57,53,64,47,68,37,68,26,65,17,59,11,49,9,38,11,26,17,16,25,10,37,8,47,8,53,12,60,18,65,12,58,5,50,0,37,0,22,3,10,11,3,23,0,38,3,52,10,64,22,72,36,75,50,75,58,70,66,62xm201,38l198,23,192,14,192,38,190,49,184,59,175,65,164,68,152,65,143,59,137,49,135,38,137,26,143,16,152,10,164,8,175,10,184,16,190,26,192,38,192,14,191,11,186,8,179,3,164,0,149,3,137,11,129,23,127,38,129,52,137,64,149,72,164,75,179,72,185,68,191,64,198,52,201,38xm332,1l324,1,324,60,278,1,270,1,270,74,278,74,278,14,325,74,332,74,332,1xm454,43l447,37,415,30,411,26,411,19,411,13,417,8,434,8,441,10,447,16,452,9,445,3,437,0,413,0,403,9,403,32,410,38,442,45,446,48,446,63,440,68,420,68,413,64,405,57,400,63,409,71,418,75,444,75,454,67,454,43xm583,1l575,1,575,59,566,68,539,68,530,59,530,1,522,1,522,44,524,57,531,67,540,73,552,75,565,73,574,67,581,57,583,43,583,1xe" filled="true" fillcolor="#d50057" stroked="false">
                    <v:path arrowok="t"/>
                    <v:fill type="solid"/>
                  </v:shape>
                </v:group>
              </w:pict>
            </w:r>
            <w:r>
              <w:rPr>
                <w:spacing w:val="110"/>
                <w:position w:val="-1"/>
                <w:sz w:val="7"/>
              </w:rPr>
            </w:r>
            <w:r>
              <w:rPr>
                <w:rFonts w:ascii="Times New Roman"/>
                <w:spacing w:val="41"/>
                <w:position w:val="-1"/>
                <w:sz w:val="7"/>
              </w:rPr>
              <w:t> </w:t>
            </w:r>
            <w:r>
              <w:rPr>
                <w:spacing w:val="41"/>
                <w:position w:val="0"/>
                <w:sz w:val="7"/>
              </w:rPr>
              <w:pict>
                <v:group style="width:32.65pt;height:3.75pt;mso-position-horizontal-relative:char;mso-position-vertical-relative:line" id="docshapegroup111" coordorigin="0,0" coordsize="653,75">
                  <v:shape style="position:absolute;left:-1;top:0;width:653;height:75" id="docshape112" coordorigin="0,0" coordsize="653,75" path="m49,66l8,66,8,1,0,1,0,74,49,74,49,66xm158,1l101,1,101,9,125,9,125,74,134,74,134,9,158,9,158,1xm284,74l275,55,272,47,263,28,263,47,230,47,247,10,263,47,263,28,255,10,251,1,243,1,210,74,218,74,227,55,267,55,275,74,284,74xm412,1l404,1,404,59,358,1,350,1,350,74,358,74,358,14,405,74,412,74,412,1xm537,1l479,1,479,9,504,9,504,74,512,74,512,9,537,9,537,1xm652,43l645,37,613,30,609,26,609,19,609,13,615,7,632,7,639,10,645,15,650,9,643,3,635,0,611,0,601,8,601,32,608,37,640,44,644,48,644,62,638,67,618,67,610,64,603,57,598,63,607,71,616,75,642,75,652,67,652,43xe" filled="true" fillcolor="#d50057" stroked="false">
                    <v:path arrowok="t"/>
                    <v:fill type="solid"/>
                  </v:shape>
                </v:group>
              </w:pict>
            </w:r>
            <w:r>
              <w:rPr>
                <w:spacing w:val="41"/>
                <w:position w:val="0"/>
                <w:sz w:val="7"/>
              </w:rPr>
            </w:r>
          </w:p>
        </w:tc>
        <w:tc>
          <w:tcPr>
            <w:tcW w:w="5003" w:type="dxa"/>
            <w:tcBorders>
              <w:bottom w:val="single" w:sz="4" w:space="0" w:color="EC008C"/>
              <w:right w:val="single" w:sz="4" w:space="0" w:color="EC008C"/>
            </w:tcBorders>
          </w:tcPr>
          <w:p>
            <w:pPr>
              <w:pStyle w:val="TableParagraph"/>
              <w:numPr>
                <w:ilvl w:val="0"/>
                <w:numId w:val="7"/>
              </w:numPr>
              <w:tabs>
                <w:tab w:pos="1935" w:val="left" w:leader="none"/>
              </w:tabs>
              <w:spacing w:line="240" w:lineRule="auto" w:before="26" w:after="0"/>
              <w:ind w:left="1934" w:right="0" w:hanging="155"/>
              <w:jc w:val="left"/>
              <w:rPr>
                <w:rFonts w:ascii="Trebuchet MS" w:hAnsi="Trebuchet MS"/>
                <w:b/>
                <w:sz w:val="25"/>
              </w:rPr>
            </w:pPr>
            <w:r>
              <w:rPr>
                <w:rFonts w:ascii="Trebuchet MS" w:hAnsi="Trebuchet MS"/>
                <w:b/>
                <w:color w:val="FFFFFF"/>
                <w:sz w:val="25"/>
              </w:rPr>
              <w:t>Special</w:t>
            </w:r>
            <w:r>
              <w:rPr>
                <w:rFonts w:ascii="Trebuchet MS" w:hAnsi="Trebuchet MS"/>
                <w:b/>
                <w:color w:val="FFFFFF"/>
                <w:spacing w:val="3"/>
                <w:sz w:val="25"/>
              </w:rPr>
              <w:t> </w:t>
            </w:r>
            <w:r>
              <w:rPr>
                <w:rFonts w:ascii="Trebuchet MS" w:hAnsi="Trebuchet MS"/>
                <w:b/>
                <w:color w:val="FFFFFF"/>
                <w:spacing w:val="-2"/>
                <w:sz w:val="25"/>
              </w:rPr>
              <w:t>Events</w:t>
            </w:r>
          </w:p>
        </w:tc>
      </w:tr>
    </w:tbl>
    <w:p>
      <w:pPr>
        <w:pStyle w:val="BodyText"/>
      </w:pPr>
    </w:p>
    <w:p>
      <w:pPr>
        <w:pStyle w:val="BodyText"/>
        <w:spacing w:before="4"/>
      </w:pPr>
      <w:r>
        <w:rPr/>
        <w:pict>
          <v:group style="position:absolute;margin-left:42.756001pt;margin-top:13.626469pt;width:510pt;height:100.75pt;mso-position-horizontal-relative:page;mso-position-vertical-relative:paragraph;z-index:-15712256;mso-wrap-distance-left:0;mso-wrap-distance-right:0" id="docshapegroup113" coordorigin="855,273" coordsize="10200,2015">
            <v:rect style="position:absolute;left:855;top:272;width:10200;height:2015" id="docshape114" filled="true" fillcolor="#004b84" stroked="false">
              <v:fill type="solid"/>
            </v:rect>
            <v:rect style="position:absolute;left:1083;top:711;width:2789;height:1140" id="docshape115" filled="true" fillcolor="#ffffff" stroked="false">
              <v:fill type="solid"/>
            </v:rect>
            <v:shape style="position:absolute;left:1083;top:826;width:2789;height:1026" type="#_x0000_t75" id="docshape116" stroked="false">
              <v:imagedata r:id="rId44" o:title=""/>
            </v:shape>
            <v:shape style="position:absolute;left:4116;top:501;width:6709;height:1561" type="#_x0000_t202" id="docshape117" filled="true" fillcolor="#ffffff" stroked="false">
              <v:textbox inset="0,0,0,0">
                <w:txbxContent>
                  <w:p>
                    <w:pPr>
                      <w:spacing w:line="285" w:lineRule="auto" w:before="164"/>
                      <w:ind w:left="226" w:right="13" w:firstLine="0"/>
                      <w:jc w:val="left"/>
                      <w:rPr>
                        <w:color w:val="000000"/>
                        <w:sz w:val="22"/>
                      </w:rPr>
                    </w:pPr>
                    <w:r>
                      <w:rPr>
                        <w:color w:val="808285"/>
                        <w:spacing w:val="-4"/>
                        <w:sz w:val="22"/>
                      </w:rPr>
                      <w:t>This</w:t>
                    </w:r>
                    <w:r>
                      <w:rPr>
                        <w:color w:val="808285"/>
                        <w:spacing w:val="-6"/>
                        <w:sz w:val="22"/>
                      </w:rPr>
                      <w:t> </w:t>
                    </w:r>
                    <w:r>
                      <w:rPr>
                        <w:color w:val="808285"/>
                        <w:spacing w:val="-4"/>
                        <w:sz w:val="22"/>
                      </w:rPr>
                      <w:t>document</w:t>
                    </w:r>
                    <w:r>
                      <w:rPr>
                        <w:color w:val="808285"/>
                        <w:spacing w:val="-6"/>
                        <w:sz w:val="22"/>
                      </w:rPr>
                      <w:t> </w:t>
                    </w:r>
                    <w:r>
                      <w:rPr>
                        <w:color w:val="808285"/>
                        <w:spacing w:val="-4"/>
                        <w:sz w:val="22"/>
                      </w:rPr>
                      <w:t>is</w:t>
                    </w:r>
                    <w:r>
                      <w:rPr>
                        <w:color w:val="808285"/>
                        <w:spacing w:val="-6"/>
                        <w:sz w:val="22"/>
                      </w:rPr>
                      <w:t> </w:t>
                    </w:r>
                    <w:r>
                      <w:rPr>
                        <w:color w:val="808285"/>
                        <w:spacing w:val="-4"/>
                        <w:sz w:val="22"/>
                      </w:rPr>
                      <w:t>printed</w:t>
                    </w:r>
                    <w:r>
                      <w:rPr>
                        <w:color w:val="808285"/>
                        <w:spacing w:val="-6"/>
                        <w:sz w:val="22"/>
                      </w:rPr>
                      <w:t> </w:t>
                    </w:r>
                    <w:r>
                      <w:rPr>
                        <w:color w:val="808285"/>
                        <w:spacing w:val="-4"/>
                        <w:sz w:val="22"/>
                      </w:rPr>
                      <w:t>on</w:t>
                    </w:r>
                    <w:r>
                      <w:rPr>
                        <w:color w:val="808285"/>
                        <w:spacing w:val="-6"/>
                        <w:sz w:val="22"/>
                      </w:rPr>
                      <w:t> </w:t>
                    </w:r>
                    <w:r>
                      <w:rPr>
                        <w:color w:val="808285"/>
                        <w:spacing w:val="-4"/>
                        <w:sz w:val="22"/>
                      </w:rPr>
                      <w:t>Sumo</w:t>
                    </w:r>
                    <w:r>
                      <w:rPr>
                        <w:color w:val="808285"/>
                        <w:spacing w:val="-6"/>
                        <w:sz w:val="22"/>
                      </w:rPr>
                      <w:t> </w:t>
                    </w:r>
                    <w:r>
                      <w:rPr>
                        <w:color w:val="808285"/>
                        <w:spacing w:val="-4"/>
                        <w:sz w:val="22"/>
                      </w:rPr>
                      <w:t>Matt,</w:t>
                    </w:r>
                    <w:r>
                      <w:rPr>
                        <w:color w:val="808285"/>
                        <w:spacing w:val="-6"/>
                        <w:sz w:val="22"/>
                      </w:rPr>
                      <w:t> </w:t>
                    </w:r>
                    <w:r>
                      <w:rPr>
                        <w:color w:val="808285"/>
                        <w:spacing w:val="-4"/>
                        <w:sz w:val="22"/>
                      </w:rPr>
                      <w:t>an</w:t>
                    </w:r>
                    <w:r>
                      <w:rPr>
                        <w:color w:val="808285"/>
                        <w:spacing w:val="-6"/>
                        <w:sz w:val="22"/>
                      </w:rPr>
                      <w:t> </w:t>
                    </w:r>
                    <w:r>
                      <w:rPr>
                        <w:color w:val="808285"/>
                        <w:spacing w:val="-4"/>
                        <w:sz w:val="22"/>
                      </w:rPr>
                      <w:t>environmentally</w:t>
                    </w:r>
                    <w:r>
                      <w:rPr>
                        <w:color w:val="808285"/>
                        <w:spacing w:val="-6"/>
                        <w:sz w:val="22"/>
                      </w:rPr>
                      <w:t> </w:t>
                    </w:r>
                    <w:r>
                      <w:rPr>
                        <w:color w:val="808285"/>
                        <w:spacing w:val="-4"/>
                        <w:sz w:val="22"/>
                      </w:rPr>
                      <w:t>responsible </w:t>
                    </w:r>
                    <w:r>
                      <w:rPr>
                        <w:color w:val="808285"/>
                        <w:sz w:val="22"/>
                      </w:rPr>
                      <w:t>paper,</w:t>
                    </w:r>
                    <w:r>
                      <w:rPr>
                        <w:color w:val="808285"/>
                        <w:spacing w:val="-7"/>
                        <w:sz w:val="22"/>
                      </w:rPr>
                      <w:t> </w:t>
                    </w:r>
                    <w:r>
                      <w:rPr>
                        <w:color w:val="808285"/>
                        <w:sz w:val="22"/>
                      </w:rPr>
                      <w:t>produced</w:t>
                    </w:r>
                    <w:r>
                      <w:rPr>
                        <w:color w:val="808285"/>
                        <w:spacing w:val="-7"/>
                        <w:sz w:val="22"/>
                      </w:rPr>
                      <w:t> </w:t>
                    </w:r>
                    <w:r>
                      <w:rPr>
                        <w:color w:val="808285"/>
                        <w:sz w:val="22"/>
                      </w:rPr>
                      <w:t>using</w:t>
                    </w:r>
                    <w:r>
                      <w:rPr>
                        <w:color w:val="808285"/>
                        <w:spacing w:val="-7"/>
                        <w:sz w:val="22"/>
                      </w:rPr>
                      <w:t> </w:t>
                    </w:r>
                    <w:r>
                      <w:rPr>
                        <w:color w:val="808285"/>
                        <w:sz w:val="22"/>
                      </w:rPr>
                      <w:t>Elemental</w:t>
                    </w:r>
                    <w:r>
                      <w:rPr>
                        <w:color w:val="808285"/>
                        <w:spacing w:val="-7"/>
                        <w:sz w:val="22"/>
                      </w:rPr>
                      <w:t> </w:t>
                    </w:r>
                    <w:r>
                      <w:rPr>
                        <w:color w:val="808285"/>
                        <w:sz w:val="22"/>
                      </w:rPr>
                      <w:t>Chlorine</w:t>
                    </w:r>
                    <w:r>
                      <w:rPr>
                        <w:color w:val="808285"/>
                        <w:spacing w:val="-7"/>
                        <w:sz w:val="22"/>
                      </w:rPr>
                      <w:t> </w:t>
                    </w:r>
                    <w:r>
                      <w:rPr>
                        <w:color w:val="808285"/>
                        <w:sz w:val="22"/>
                      </w:rPr>
                      <w:t>Free</w:t>
                    </w:r>
                    <w:r>
                      <w:rPr>
                        <w:color w:val="808285"/>
                        <w:spacing w:val="-7"/>
                        <w:sz w:val="22"/>
                      </w:rPr>
                      <w:t> </w:t>
                    </w:r>
                    <w:r>
                      <w:rPr>
                        <w:color w:val="808285"/>
                        <w:sz w:val="22"/>
                      </w:rPr>
                      <w:t>(ECF),</w:t>
                    </w:r>
                    <w:r>
                      <w:rPr>
                        <w:color w:val="808285"/>
                        <w:spacing w:val="-7"/>
                        <w:sz w:val="22"/>
                      </w:rPr>
                      <w:t> </w:t>
                    </w:r>
                    <w:r>
                      <w:rPr>
                        <w:color w:val="808285"/>
                        <w:sz w:val="22"/>
                      </w:rPr>
                      <w:t>Third</w:t>
                    </w:r>
                    <w:r>
                      <w:rPr>
                        <w:color w:val="808285"/>
                        <w:spacing w:val="-7"/>
                        <w:sz w:val="22"/>
                      </w:rPr>
                      <w:t> </w:t>
                    </w:r>
                    <w:r>
                      <w:rPr>
                        <w:color w:val="808285"/>
                        <w:sz w:val="22"/>
                      </w:rPr>
                      <w:t>Party certified</w:t>
                    </w:r>
                    <w:r>
                      <w:rPr>
                        <w:color w:val="808285"/>
                        <w:spacing w:val="-10"/>
                        <w:sz w:val="22"/>
                      </w:rPr>
                      <w:t> </w:t>
                    </w:r>
                    <w:r>
                      <w:rPr>
                        <w:color w:val="808285"/>
                        <w:sz w:val="22"/>
                      </w:rPr>
                      <w:t>pulp</w:t>
                    </w:r>
                    <w:r>
                      <w:rPr>
                        <w:color w:val="808285"/>
                        <w:spacing w:val="-10"/>
                        <w:sz w:val="22"/>
                      </w:rPr>
                      <w:t> </w:t>
                    </w:r>
                    <w:r>
                      <w:rPr>
                        <w:color w:val="808285"/>
                        <w:sz w:val="22"/>
                      </w:rPr>
                      <w:t>from</w:t>
                    </w:r>
                    <w:r>
                      <w:rPr>
                        <w:color w:val="808285"/>
                        <w:spacing w:val="-10"/>
                        <w:sz w:val="22"/>
                      </w:rPr>
                      <w:t> </w:t>
                    </w:r>
                    <w:r>
                      <w:rPr>
                        <w:color w:val="808285"/>
                        <w:sz w:val="22"/>
                      </w:rPr>
                      <w:t>Responsible</w:t>
                    </w:r>
                    <w:r>
                      <w:rPr>
                        <w:color w:val="808285"/>
                        <w:spacing w:val="-10"/>
                        <w:sz w:val="22"/>
                      </w:rPr>
                      <w:t> </w:t>
                    </w:r>
                    <w:r>
                      <w:rPr>
                        <w:color w:val="808285"/>
                        <w:sz w:val="22"/>
                      </w:rPr>
                      <w:t>Sources,</w:t>
                    </w:r>
                    <w:r>
                      <w:rPr>
                        <w:color w:val="808285"/>
                        <w:spacing w:val="-10"/>
                        <w:sz w:val="22"/>
                      </w:rPr>
                      <w:t> </w:t>
                    </w:r>
                    <w:r>
                      <w:rPr>
                        <w:color w:val="808285"/>
                        <w:sz w:val="22"/>
                      </w:rPr>
                      <w:t>and</w:t>
                    </w:r>
                    <w:r>
                      <w:rPr>
                        <w:color w:val="808285"/>
                        <w:spacing w:val="-10"/>
                        <w:sz w:val="22"/>
                      </w:rPr>
                      <w:t> </w:t>
                    </w:r>
                    <w:r>
                      <w:rPr>
                        <w:color w:val="808285"/>
                        <w:sz w:val="22"/>
                      </w:rPr>
                      <w:t>manufactured</w:t>
                    </w:r>
                    <w:r>
                      <w:rPr>
                        <w:color w:val="808285"/>
                        <w:spacing w:val="-10"/>
                        <w:sz w:val="22"/>
                      </w:rPr>
                      <w:t> </w:t>
                    </w:r>
                    <w:r>
                      <w:rPr>
                        <w:color w:val="808285"/>
                        <w:sz w:val="22"/>
                      </w:rPr>
                      <w:t>under</w:t>
                    </w:r>
                    <w:r>
                      <w:rPr>
                        <w:color w:val="808285"/>
                        <w:spacing w:val="-10"/>
                        <w:sz w:val="22"/>
                      </w:rPr>
                      <w:t> </w:t>
                    </w:r>
                    <w:r>
                      <w:rPr>
                        <w:color w:val="808285"/>
                        <w:sz w:val="22"/>
                      </w:rPr>
                      <w:t>the strict</w:t>
                    </w:r>
                    <w:r>
                      <w:rPr>
                        <w:color w:val="808285"/>
                        <w:spacing w:val="-5"/>
                        <w:sz w:val="22"/>
                      </w:rPr>
                      <w:t> </w:t>
                    </w:r>
                    <w:r>
                      <w:rPr>
                        <w:color w:val="808285"/>
                        <w:sz w:val="22"/>
                      </w:rPr>
                      <w:t>ISO14001</w:t>
                    </w:r>
                    <w:r>
                      <w:rPr>
                        <w:color w:val="808285"/>
                        <w:spacing w:val="-5"/>
                        <w:sz w:val="22"/>
                      </w:rPr>
                      <w:t> </w:t>
                    </w:r>
                    <w:r>
                      <w:rPr>
                        <w:color w:val="808285"/>
                        <w:sz w:val="22"/>
                      </w:rPr>
                      <w:t>Environmental</w:t>
                    </w:r>
                    <w:r>
                      <w:rPr>
                        <w:color w:val="808285"/>
                        <w:spacing w:val="-5"/>
                        <w:sz w:val="22"/>
                      </w:rPr>
                      <w:t> </w:t>
                    </w:r>
                    <w:r>
                      <w:rPr>
                        <w:color w:val="808285"/>
                        <w:sz w:val="22"/>
                      </w:rPr>
                      <w:t>Management</w:t>
                    </w:r>
                    <w:r>
                      <w:rPr>
                        <w:color w:val="808285"/>
                        <w:spacing w:val="-5"/>
                        <w:sz w:val="22"/>
                      </w:rPr>
                      <w:t> </w:t>
                    </w:r>
                    <w:r>
                      <w:rPr>
                        <w:color w:val="808285"/>
                        <w:sz w:val="22"/>
                      </w:rPr>
                      <w:t>System.</w:t>
                    </w:r>
                  </w:p>
                </w:txbxContent>
              </v:textbox>
              <v:fill type="solid"/>
              <w10:wrap type="none"/>
            </v:shape>
            <w10:wrap type="topAndBottom"/>
          </v:group>
        </w:pict>
      </w:r>
    </w:p>
    <w:p>
      <w:pPr>
        <w:pStyle w:val="BodyText"/>
      </w:pPr>
    </w:p>
    <w:p>
      <w:pPr>
        <w:pStyle w:val="BodyText"/>
        <w:spacing w:before="3"/>
        <w:rPr>
          <w:sz w:val="12"/>
        </w:rPr>
      </w:pPr>
      <w:r>
        <w:rPr/>
        <w:pict>
          <v:shape style="position:absolute;margin-left:42.755901pt;margin-top:8.679969pt;width:510.25pt;height:.1pt;mso-position-horizontal-relative:page;mso-position-vertical-relative:paragraph;z-index:-15711744;mso-wrap-distance-left:0;mso-wrap-distance-right:0" id="docshape118" coordorigin="855,174" coordsize="10205,0" path="m855,174l11060,174e" filled="false" stroked="true" strokeweight=".5pt" strokecolor="#231f20">
            <v:path arrowok="t"/>
            <v:stroke dashstyle="solid"/>
            <w10:wrap type="topAndBottom"/>
          </v:shape>
        </w:pict>
      </w:r>
    </w:p>
    <w:p>
      <w:pPr>
        <w:spacing w:before="124"/>
        <w:ind w:left="5384" w:right="0" w:firstLine="0"/>
        <w:jc w:val="left"/>
        <w:rPr>
          <w:rFonts w:ascii="Arial"/>
          <w:b/>
          <w:sz w:val="14"/>
        </w:rPr>
      </w:pPr>
      <w:hyperlink r:id="rId13">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10"/>
          <w:sz w:val="14"/>
        </w:rPr>
        <w:t>5</w:t>
      </w:r>
    </w:p>
    <w:p>
      <w:pPr>
        <w:spacing w:after="0"/>
        <w:jc w:val="left"/>
        <w:rPr>
          <w:rFonts w:ascii="Arial"/>
          <w:sz w:val="14"/>
        </w:rPr>
        <w:sectPr>
          <w:type w:val="continuous"/>
          <w:pgSz w:w="11910" w:h="16840"/>
          <w:pgMar w:top="400" w:bottom="280" w:left="0" w:right="20"/>
        </w:sectPr>
      </w:pPr>
    </w:p>
    <w:p>
      <w:pPr>
        <w:pStyle w:val="BodyText"/>
        <w:rPr>
          <w:rFonts w:ascii="Arial"/>
          <w:b/>
        </w:rPr>
      </w:pPr>
    </w:p>
    <w:p>
      <w:pPr>
        <w:pStyle w:val="BodyText"/>
        <w:rPr>
          <w:rFonts w:ascii="Arial"/>
          <w:b/>
        </w:rPr>
      </w:pPr>
    </w:p>
    <w:p>
      <w:pPr>
        <w:pStyle w:val="BodyText"/>
        <w:rPr>
          <w:rFonts w:ascii="Arial"/>
          <w:b/>
        </w:rPr>
      </w:pPr>
    </w:p>
    <w:p>
      <w:pPr>
        <w:pStyle w:val="BodyText"/>
        <w:spacing w:before="3"/>
        <w:rPr>
          <w:rFonts w:ascii="Arial"/>
          <w:b/>
          <w:sz w:val="14"/>
        </w:rPr>
      </w:pPr>
    </w:p>
    <w:p>
      <w:pPr>
        <w:pStyle w:val="BodyText"/>
        <w:spacing w:line="20" w:lineRule="exact"/>
        <w:ind w:left="859"/>
        <w:rPr>
          <w:rFonts w:ascii="Arial"/>
          <w:sz w:val="2"/>
        </w:rPr>
      </w:pPr>
      <w:r>
        <w:rPr>
          <w:rFonts w:ascii="Arial"/>
          <w:sz w:val="2"/>
        </w:rPr>
        <w:pict>
          <v:group style="width:332.55pt;height:.5pt;mso-position-horizontal-relative:char;mso-position-vertical-relative:line" id="docshapegroup119" coordorigin="0,0" coordsize="6651,10">
            <v:line style="position:absolute" from="0,5" to="6650,5" stroked="true" strokeweight=".5pt" strokecolor="#231f20">
              <v:stroke dashstyle="solid"/>
            </v:line>
          </v:group>
        </w:pict>
      </w:r>
      <w:r>
        <w:rPr>
          <w:rFonts w:ascii="Arial"/>
          <w:sz w:val="2"/>
        </w:rPr>
      </w:r>
    </w:p>
    <w:p>
      <w:pPr>
        <w:pStyle w:val="BodyText"/>
        <w:spacing w:before="10"/>
        <w:rPr>
          <w:rFonts w:ascii="Arial"/>
          <w:b/>
          <w:sz w:val="18"/>
        </w:rPr>
      </w:pPr>
    </w:p>
    <w:p>
      <w:pPr>
        <w:spacing w:line="232" w:lineRule="auto" w:before="97"/>
        <w:ind w:left="848" w:right="4837" w:firstLine="0"/>
        <w:jc w:val="left"/>
        <w:rPr>
          <w:rFonts w:ascii="Georgia" w:hAnsi="Georgia"/>
          <w:i/>
          <w:sz w:val="40"/>
        </w:rPr>
      </w:pPr>
      <w:r>
        <w:rPr/>
        <w:pict>
          <v:group style="position:absolute;margin-left:385.308807pt;margin-top:-54.829475pt;width:178.65pt;height:127.9pt;mso-position-horizontal-relative:page;mso-position-vertical-relative:paragraph;z-index:15748096" id="docshapegroup120" coordorigin="7706,-1097" coordsize="3573,2558">
            <v:shape style="position:absolute;left:8099;top:-818;width:1146;height:1708" id="docshape121" coordorigin="8100,-817" coordsize="1146,1708" path="m8899,-817l8845,-817,8100,231,8100,308,8632,308,8632,890,8899,890,8899,850,8670,850,8670,196,8207,196,8632,-404,8670,-404,8670,-458,8747,-567,8899,-567,8899,-817xm8899,-567l8747,-567,8747,850,8899,850,8899,308,9246,308,9246,196,8899,196,8899,-567xm8670,-404l8632,-404,8632,196,8670,196,8670,-404xe" filled="true" fillcolor="#e3e3e3" stroked="false">
              <v:path arrowok="t"/>
              <v:fill opacity="3641f" type="solid"/>
            </v:shape>
            <v:shape style="position:absolute;left:8093;top:-820;width:1146;height:1708" id="docshape122" coordorigin="8094,-820" coordsize="1146,1708" path="m8893,-820l8839,-820,8094,229,8094,305,8626,305,8626,888,8893,888,8893,848,8664,848,8664,194,8201,194,8626,-406,8664,-406,8664,-460,8741,-569,8893,-569,8893,-820xm8893,-569l8741,-569,8741,848,8893,848,8893,305,9240,305,9240,194,8893,194,8893,-569xm8664,-406l8626,-406,8626,194,8664,194,8664,-406xe" filled="true" fillcolor="#c6c6c6" stroked="false">
              <v:path arrowok="t"/>
              <v:fill opacity="7282f" type="solid"/>
            </v:shape>
            <v:shape style="position:absolute;left:8087;top:-822;width:1146;height:1708" id="docshape123" coordorigin="8088,-822" coordsize="1146,1708" path="m8887,-822l8833,-822,8088,226,8088,303,8620,303,8620,886,8887,886,8887,845,8658,845,8658,191,8195,191,8620,-408,8658,-408,8658,-463,8735,-571,8887,-571,8887,-822xm8887,-571l8735,-571,8735,845,8887,845,8887,303,9234,303,9234,191,8887,191,8887,-571xm8658,-408l8620,-408,8620,191,8658,191,8658,-408xe" filled="true" fillcolor="#aaaaaa" stroked="false">
              <v:path arrowok="t"/>
              <v:fill opacity="10922f" type="solid"/>
            </v:shape>
            <v:shape style="position:absolute;left:8081;top:-824;width:1146;height:1708" id="docshape124" coordorigin="8081,-824" coordsize="1146,1708" path="m8881,-824l8826,-824,8081,224,8081,301,8614,301,8614,884,8881,884,8881,843,8652,843,8652,189,8189,189,8614,-410,8652,-410,8652,-465,8729,-573,8881,-573,8881,-824xm8881,-573l8729,-573,8729,843,8881,843,8881,301,9227,301,9227,189,8881,189,8881,-573xm8652,-410l8614,-410,8614,189,8652,189,8652,-410xe" filled="true" fillcolor="#8e8e8e" stroked="false">
              <v:path arrowok="t"/>
              <v:fill opacity="14563f" type="solid"/>
            </v:shape>
            <v:shape style="position:absolute;left:9288;top:-1097;width:1913;height:1988" type="#_x0000_t75" id="docshape125" stroked="false">
              <v:imagedata r:id="rId45" o:title=""/>
            </v:shape>
            <v:shape style="position:absolute;left:8075;top:-826;width:1146;height:1708" id="docshape126" coordorigin="8075,-826" coordsize="1146,1708" path="m8875,-826l8820,-826,8075,222,8075,299,8608,299,8608,882,8875,882,8875,841,8646,841,8646,187,8183,187,8608,-412,8646,-412,8646,-467,8722,-575,8875,-575,8875,-826xm8875,-575l8722,-575,8722,841,8875,841,8875,299,9221,299,9221,187,8875,187,8875,-575xm8646,-412l8608,-412,8608,187,8646,187,8646,-412xe" filled="true" fillcolor="#717171" stroked="false">
              <v:path arrowok="t"/>
              <v:fill opacity="18204f" type="solid"/>
            </v:shape>
            <v:shape style="position:absolute;left:8069;top:-829;width:1146;height:1708" id="docshape127" coordorigin="8069,-828" coordsize="1146,1708" path="m8869,-828l8814,-828,8069,220,8069,297,8602,297,8602,880,8869,880,8869,839,8639,839,8639,185,8177,185,8602,-414,8639,-414,8639,-469,8716,-577,8869,-577,8869,-828xm8869,-577l8716,-577,8716,839,8869,839,8869,297,9215,297,9215,185,8869,185,8869,-577xm8639,-414l8602,-414,8602,185,8639,185,8639,-414xe" filled="true" fillcolor="#555555" stroked="false">
              <v:path arrowok="t"/>
              <v:fill opacity="21845f" type="solid"/>
            </v:shape>
            <v:shape style="position:absolute;left:8063;top:-831;width:1146;height:1708" id="docshape128" coordorigin="8063,-830" coordsize="1146,1708" path="m8863,-830l8808,-830,8063,218,8063,295,8596,295,8596,878,8863,878,8863,837,8633,837,8633,183,8171,183,8596,-416,8633,-416,8633,-471,8710,-580,8863,-580,8863,-830xm8863,-580l8710,-580,8710,837,8863,837,8863,295,9209,295,9209,183,8863,183,8863,-580xm8633,-416l8596,-416,8596,183,8633,183,8633,-416xe" filled="true" fillcolor="#393939" stroked="false">
              <v:path arrowok="t"/>
              <v:fill opacity="25486f" type="solid"/>
            </v:shape>
            <v:shape style="position:absolute;left:8057;top:-833;width:1146;height:1708" id="docshape129" coordorigin="8057,-832" coordsize="1146,1708" path="m8857,-832l8802,-832,8057,216,8057,293,8590,293,8590,875,8857,875,8857,835,8627,835,8627,181,8164,181,8590,-419,8627,-419,8627,-473,8704,-582,8857,-582,8857,-832xm8857,-582l8704,-582,8704,835,8857,835,8857,293,9203,293,9203,181,8857,181,8857,-582xm8627,-419l8590,-419,8590,181,8627,181,8627,-419xe" filled="true" fillcolor="#1c1c1c" stroked="false">
              <v:path arrowok="t"/>
              <v:fill opacity="29126f" type="solid"/>
            </v:shape>
            <v:shape style="position:absolute;left:8051;top:-835;width:1146;height:1708" id="docshape130" coordorigin="8051,-835" coordsize="1146,1708" path="m8851,-835l8796,-835,8051,213,8051,290,8584,290,8584,873,8851,873,8851,833,8621,833,8621,179,8158,179,8584,-421,8621,-421,8621,-476,8698,-584,8851,-584,8851,-835xm8851,-584l8698,-584,8698,833,8851,833,8851,290,9197,290,9197,179,8851,179,8851,-584xm8621,-421l8584,-421,8584,179,8621,179,8621,-421xe" filled="true" fillcolor="#000000" stroked="false">
              <v:path arrowok="t"/>
              <v:fill opacity="32768f" type="solid"/>
            </v:shape>
            <v:shape style="position:absolute;left:9288;top:-835;width:1108;height:1708" type="#_x0000_t75" id="docshape131" stroked="false">
              <v:imagedata r:id="rId46" o:title=""/>
            </v:shape>
            <v:shape style="position:absolute;left:10456;top:-979;width:231;height:460" type="#_x0000_t75" id="docshape132" stroked="false">
              <v:imagedata r:id="rId47" o:title=""/>
            </v:shape>
            <v:shape style="position:absolute;left:10711;top:-1097;width:441;height:568" type="#_x0000_t75" id="docshape133" stroked="false">
              <v:imagedata r:id="rId48" o:title=""/>
            </v:shape>
            <v:shape style="position:absolute;left:9570;top:1053;width:1629;height:343" type="#_x0000_t75" id="docshape134" stroked="false">
              <v:imagedata r:id="rId49" o:title=""/>
            </v:shape>
            <v:shape style="position:absolute;left:9570;top:1056;width:1319;height:317" type="#_x0000_t75" id="docshape135" stroked="false">
              <v:imagedata r:id="rId50" o:title=""/>
            </v:shape>
            <v:shape style="position:absolute;left:10922;top:1053;width:229;height:326" type="#_x0000_t75" id="docshape136" stroked="false">
              <v:imagedata r:id="rId51" o:title=""/>
            </v:shape>
            <v:shape style="position:absolute;left:7706;top:-835;width:3573;height:2296" type="#_x0000_t75" id="docshape137" stroked="false">
              <v:imagedata r:id="rId52" o:title=""/>
            </v:shape>
            <v:shape style="position:absolute;left:9089;top:438;width:1400;height:532" type="#_x0000_t75" id="docshape138" stroked="false">
              <v:imagedata r:id="rId53" o:title=""/>
            </v:shape>
            <w10:wrap type="none"/>
          </v:group>
        </w:pict>
      </w:r>
      <w:r>
        <w:rPr>
          <w:rFonts w:ascii="Georgia" w:hAnsi="Georgia"/>
          <w:i/>
          <w:color w:val="449CB9"/>
          <w:spacing w:val="-4"/>
          <w:w w:val="75"/>
          <w:sz w:val="40"/>
        </w:rPr>
        <w:t>With</w:t>
      </w:r>
      <w:r>
        <w:rPr>
          <w:rFonts w:ascii="Georgia" w:hAnsi="Georgia"/>
          <w:i/>
          <w:color w:val="449CB9"/>
          <w:spacing w:val="-21"/>
          <w:sz w:val="40"/>
        </w:rPr>
        <w:t> </w:t>
      </w:r>
      <w:r>
        <w:rPr>
          <w:rFonts w:ascii="Georgia" w:hAnsi="Georgia"/>
          <w:i/>
          <w:color w:val="449CB9"/>
          <w:spacing w:val="-4"/>
          <w:w w:val="75"/>
          <w:sz w:val="40"/>
        </w:rPr>
        <w:t>the</w:t>
      </w:r>
      <w:r>
        <w:rPr>
          <w:rFonts w:ascii="Georgia" w:hAnsi="Georgia"/>
          <w:i/>
          <w:color w:val="449CB9"/>
          <w:spacing w:val="-20"/>
          <w:sz w:val="40"/>
        </w:rPr>
        <w:t> </w:t>
      </w:r>
      <w:r>
        <w:rPr>
          <w:rFonts w:ascii="Georgia" w:hAnsi="Georgia"/>
          <w:i/>
          <w:color w:val="449CB9"/>
          <w:spacing w:val="-4"/>
          <w:w w:val="75"/>
          <w:sz w:val="40"/>
        </w:rPr>
        <w:t>40th</w:t>
      </w:r>
      <w:r>
        <w:rPr>
          <w:rFonts w:ascii="Georgia" w:hAnsi="Georgia"/>
          <w:i/>
          <w:color w:val="449CB9"/>
          <w:spacing w:val="-20"/>
          <w:sz w:val="40"/>
        </w:rPr>
        <w:t> </w:t>
      </w:r>
      <w:r>
        <w:rPr>
          <w:rFonts w:ascii="Georgia" w:hAnsi="Georgia"/>
          <w:i/>
          <w:color w:val="449CB9"/>
          <w:spacing w:val="-4"/>
          <w:w w:val="75"/>
          <w:sz w:val="40"/>
        </w:rPr>
        <w:t>Anniversary</w:t>
      </w:r>
      <w:r>
        <w:rPr>
          <w:rFonts w:ascii="Georgia" w:hAnsi="Georgia"/>
          <w:i/>
          <w:color w:val="449CB9"/>
          <w:spacing w:val="-20"/>
          <w:sz w:val="40"/>
        </w:rPr>
        <w:t> </w:t>
      </w:r>
      <w:r>
        <w:rPr>
          <w:rFonts w:ascii="Georgia" w:hAnsi="Georgia"/>
          <w:i/>
          <w:color w:val="449CB9"/>
          <w:spacing w:val="-4"/>
          <w:w w:val="75"/>
          <w:sz w:val="40"/>
        </w:rPr>
        <w:t>of</w:t>
      </w:r>
      <w:r>
        <w:rPr>
          <w:rFonts w:ascii="Georgia" w:hAnsi="Georgia"/>
          <w:i/>
          <w:color w:val="449CB9"/>
          <w:spacing w:val="-20"/>
          <w:sz w:val="40"/>
        </w:rPr>
        <w:t> </w:t>
      </w:r>
      <w:r>
        <w:rPr>
          <w:rFonts w:ascii="Georgia" w:hAnsi="Georgia"/>
          <w:i/>
          <w:color w:val="449CB9"/>
          <w:spacing w:val="-4"/>
          <w:w w:val="75"/>
          <w:sz w:val="40"/>
        </w:rPr>
        <w:t>FINZ</w:t>
      </w:r>
      <w:r>
        <w:rPr>
          <w:rFonts w:ascii="Georgia" w:hAnsi="Georgia"/>
          <w:i/>
          <w:color w:val="449CB9"/>
          <w:spacing w:val="-20"/>
          <w:sz w:val="40"/>
        </w:rPr>
        <w:t> </w:t>
      </w:r>
      <w:r>
        <w:rPr>
          <w:rFonts w:ascii="Georgia" w:hAnsi="Georgia"/>
          <w:i/>
          <w:color w:val="449CB9"/>
          <w:spacing w:val="-4"/>
          <w:w w:val="75"/>
          <w:sz w:val="40"/>
        </w:rPr>
        <w:t>imminent,</w:t>
      </w:r>
      <w:r>
        <w:rPr>
          <w:rFonts w:ascii="Georgia" w:hAnsi="Georgia"/>
          <w:i/>
          <w:color w:val="449CB9"/>
          <w:spacing w:val="-4"/>
          <w:w w:val="75"/>
          <w:sz w:val="40"/>
        </w:rPr>
        <w:t> </w:t>
      </w:r>
      <w:r>
        <w:rPr>
          <w:rFonts w:ascii="Georgia" w:hAnsi="Georgia"/>
          <w:i/>
          <w:color w:val="449CB9"/>
          <w:w w:val="75"/>
          <w:sz w:val="40"/>
        </w:rPr>
        <w:t>we Honour a Very</w:t>
      </w:r>
      <w:r>
        <w:rPr>
          <w:rFonts w:ascii="Georgia" w:hAnsi="Georgia"/>
          <w:i/>
          <w:color w:val="449CB9"/>
          <w:spacing w:val="-25"/>
          <w:sz w:val="40"/>
        </w:rPr>
        <w:t> </w:t>
      </w:r>
      <w:r>
        <w:rPr>
          <w:rFonts w:ascii="Georgia" w:hAnsi="Georgia"/>
          <w:i/>
          <w:color w:val="449CB9"/>
          <w:w w:val="75"/>
          <w:sz w:val="40"/>
        </w:rPr>
        <w:t>Special</w:t>
      </w:r>
      <w:r>
        <w:rPr>
          <w:rFonts w:ascii="Georgia" w:hAnsi="Georgia"/>
          <w:i/>
          <w:color w:val="449CB9"/>
          <w:spacing w:val="-24"/>
          <w:sz w:val="40"/>
        </w:rPr>
        <w:t> </w:t>
      </w:r>
      <w:r>
        <w:rPr>
          <w:rFonts w:ascii="Georgia" w:hAnsi="Georgia"/>
          <w:i/>
          <w:color w:val="449CB9"/>
          <w:w w:val="75"/>
          <w:sz w:val="40"/>
        </w:rPr>
        <w:t>New</w:t>
      </w:r>
      <w:r>
        <w:rPr>
          <w:rFonts w:ascii="Georgia" w:hAnsi="Georgia"/>
          <w:i/>
          <w:color w:val="449CB9"/>
          <w:spacing w:val="-24"/>
          <w:sz w:val="40"/>
        </w:rPr>
        <w:t> </w:t>
      </w:r>
      <w:r>
        <w:rPr>
          <w:rFonts w:ascii="Georgia" w:hAnsi="Georgia"/>
          <w:i/>
          <w:color w:val="449CB9"/>
          <w:w w:val="75"/>
          <w:sz w:val="40"/>
        </w:rPr>
        <w:t>Zealander…</w:t>
      </w:r>
    </w:p>
    <w:p>
      <w:pPr>
        <w:pStyle w:val="Heading3"/>
        <w:spacing w:line="218" w:lineRule="auto"/>
      </w:pPr>
      <w:r>
        <w:rPr/>
        <w:drawing>
          <wp:anchor distT="0" distB="0" distL="0" distR="0" allowOverlap="1" layoutInCell="1" locked="0" behindDoc="1" simplePos="0" relativeHeight="485577216">
            <wp:simplePos x="0" y="0"/>
            <wp:positionH relativeFrom="page">
              <wp:posOffset>5052402</wp:posOffset>
            </wp:positionH>
            <wp:positionV relativeFrom="paragraph">
              <wp:posOffset>797260</wp:posOffset>
            </wp:positionV>
            <wp:extent cx="1968792" cy="1473071"/>
            <wp:effectExtent l="0" t="0" r="0" b="0"/>
            <wp:wrapNone/>
            <wp:docPr id="23" name="image42.jpeg"/>
            <wp:cNvGraphicFramePr>
              <a:graphicFrameLocks noChangeAspect="1"/>
            </wp:cNvGraphicFramePr>
            <a:graphic>
              <a:graphicData uri="http://schemas.openxmlformats.org/drawingml/2006/picture">
                <pic:pic>
                  <pic:nvPicPr>
                    <pic:cNvPr id="24" name="image42.jpeg"/>
                    <pic:cNvPicPr/>
                  </pic:nvPicPr>
                  <pic:blipFill>
                    <a:blip r:embed="rId54" cstate="print"/>
                    <a:stretch>
                      <a:fillRect/>
                    </a:stretch>
                  </pic:blipFill>
                  <pic:spPr>
                    <a:xfrm>
                      <a:off x="0" y="0"/>
                      <a:ext cx="1968792" cy="1473071"/>
                    </a:xfrm>
                    <a:prstGeom prst="rect">
                      <a:avLst/>
                    </a:prstGeom>
                  </pic:spPr>
                </pic:pic>
              </a:graphicData>
            </a:graphic>
          </wp:anchor>
        </w:drawing>
      </w:r>
      <w:r>
        <w:rPr>
          <w:color w:val="006192"/>
          <w:spacing w:val="-2"/>
        </w:rPr>
        <w:t>‘The</w:t>
      </w:r>
      <w:r>
        <w:rPr>
          <w:color w:val="006192"/>
          <w:spacing w:val="-86"/>
        </w:rPr>
        <w:t> </w:t>
      </w:r>
      <w:r>
        <w:rPr>
          <w:color w:val="006192"/>
          <w:spacing w:val="-2"/>
        </w:rPr>
        <w:t>Founding</w:t>
      </w:r>
      <w:r>
        <w:rPr>
          <w:color w:val="006192"/>
          <w:spacing w:val="-84"/>
        </w:rPr>
        <w:t> </w:t>
      </w:r>
      <w:r>
        <w:rPr>
          <w:color w:val="006192"/>
          <w:spacing w:val="-2"/>
        </w:rPr>
        <w:t>Father </w:t>
      </w:r>
      <w:r>
        <w:rPr>
          <w:color w:val="006192"/>
          <w:spacing w:val="-14"/>
          <w:w w:val="105"/>
        </w:rPr>
        <w:t>of</w:t>
      </w:r>
      <w:r>
        <w:rPr>
          <w:color w:val="006192"/>
          <w:spacing w:val="-96"/>
          <w:w w:val="105"/>
        </w:rPr>
        <w:t> </w:t>
      </w:r>
      <w:r>
        <w:rPr>
          <w:color w:val="006192"/>
          <w:spacing w:val="-14"/>
          <w:w w:val="105"/>
        </w:rPr>
        <w:t>Fundraising</w:t>
      </w:r>
      <w:r>
        <w:rPr>
          <w:color w:val="006192"/>
          <w:spacing w:val="-95"/>
          <w:w w:val="105"/>
        </w:rPr>
        <w:t> </w:t>
      </w:r>
      <w:r>
        <w:rPr>
          <w:color w:val="006192"/>
          <w:spacing w:val="-14"/>
          <w:w w:val="105"/>
        </w:rPr>
        <w:t>in </w:t>
      </w:r>
      <w:r>
        <w:rPr>
          <w:color w:val="006192"/>
          <w:spacing w:val="-2"/>
          <w:w w:val="105"/>
        </w:rPr>
        <w:t>Aotearoa</w:t>
      </w:r>
      <w:r>
        <w:rPr>
          <w:color w:val="006192"/>
          <w:spacing w:val="-96"/>
          <w:w w:val="105"/>
        </w:rPr>
        <w:t> </w:t>
      </w:r>
      <w:r>
        <w:rPr>
          <w:color w:val="006192"/>
          <w:spacing w:val="-2"/>
          <w:w w:val="105"/>
        </w:rPr>
        <w:t>NZ’</w:t>
      </w:r>
    </w:p>
    <w:p>
      <w:pPr>
        <w:spacing w:after="0" w:line="218" w:lineRule="auto"/>
        <w:sectPr>
          <w:pgSz w:w="11910" w:h="16840"/>
          <w:pgMar w:top="400" w:bottom="280" w:left="0" w:right="20"/>
        </w:sectPr>
      </w:pPr>
    </w:p>
    <w:p>
      <w:pPr>
        <w:spacing w:line="254" w:lineRule="auto" w:before="189"/>
        <w:ind w:left="848" w:right="109" w:firstLine="0"/>
        <w:jc w:val="left"/>
        <w:rPr>
          <w:sz w:val="20"/>
        </w:rPr>
      </w:pPr>
      <w:r>
        <w:rPr>
          <w:rFonts w:ascii="Arial"/>
          <w:b/>
          <w:color w:val="231F20"/>
          <w:spacing w:val="-2"/>
          <w:sz w:val="20"/>
        </w:rPr>
        <w:t>James</w:t>
      </w:r>
      <w:r>
        <w:rPr>
          <w:rFonts w:ascii="Arial"/>
          <w:b/>
          <w:color w:val="231F20"/>
          <w:spacing w:val="-12"/>
          <w:sz w:val="20"/>
        </w:rPr>
        <w:t> </w:t>
      </w:r>
      <w:r>
        <w:rPr>
          <w:rFonts w:ascii="Arial"/>
          <w:b/>
          <w:color w:val="231F20"/>
          <w:spacing w:val="-2"/>
          <w:sz w:val="20"/>
        </w:rPr>
        <w:t>Thomas</w:t>
      </w:r>
      <w:r>
        <w:rPr>
          <w:rFonts w:ascii="Arial"/>
          <w:b/>
          <w:color w:val="231F20"/>
          <w:spacing w:val="-12"/>
          <w:sz w:val="20"/>
        </w:rPr>
        <w:t> </w:t>
      </w:r>
      <w:r>
        <w:rPr>
          <w:rFonts w:ascii="Arial"/>
          <w:b/>
          <w:color w:val="231F20"/>
          <w:spacing w:val="-2"/>
          <w:sz w:val="20"/>
        </w:rPr>
        <w:t>Mutch</w:t>
      </w:r>
      <w:r>
        <w:rPr>
          <w:rFonts w:ascii="Arial"/>
          <w:b/>
          <w:color w:val="231F20"/>
          <w:spacing w:val="-12"/>
          <w:sz w:val="20"/>
        </w:rPr>
        <w:t> </w:t>
      </w:r>
      <w:r>
        <w:rPr>
          <w:color w:val="231F20"/>
          <w:spacing w:val="-2"/>
          <w:sz w:val="20"/>
        </w:rPr>
        <w:t>was</w:t>
      </w:r>
      <w:r>
        <w:rPr>
          <w:color w:val="231F20"/>
          <w:spacing w:val="-9"/>
          <w:sz w:val="20"/>
        </w:rPr>
        <w:t> </w:t>
      </w:r>
      <w:r>
        <w:rPr>
          <w:color w:val="231F20"/>
          <w:spacing w:val="-2"/>
          <w:sz w:val="20"/>
        </w:rPr>
        <w:t>born </w:t>
      </w:r>
      <w:r>
        <w:rPr>
          <w:color w:val="231F20"/>
          <w:sz w:val="20"/>
        </w:rPr>
        <w:t>on 22nd October 1928, in New </w:t>
      </w:r>
      <w:r>
        <w:rPr>
          <w:color w:val="231F20"/>
          <w:spacing w:val="-2"/>
          <w:sz w:val="20"/>
        </w:rPr>
        <w:t>Zealand.</w:t>
      </w:r>
    </w:p>
    <w:p>
      <w:pPr>
        <w:pStyle w:val="BodyText"/>
        <w:spacing w:line="254" w:lineRule="auto" w:before="3"/>
        <w:ind w:left="848" w:right="346" w:firstLine="226"/>
      </w:pPr>
      <w:r>
        <w:rPr>
          <w:color w:val="231F20"/>
          <w:w w:val="105"/>
        </w:rPr>
        <w:t>After his schooldays Jim, as he</w:t>
      </w:r>
      <w:r>
        <w:rPr>
          <w:color w:val="231F20"/>
          <w:spacing w:val="-8"/>
          <w:w w:val="105"/>
        </w:rPr>
        <w:t> </w:t>
      </w:r>
      <w:r>
        <w:rPr>
          <w:color w:val="231F20"/>
          <w:w w:val="105"/>
        </w:rPr>
        <w:t>is</w:t>
      </w:r>
      <w:r>
        <w:rPr>
          <w:color w:val="231F20"/>
          <w:spacing w:val="-8"/>
          <w:w w:val="105"/>
        </w:rPr>
        <w:t> </w:t>
      </w:r>
      <w:r>
        <w:rPr>
          <w:color w:val="231F20"/>
          <w:w w:val="105"/>
        </w:rPr>
        <w:t>known,</w:t>
      </w:r>
      <w:r>
        <w:rPr>
          <w:color w:val="231F20"/>
          <w:spacing w:val="-8"/>
          <w:w w:val="105"/>
        </w:rPr>
        <w:t> </w:t>
      </w:r>
      <w:r>
        <w:rPr>
          <w:color w:val="231F20"/>
          <w:w w:val="105"/>
        </w:rPr>
        <w:t>studied</w:t>
      </w:r>
      <w:r>
        <w:rPr>
          <w:color w:val="231F20"/>
          <w:spacing w:val="-8"/>
          <w:w w:val="105"/>
        </w:rPr>
        <w:t> </w:t>
      </w:r>
      <w:r>
        <w:rPr>
          <w:color w:val="231F20"/>
          <w:w w:val="105"/>
        </w:rPr>
        <w:t>at</w:t>
      </w:r>
      <w:r>
        <w:rPr>
          <w:color w:val="231F20"/>
          <w:spacing w:val="-8"/>
          <w:w w:val="105"/>
        </w:rPr>
        <w:t> </w:t>
      </w:r>
      <w:r>
        <w:rPr>
          <w:color w:val="231F20"/>
          <w:w w:val="105"/>
        </w:rPr>
        <w:t>Victoria</w:t>
      </w:r>
    </w:p>
    <w:p>
      <w:pPr>
        <w:pStyle w:val="BodyText"/>
        <w:spacing w:line="254" w:lineRule="auto" w:before="3"/>
        <w:ind w:left="848" w:right="109"/>
      </w:pPr>
      <w:r>
        <w:rPr>
          <w:color w:val="231F20"/>
        </w:rPr>
        <w:t>University then spent a few years in government service. But his restless energy</w:t>
      </w:r>
      <w:r>
        <w:rPr>
          <w:color w:val="231F20"/>
          <w:spacing w:val="40"/>
        </w:rPr>
        <w:t> </w:t>
      </w:r>
      <w:r>
        <w:rPr>
          <w:color w:val="231F20"/>
        </w:rPr>
        <w:t>and</w:t>
      </w:r>
      <w:r>
        <w:rPr>
          <w:color w:val="231F20"/>
          <w:spacing w:val="40"/>
        </w:rPr>
        <w:t> </w:t>
      </w:r>
      <w:r>
        <w:rPr>
          <w:color w:val="231F20"/>
        </w:rPr>
        <w:t>enterprise</w:t>
      </w:r>
      <w:r>
        <w:rPr>
          <w:color w:val="231F20"/>
          <w:spacing w:val="40"/>
        </w:rPr>
        <w:t> </w:t>
      </w:r>
      <w:r>
        <w:rPr>
          <w:color w:val="231F20"/>
        </w:rPr>
        <w:t>soon</w:t>
      </w:r>
      <w:r>
        <w:rPr>
          <w:color w:val="231F20"/>
          <w:spacing w:val="40"/>
        </w:rPr>
        <w:t> </w:t>
      </w:r>
      <w:r>
        <w:rPr>
          <w:color w:val="231F20"/>
        </w:rPr>
        <w:t>took him overseas to London where he ventured into international trading</w:t>
      </w:r>
      <w:r>
        <w:rPr>
          <w:color w:val="231F20"/>
          <w:spacing w:val="80"/>
          <w:w w:val="150"/>
        </w:rPr>
        <w:t> </w:t>
      </w:r>
      <w:r>
        <w:rPr>
          <w:color w:val="231F20"/>
        </w:rPr>
        <w:t>of metals and minerals before returning to Wellington to manage</w:t>
      </w:r>
      <w:r>
        <w:rPr>
          <w:color w:val="231F20"/>
          <w:spacing w:val="80"/>
        </w:rPr>
        <w:t> </w:t>
      </w:r>
      <w:r>
        <w:rPr>
          <w:color w:val="231F20"/>
        </w:rPr>
        <w:t>an import/export business.</w:t>
      </w:r>
    </w:p>
    <w:p>
      <w:pPr>
        <w:pStyle w:val="BodyText"/>
        <w:spacing w:line="254" w:lineRule="auto" w:before="9"/>
        <w:ind w:left="848" w:firstLine="226"/>
      </w:pPr>
      <w:r>
        <w:rPr>
          <w:color w:val="231F20"/>
          <w:w w:val="105"/>
        </w:rPr>
        <w:t>Then,</w:t>
      </w:r>
      <w:r>
        <w:rPr>
          <w:color w:val="231F20"/>
          <w:spacing w:val="-2"/>
          <w:w w:val="105"/>
        </w:rPr>
        <w:t> </w:t>
      </w:r>
      <w:r>
        <w:rPr>
          <w:color w:val="231F20"/>
          <w:w w:val="105"/>
        </w:rPr>
        <w:t>as</w:t>
      </w:r>
      <w:r>
        <w:rPr>
          <w:color w:val="231F20"/>
          <w:spacing w:val="-2"/>
          <w:w w:val="105"/>
        </w:rPr>
        <w:t> </w:t>
      </w:r>
      <w:r>
        <w:rPr>
          <w:color w:val="231F20"/>
          <w:w w:val="105"/>
        </w:rPr>
        <w:t>a</w:t>
      </w:r>
      <w:r>
        <w:rPr>
          <w:color w:val="231F20"/>
          <w:spacing w:val="-2"/>
          <w:w w:val="105"/>
        </w:rPr>
        <w:t> </w:t>
      </w:r>
      <w:r>
        <w:rPr>
          <w:color w:val="231F20"/>
          <w:w w:val="105"/>
        </w:rPr>
        <w:t>30-year-old,</w:t>
      </w:r>
      <w:r>
        <w:rPr>
          <w:color w:val="231F20"/>
          <w:spacing w:val="-2"/>
          <w:w w:val="105"/>
        </w:rPr>
        <w:t> </w:t>
      </w:r>
      <w:r>
        <w:rPr>
          <w:color w:val="231F20"/>
          <w:w w:val="105"/>
        </w:rPr>
        <w:t>Jim</w:t>
      </w:r>
      <w:r>
        <w:rPr>
          <w:color w:val="231F20"/>
          <w:spacing w:val="-2"/>
          <w:w w:val="105"/>
        </w:rPr>
        <w:t> </w:t>
      </w:r>
      <w:r>
        <w:rPr>
          <w:color w:val="231F20"/>
          <w:w w:val="105"/>
        </w:rPr>
        <w:t>made a very significant and life-long change to his chosen career: he became a fundraising professional.</w:t>
      </w:r>
    </w:p>
    <w:p>
      <w:pPr>
        <w:pStyle w:val="BodyText"/>
        <w:spacing w:line="254" w:lineRule="auto" w:before="5"/>
        <w:ind w:left="848" w:right="109" w:firstLine="226"/>
      </w:pPr>
      <w:r>
        <w:rPr>
          <w:color w:val="231F20"/>
        </w:rPr>
        <w:t>Always intent on learning from the best practitioners, Jim crossed the Tasman to Australia. There</w:t>
      </w:r>
    </w:p>
    <w:p>
      <w:pPr>
        <w:pStyle w:val="BodyText"/>
        <w:spacing w:line="254" w:lineRule="auto" w:before="4"/>
        <w:ind w:left="848" w:right="253"/>
      </w:pPr>
      <w:r>
        <w:rPr>
          <w:color w:val="231F20"/>
          <w:w w:val="105"/>
        </w:rPr>
        <w:t>he worked for the US-based Wells Charitable Fundraising Organisation.</w:t>
      </w:r>
      <w:r>
        <w:rPr>
          <w:color w:val="231F20"/>
          <w:spacing w:val="-12"/>
          <w:w w:val="105"/>
        </w:rPr>
        <w:t> </w:t>
      </w:r>
      <w:r>
        <w:rPr>
          <w:color w:val="231F20"/>
          <w:w w:val="105"/>
        </w:rPr>
        <w:t>Diligently</w:t>
      </w:r>
      <w:r>
        <w:rPr>
          <w:color w:val="231F20"/>
          <w:spacing w:val="-12"/>
          <w:w w:val="105"/>
        </w:rPr>
        <w:t> </w:t>
      </w:r>
      <w:r>
        <w:rPr>
          <w:color w:val="231F20"/>
          <w:w w:val="105"/>
        </w:rPr>
        <w:t>applying</w:t>
      </w:r>
    </w:p>
    <w:p>
      <w:pPr>
        <w:pStyle w:val="BodyText"/>
        <w:spacing w:line="254" w:lineRule="auto" w:before="4"/>
        <w:ind w:left="848" w:right="109"/>
      </w:pPr>
      <w:r>
        <w:rPr>
          <w:color w:val="231F20"/>
        </w:rPr>
        <w:t>himself to his ‘apprenticeship’ with typical dedication and discipline, in the following three years he raised more than A$1.8 million for 25 charities. This, by a ‘newbie’ in the early 1950s!</w:t>
      </w:r>
    </w:p>
    <w:p>
      <w:pPr>
        <w:pStyle w:val="BodyText"/>
        <w:spacing w:line="254" w:lineRule="auto" w:before="7"/>
        <w:ind w:left="848" w:right="74" w:firstLine="226"/>
      </w:pPr>
      <w:r>
        <w:rPr>
          <w:color w:val="231F20"/>
          <w:w w:val="105"/>
        </w:rPr>
        <w:t>While in Australia Jim became the</w:t>
      </w:r>
      <w:r>
        <w:rPr>
          <w:color w:val="231F20"/>
          <w:spacing w:val="-7"/>
          <w:w w:val="105"/>
        </w:rPr>
        <w:t> </w:t>
      </w:r>
      <w:r>
        <w:rPr>
          <w:color w:val="231F20"/>
          <w:w w:val="105"/>
        </w:rPr>
        <w:t>first</w:t>
      </w:r>
      <w:r>
        <w:rPr>
          <w:color w:val="231F20"/>
          <w:spacing w:val="-7"/>
          <w:w w:val="105"/>
        </w:rPr>
        <w:t> </w:t>
      </w:r>
      <w:r>
        <w:rPr>
          <w:color w:val="231F20"/>
          <w:w w:val="105"/>
        </w:rPr>
        <w:t>New</w:t>
      </w:r>
      <w:r>
        <w:rPr>
          <w:color w:val="231F20"/>
          <w:spacing w:val="-7"/>
          <w:w w:val="105"/>
        </w:rPr>
        <w:t> </w:t>
      </w:r>
      <w:r>
        <w:rPr>
          <w:color w:val="231F20"/>
          <w:w w:val="105"/>
        </w:rPr>
        <w:t>Zealand</w:t>
      </w:r>
      <w:r>
        <w:rPr>
          <w:color w:val="231F20"/>
          <w:spacing w:val="-7"/>
          <w:w w:val="105"/>
        </w:rPr>
        <w:t> </w:t>
      </w:r>
      <w:r>
        <w:rPr>
          <w:color w:val="231F20"/>
          <w:w w:val="105"/>
        </w:rPr>
        <w:t>citizen</w:t>
      </w:r>
      <w:r>
        <w:rPr>
          <w:color w:val="231F20"/>
          <w:spacing w:val="-7"/>
          <w:w w:val="105"/>
        </w:rPr>
        <w:t> </w:t>
      </w:r>
      <w:r>
        <w:rPr>
          <w:color w:val="231F20"/>
          <w:w w:val="105"/>
        </w:rPr>
        <w:t>to</w:t>
      </w:r>
      <w:r>
        <w:rPr>
          <w:color w:val="231F20"/>
          <w:spacing w:val="-7"/>
          <w:w w:val="105"/>
        </w:rPr>
        <w:t> </w:t>
      </w:r>
      <w:r>
        <w:rPr>
          <w:color w:val="231F20"/>
          <w:w w:val="105"/>
        </w:rPr>
        <w:t>join what is now the AFP (Association</w:t>
      </w:r>
      <w:r>
        <w:rPr>
          <w:color w:val="231F20"/>
          <w:spacing w:val="40"/>
          <w:w w:val="105"/>
        </w:rPr>
        <w:t> </w:t>
      </w:r>
      <w:r>
        <w:rPr>
          <w:color w:val="231F20"/>
          <w:w w:val="105"/>
        </w:rPr>
        <w:t>of Fundraising Professionals,</w:t>
      </w:r>
    </w:p>
    <w:p>
      <w:pPr>
        <w:pStyle w:val="BodyText"/>
        <w:spacing w:line="254" w:lineRule="auto" w:before="5"/>
        <w:ind w:left="848" w:right="346"/>
      </w:pPr>
      <w:r>
        <w:rPr>
          <w:color w:val="231F20"/>
        </w:rPr>
        <w:t>USA). By travelling to the USA during this time, his membership gave him introductions to the</w:t>
      </w:r>
      <w:r>
        <w:rPr>
          <w:color w:val="231F20"/>
          <w:spacing w:val="80"/>
        </w:rPr>
        <w:t> </w:t>
      </w:r>
      <w:r>
        <w:rPr>
          <w:color w:val="231F20"/>
        </w:rPr>
        <w:t>best fundraising professionals</w:t>
      </w:r>
    </w:p>
    <w:p>
      <w:pPr>
        <w:pStyle w:val="BodyText"/>
        <w:spacing w:line="254" w:lineRule="auto" w:before="5"/>
        <w:ind w:left="848" w:right="109"/>
      </w:pPr>
      <w:r>
        <w:rPr>
          <w:color w:val="231F20"/>
          <w:w w:val="105"/>
        </w:rPr>
        <w:t>in the USA. Jim very quickly saw the considerable advantages of</w:t>
      </w:r>
    </w:p>
    <w:p>
      <w:pPr>
        <w:pStyle w:val="BodyText"/>
        <w:spacing w:line="254" w:lineRule="auto" w:before="189"/>
        <w:ind w:left="426" w:right="54"/>
      </w:pPr>
      <w:r>
        <w:rPr/>
        <w:br w:type="column"/>
      </w:r>
      <w:r>
        <w:rPr>
          <w:color w:val="231F20"/>
          <w:w w:val="105"/>
        </w:rPr>
        <w:t>formal gatherings of like-minded fundraising professionals learning and</w:t>
      </w:r>
      <w:r>
        <w:rPr>
          <w:color w:val="231F20"/>
          <w:spacing w:val="-12"/>
          <w:w w:val="105"/>
        </w:rPr>
        <w:t> </w:t>
      </w:r>
      <w:r>
        <w:rPr>
          <w:color w:val="231F20"/>
          <w:w w:val="105"/>
        </w:rPr>
        <w:t>sharing</w:t>
      </w:r>
      <w:r>
        <w:rPr>
          <w:color w:val="231F20"/>
          <w:spacing w:val="-12"/>
          <w:w w:val="105"/>
        </w:rPr>
        <w:t> </w:t>
      </w:r>
      <w:r>
        <w:rPr>
          <w:color w:val="231F20"/>
          <w:w w:val="105"/>
        </w:rPr>
        <w:t>innovation,</w:t>
      </w:r>
      <w:r>
        <w:rPr>
          <w:color w:val="231F20"/>
          <w:spacing w:val="-12"/>
          <w:w w:val="105"/>
        </w:rPr>
        <w:t> </w:t>
      </w:r>
      <w:r>
        <w:rPr>
          <w:color w:val="231F20"/>
          <w:w w:val="105"/>
        </w:rPr>
        <w:t>knowledge and techniques.</w:t>
      </w:r>
    </w:p>
    <w:p>
      <w:pPr>
        <w:pStyle w:val="BodyText"/>
        <w:spacing w:line="254" w:lineRule="auto" w:before="5"/>
        <w:ind w:left="426" w:right="54" w:firstLine="226"/>
      </w:pPr>
      <w:r>
        <w:rPr>
          <w:color w:val="231F20"/>
          <w:w w:val="105"/>
        </w:rPr>
        <w:t>This made a strong impression on Jim - a vision, even - of the benefits of collegiality that never left him.</w:t>
      </w:r>
    </w:p>
    <w:p>
      <w:pPr>
        <w:pStyle w:val="BodyText"/>
        <w:spacing w:line="254" w:lineRule="auto" w:before="4"/>
        <w:ind w:left="426" w:right="73" w:firstLine="226"/>
      </w:pPr>
      <w:r>
        <w:rPr>
          <w:color w:val="231F20"/>
          <w:w w:val="105"/>
        </w:rPr>
        <w:t>Jim</w:t>
      </w:r>
      <w:r>
        <w:rPr>
          <w:color w:val="231F20"/>
          <w:spacing w:val="-1"/>
          <w:w w:val="105"/>
        </w:rPr>
        <w:t> </w:t>
      </w:r>
      <w:r>
        <w:rPr>
          <w:color w:val="231F20"/>
          <w:w w:val="105"/>
        </w:rPr>
        <w:t>returned</w:t>
      </w:r>
      <w:r>
        <w:rPr>
          <w:color w:val="231F20"/>
          <w:spacing w:val="-1"/>
          <w:w w:val="105"/>
        </w:rPr>
        <w:t> </w:t>
      </w:r>
      <w:r>
        <w:rPr>
          <w:color w:val="231F20"/>
          <w:w w:val="105"/>
        </w:rPr>
        <w:t>to</w:t>
      </w:r>
      <w:r>
        <w:rPr>
          <w:color w:val="231F20"/>
          <w:spacing w:val="-1"/>
          <w:w w:val="105"/>
        </w:rPr>
        <w:t> </w:t>
      </w:r>
      <w:r>
        <w:rPr>
          <w:color w:val="231F20"/>
          <w:w w:val="105"/>
        </w:rPr>
        <w:t>Wellington</w:t>
      </w:r>
      <w:r>
        <w:rPr>
          <w:color w:val="231F20"/>
          <w:spacing w:val="-1"/>
          <w:w w:val="105"/>
        </w:rPr>
        <w:t> </w:t>
      </w:r>
      <w:r>
        <w:rPr>
          <w:color w:val="231F20"/>
          <w:w w:val="105"/>
        </w:rPr>
        <w:t>and on 30 March 1961, he registered his own professional fundraising consultancy, Zealandia Associates</w:t>
      </w:r>
    </w:p>
    <w:p>
      <w:pPr>
        <w:pStyle w:val="BodyText"/>
        <w:spacing w:line="254" w:lineRule="auto" w:before="5"/>
        <w:ind w:left="426" w:right="18"/>
        <w:jc w:val="both"/>
      </w:pPr>
      <w:r>
        <w:rPr>
          <w:color w:val="231F20"/>
          <w:w w:val="105"/>
        </w:rPr>
        <w:t>Ltd.</w:t>
      </w:r>
      <w:r>
        <w:rPr>
          <w:color w:val="231F20"/>
          <w:spacing w:val="-12"/>
          <w:w w:val="105"/>
        </w:rPr>
        <w:t> </w:t>
      </w:r>
      <w:r>
        <w:rPr>
          <w:color w:val="231F20"/>
          <w:w w:val="105"/>
        </w:rPr>
        <w:t>This</w:t>
      </w:r>
      <w:r>
        <w:rPr>
          <w:color w:val="231F20"/>
          <w:spacing w:val="-12"/>
          <w:w w:val="105"/>
        </w:rPr>
        <w:t> </w:t>
      </w:r>
      <w:r>
        <w:rPr>
          <w:color w:val="231F20"/>
          <w:w w:val="105"/>
        </w:rPr>
        <w:t>initiative</w:t>
      </w:r>
      <w:r>
        <w:rPr>
          <w:color w:val="231F20"/>
          <w:spacing w:val="-12"/>
          <w:w w:val="105"/>
        </w:rPr>
        <w:t> </w:t>
      </w:r>
      <w:r>
        <w:rPr>
          <w:color w:val="231F20"/>
          <w:w w:val="105"/>
        </w:rPr>
        <w:t>took</w:t>
      </w:r>
      <w:r>
        <w:rPr>
          <w:color w:val="231F20"/>
          <w:spacing w:val="-12"/>
          <w:w w:val="105"/>
        </w:rPr>
        <w:t> </w:t>
      </w:r>
      <w:r>
        <w:rPr>
          <w:color w:val="231F20"/>
          <w:w w:val="105"/>
        </w:rPr>
        <w:t>considerable courage and foresight on Jim’s part as professional fundraising was</w:t>
      </w:r>
    </w:p>
    <w:p>
      <w:pPr>
        <w:pStyle w:val="BodyText"/>
        <w:spacing w:line="254" w:lineRule="auto" w:before="4"/>
        <w:ind w:left="426" w:right="518"/>
        <w:jc w:val="both"/>
      </w:pPr>
      <w:r>
        <w:rPr>
          <w:color w:val="231F20"/>
          <w:w w:val="105"/>
        </w:rPr>
        <w:t>still</w:t>
      </w:r>
      <w:r>
        <w:rPr>
          <w:color w:val="231F20"/>
          <w:spacing w:val="-7"/>
          <w:w w:val="105"/>
        </w:rPr>
        <w:t> </w:t>
      </w:r>
      <w:r>
        <w:rPr>
          <w:color w:val="231F20"/>
          <w:w w:val="105"/>
        </w:rPr>
        <w:t>very</w:t>
      </w:r>
      <w:r>
        <w:rPr>
          <w:color w:val="231F20"/>
          <w:spacing w:val="-7"/>
          <w:w w:val="105"/>
        </w:rPr>
        <w:t> </w:t>
      </w:r>
      <w:r>
        <w:rPr>
          <w:color w:val="231F20"/>
          <w:w w:val="105"/>
        </w:rPr>
        <w:t>much</w:t>
      </w:r>
      <w:r>
        <w:rPr>
          <w:color w:val="231F20"/>
          <w:spacing w:val="-7"/>
          <w:w w:val="105"/>
        </w:rPr>
        <w:t> </w:t>
      </w:r>
      <w:r>
        <w:rPr>
          <w:color w:val="231F20"/>
          <w:w w:val="105"/>
        </w:rPr>
        <w:t>in</w:t>
      </w:r>
      <w:r>
        <w:rPr>
          <w:color w:val="231F20"/>
          <w:spacing w:val="-7"/>
          <w:w w:val="105"/>
        </w:rPr>
        <w:t> </w:t>
      </w:r>
      <w:r>
        <w:rPr>
          <w:color w:val="231F20"/>
          <w:w w:val="105"/>
        </w:rPr>
        <w:t>its</w:t>
      </w:r>
      <w:r>
        <w:rPr>
          <w:color w:val="231F20"/>
          <w:spacing w:val="-7"/>
          <w:w w:val="105"/>
        </w:rPr>
        <w:t> </w:t>
      </w:r>
      <w:r>
        <w:rPr>
          <w:color w:val="231F20"/>
          <w:w w:val="105"/>
        </w:rPr>
        <w:t>infancy</w:t>
      </w:r>
      <w:r>
        <w:rPr>
          <w:color w:val="231F20"/>
          <w:spacing w:val="-7"/>
          <w:w w:val="105"/>
        </w:rPr>
        <w:t> </w:t>
      </w:r>
      <w:r>
        <w:rPr>
          <w:color w:val="231F20"/>
          <w:w w:val="105"/>
        </w:rPr>
        <w:t>in New Zealand.</w:t>
      </w:r>
    </w:p>
    <w:p>
      <w:pPr>
        <w:pStyle w:val="BodyText"/>
        <w:spacing w:line="254" w:lineRule="auto" w:before="2"/>
        <w:ind w:left="426" w:right="152" w:firstLine="226"/>
      </w:pPr>
      <w:r>
        <w:rPr>
          <w:color w:val="231F20"/>
          <w:w w:val="105"/>
        </w:rPr>
        <w:t>He had some valuable help in the early stages of establishing</w:t>
      </w:r>
      <w:r>
        <w:rPr>
          <w:color w:val="231F20"/>
          <w:spacing w:val="80"/>
          <w:w w:val="105"/>
        </w:rPr>
        <w:t> </w:t>
      </w:r>
      <w:r>
        <w:rPr>
          <w:color w:val="231F20"/>
          <w:w w:val="105"/>
        </w:rPr>
        <w:t>his consultancy. Syd Heron, then the Managing- Director of Wells Organisation in Sydney, was not only</w:t>
      </w:r>
      <w:r>
        <w:rPr>
          <w:color w:val="231F20"/>
          <w:spacing w:val="-9"/>
          <w:w w:val="105"/>
        </w:rPr>
        <w:t> </w:t>
      </w:r>
      <w:r>
        <w:rPr>
          <w:color w:val="231F20"/>
          <w:w w:val="105"/>
        </w:rPr>
        <w:t>a</w:t>
      </w:r>
      <w:r>
        <w:rPr>
          <w:color w:val="231F20"/>
          <w:spacing w:val="-9"/>
          <w:w w:val="105"/>
        </w:rPr>
        <w:t> </w:t>
      </w:r>
      <w:r>
        <w:rPr>
          <w:color w:val="231F20"/>
          <w:w w:val="105"/>
        </w:rPr>
        <w:t>friend</w:t>
      </w:r>
      <w:r>
        <w:rPr>
          <w:color w:val="231F20"/>
          <w:spacing w:val="-9"/>
          <w:w w:val="105"/>
        </w:rPr>
        <w:t> </w:t>
      </w:r>
      <w:r>
        <w:rPr>
          <w:color w:val="231F20"/>
          <w:w w:val="105"/>
        </w:rPr>
        <w:t>of</w:t>
      </w:r>
      <w:r>
        <w:rPr>
          <w:color w:val="231F20"/>
          <w:spacing w:val="-9"/>
          <w:w w:val="105"/>
        </w:rPr>
        <w:t> </w:t>
      </w:r>
      <w:r>
        <w:rPr>
          <w:color w:val="231F20"/>
          <w:w w:val="105"/>
        </w:rPr>
        <w:t>Jim’s</w:t>
      </w:r>
      <w:r>
        <w:rPr>
          <w:color w:val="231F20"/>
          <w:spacing w:val="-9"/>
          <w:w w:val="105"/>
        </w:rPr>
        <w:t> </w:t>
      </w:r>
      <w:r>
        <w:rPr>
          <w:color w:val="231F20"/>
          <w:w w:val="105"/>
        </w:rPr>
        <w:t>but</w:t>
      </w:r>
      <w:r>
        <w:rPr>
          <w:color w:val="231F20"/>
          <w:spacing w:val="-9"/>
          <w:w w:val="105"/>
        </w:rPr>
        <w:t> </w:t>
      </w:r>
      <w:r>
        <w:rPr>
          <w:color w:val="231F20"/>
          <w:w w:val="105"/>
        </w:rPr>
        <w:t>also</w:t>
      </w:r>
      <w:r>
        <w:rPr>
          <w:color w:val="231F20"/>
          <w:spacing w:val="-9"/>
          <w:w w:val="105"/>
        </w:rPr>
        <w:t> </w:t>
      </w:r>
      <w:r>
        <w:rPr>
          <w:color w:val="231F20"/>
          <w:w w:val="105"/>
        </w:rPr>
        <w:t>soon became a valued adviser and</w:t>
      </w:r>
    </w:p>
    <w:p>
      <w:pPr>
        <w:pStyle w:val="BodyText"/>
        <w:spacing w:line="254" w:lineRule="auto" w:before="9"/>
        <w:ind w:left="426"/>
      </w:pPr>
      <w:r>
        <w:rPr>
          <w:color w:val="231F20"/>
          <w:w w:val="105"/>
        </w:rPr>
        <w:t>mentor. Syd Heron was something of an icon in the fundraising profession.</w:t>
      </w:r>
      <w:r>
        <w:rPr>
          <w:color w:val="231F20"/>
          <w:spacing w:val="-12"/>
          <w:w w:val="105"/>
        </w:rPr>
        <w:t> </w:t>
      </w:r>
      <w:r>
        <w:rPr>
          <w:color w:val="231F20"/>
          <w:w w:val="105"/>
        </w:rPr>
        <w:t>To</w:t>
      </w:r>
      <w:r>
        <w:rPr>
          <w:color w:val="231F20"/>
          <w:spacing w:val="-12"/>
          <w:w w:val="105"/>
        </w:rPr>
        <w:t> </w:t>
      </w:r>
      <w:r>
        <w:rPr>
          <w:color w:val="231F20"/>
          <w:w w:val="105"/>
        </w:rPr>
        <w:t>this</w:t>
      </w:r>
      <w:r>
        <w:rPr>
          <w:color w:val="231F20"/>
          <w:spacing w:val="-12"/>
          <w:w w:val="105"/>
        </w:rPr>
        <w:t> </w:t>
      </w:r>
      <w:r>
        <w:rPr>
          <w:color w:val="231F20"/>
          <w:w w:val="105"/>
        </w:rPr>
        <w:t>day,</w:t>
      </w:r>
      <w:r>
        <w:rPr>
          <w:color w:val="231F20"/>
          <w:spacing w:val="-12"/>
          <w:w w:val="105"/>
        </w:rPr>
        <w:t> </w:t>
      </w:r>
      <w:r>
        <w:rPr>
          <w:color w:val="231F20"/>
          <w:w w:val="105"/>
        </w:rPr>
        <w:t>he</w:t>
      </w:r>
      <w:r>
        <w:rPr>
          <w:color w:val="231F20"/>
          <w:spacing w:val="-12"/>
          <w:w w:val="105"/>
        </w:rPr>
        <w:t> </w:t>
      </w:r>
      <w:r>
        <w:rPr>
          <w:color w:val="231F20"/>
          <w:w w:val="105"/>
        </w:rPr>
        <w:t>is</w:t>
      </w:r>
      <w:r>
        <w:rPr>
          <w:color w:val="231F20"/>
          <w:spacing w:val="-12"/>
          <w:w w:val="105"/>
        </w:rPr>
        <w:t> </w:t>
      </w:r>
      <w:r>
        <w:rPr>
          <w:color w:val="231F20"/>
          <w:w w:val="105"/>
        </w:rPr>
        <w:t>revered and recognised by the Fundraising Institute Australia by having their </w:t>
      </w:r>
      <w:r>
        <w:rPr>
          <w:color w:val="231F20"/>
          <w:spacing w:val="-2"/>
          <w:w w:val="105"/>
        </w:rPr>
        <w:t>annual</w:t>
      </w:r>
      <w:r>
        <w:rPr>
          <w:color w:val="231F20"/>
          <w:spacing w:val="-9"/>
          <w:w w:val="105"/>
        </w:rPr>
        <w:t> </w:t>
      </w:r>
      <w:r>
        <w:rPr>
          <w:color w:val="231F20"/>
          <w:spacing w:val="-2"/>
          <w:w w:val="105"/>
        </w:rPr>
        <w:t>conference</w:t>
      </w:r>
      <w:r>
        <w:rPr>
          <w:color w:val="231F20"/>
          <w:spacing w:val="-9"/>
          <w:w w:val="105"/>
        </w:rPr>
        <w:t> </w:t>
      </w:r>
      <w:r>
        <w:rPr>
          <w:color w:val="231F20"/>
          <w:spacing w:val="-2"/>
          <w:w w:val="105"/>
        </w:rPr>
        <w:t>keynote</w:t>
      </w:r>
      <w:r>
        <w:rPr>
          <w:color w:val="231F20"/>
          <w:spacing w:val="-9"/>
          <w:w w:val="105"/>
        </w:rPr>
        <w:t> </w:t>
      </w:r>
      <w:r>
        <w:rPr>
          <w:color w:val="231F20"/>
          <w:spacing w:val="-2"/>
          <w:w w:val="105"/>
        </w:rPr>
        <w:t>‘Oration’ </w:t>
      </w:r>
      <w:r>
        <w:rPr>
          <w:color w:val="231F20"/>
          <w:w w:val="105"/>
        </w:rPr>
        <w:t>named after him.</w:t>
      </w:r>
    </w:p>
    <w:p>
      <w:pPr>
        <w:pStyle w:val="BodyText"/>
        <w:spacing w:line="254" w:lineRule="auto" w:before="8"/>
        <w:ind w:left="426" w:right="20" w:firstLine="226"/>
      </w:pPr>
      <w:r>
        <w:rPr>
          <w:color w:val="231F20"/>
          <w:w w:val="105"/>
        </w:rPr>
        <w:t>Jim’s consultancy’s early fundraising</w:t>
      </w:r>
      <w:r>
        <w:rPr>
          <w:color w:val="231F20"/>
          <w:spacing w:val="-12"/>
          <w:w w:val="105"/>
        </w:rPr>
        <w:t> </w:t>
      </w:r>
      <w:r>
        <w:rPr>
          <w:color w:val="231F20"/>
          <w:w w:val="105"/>
        </w:rPr>
        <w:t>projects</w:t>
      </w:r>
      <w:r>
        <w:rPr>
          <w:color w:val="231F20"/>
          <w:spacing w:val="-12"/>
          <w:w w:val="105"/>
        </w:rPr>
        <w:t> </w:t>
      </w:r>
      <w:r>
        <w:rPr>
          <w:color w:val="231F20"/>
          <w:w w:val="105"/>
        </w:rPr>
        <w:t>were</w:t>
      </w:r>
      <w:r>
        <w:rPr>
          <w:color w:val="231F20"/>
          <w:spacing w:val="-12"/>
          <w:w w:val="105"/>
        </w:rPr>
        <w:t> </w:t>
      </w:r>
      <w:r>
        <w:rPr>
          <w:color w:val="231F20"/>
          <w:w w:val="105"/>
        </w:rPr>
        <w:t>mainly</w:t>
      </w:r>
      <w:r>
        <w:rPr>
          <w:color w:val="231F20"/>
          <w:spacing w:val="-12"/>
          <w:w w:val="105"/>
        </w:rPr>
        <w:t> </w:t>
      </w:r>
      <w:r>
        <w:rPr>
          <w:color w:val="231F20"/>
          <w:w w:val="105"/>
        </w:rPr>
        <w:t>for churches. Two hundred parishes throughout the country benefited from repetitions of three-year pledge cycles that he developed and promoted. Other successful early campaigns raised funds for</w:t>
      </w:r>
    </w:p>
    <w:p>
      <w:pPr>
        <w:spacing w:line="240" w:lineRule="auto" w:before="0"/>
        <w:rPr>
          <w:sz w:val="26"/>
        </w:rPr>
      </w:pPr>
      <w:r>
        <w:rPr/>
        <w:br w:type="column"/>
      </w:r>
      <w:r>
        <w:rPr>
          <w:sz w:val="26"/>
        </w:rPr>
      </w:r>
    </w:p>
    <w:p>
      <w:pPr>
        <w:pStyle w:val="BodyText"/>
        <w:rPr>
          <w:sz w:val="26"/>
        </w:rPr>
      </w:pPr>
    </w:p>
    <w:p>
      <w:pPr>
        <w:pStyle w:val="BodyText"/>
        <w:spacing w:before="4"/>
        <w:rPr>
          <w:sz w:val="27"/>
        </w:rPr>
      </w:pPr>
    </w:p>
    <w:p>
      <w:pPr>
        <w:spacing w:line="254" w:lineRule="auto" w:before="0"/>
        <w:ind w:left="433" w:right="1019" w:firstLine="0"/>
        <w:jc w:val="left"/>
        <w:rPr>
          <w:sz w:val="20"/>
        </w:rPr>
      </w:pPr>
      <w:r>
        <w:rPr>
          <w:i/>
          <w:color w:val="231F20"/>
          <w:sz w:val="20"/>
        </w:rPr>
        <w:t>Downstage Theatre </w:t>
      </w:r>
      <w:r>
        <w:rPr>
          <w:color w:val="231F20"/>
          <w:sz w:val="20"/>
        </w:rPr>
        <w:t>(Wellington) and Nelson’s </w:t>
      </w:r>
      <w:r>
        <w:rPr>
          <w:i/>
          <w:color w:val="231F20"/>
          <w:sz w:val="20"/>
        </w:rPr>
        <w:t>Theatre Royal</w:t>
      </w:r>
      <w:r>
        <w:rPr>
          <w:color w:val="231F20"/>
          <w:sz w:val="20"/>
        </w:rPr>
        <w:t>.</w:t>
      </w:r>
    </w:p>
    <w:p>
      <w:pPr>
        <w:pStyle w:val="BodyText"/>
        <w:spacing w:line="254" w:lineRule="auto" w:before="3"/>
        <w:ind w:left="433" w:right="837" w:firstLine="226"/>
      </w:pPr>
      <w:r>
        <w:rPr>
          <w:color w:val="231F20"/>
          <w:w w:val="105"/>
        </w:rPr>
        <w:t>However, Jim clearly missed the benefits of regularly associating</w:t>
      </w:r>
      <w:r>
        <w:rPr>
          <w:color w:val="231F20"/>
          <w:spacing w:val="40"/>
          <w:w w:val="105"/>
        </w:rPr>
        <w:t> </w:t>
      </w:r>
      <w:r>
        <w:rPr>
          <w:color w:val="231F20"/>
          <w:w w:val="105"/>
        </w:rPr>
        <w:t>with</w:t>
      </w:r>
      <w:r>
        <w:rPr>
          <w:color w:val="231F20"/>
          <w:spacing w:val="-6"/>
          <w:w w:val="105"/>
        </w:rPr>
        <w:t> </w:t>
      </w:r>
      <w:r>
        <w:rPr>
          <w:color w:val="231F20"/>
          <w:w w:val="105"/>
        </w:rPr>
        <w:t>other</w:t>
      </w:r>
      <w:r>
        <w:rPr>
          <w:color w:val="231F20"/>
          <w:spacing w:val="-6"/>
          <w:w w:val="105"/>
        </w:rPr>
        <w:t> </w:t>
      </w:r>
      <w:r>
        <w:rPr>
          <w:color w:val="231F20"/>
          <w:w w:val="105"/>
        </w:rPr>
        <w:t>fundraising</w:t>
      </w:r>
      <w:r>
        <w:rPr>
          <w:color w:val="231F20"/>
          <w:spacing w:val="-6"/>
          <w:w w:val="105"/>
        </w:rPr>
        <w:t> </w:t>
      </w:r>
      <w:r>
        <w:rPr>
          <w:color w:val="231F20"/>
          <w:w w:val="105"/>
        </w:rPr>
        <w:t>professionals and</w:t>
      </w:r>
      <w:r>
        <w:rPr>
          <w:color w:val="231F20"/>
          <w:spacing w:val="40"/>
          <w:w w:val="105"/>
        </w:rPr>
        <w:t> </w:t>
      </w:r>
      <w:r>
        <w:rPr>
          <w:color w:val="231F20"/>
          <w:w w:val="105"/>
        </w:rPr>
        <w:t>became a member of the Brisbane Chapter of the (then) Australian Society of Fundraisers, occasionally crossing the Tasman to meet with them in person.</w:t>
      </w:r>
    </w:p>
    <w:p>
      <w:pPr>
        <w:pStyle w:val="BodyText"/>
        <w:spacing w:line="254" w:lineRule="auto" w:before="9"/>
        <w:ind w:left="433" w:right="1019" w:firstLine="226"/>
      </w:pPr>
      <w:r>
        <w:rPr>
          <w:color w:val="231F20"/>
        </w:rPr>
        <w:t>In 1982, after visiting Australia for a fundraising conference, Jim again</w:t>
      </w:r>
      <w:r>
        <w:rPr>
          <w:color w:val="231F20"/>
          <w:spacing w:val="40"/>
        </w:rPr>
        <w:t> </w:t>
      </w:r>
      <w:r>
        <w:rPr>
          <w:color w:val="231F20"/>
        </w:rPr>
        <w:t>went</w:t>
      </w:r>
      <w:r>
        <w:rPr>
          <w:color w:val="231F20"/>
          <w:spacing w:val="40"/>
        </w:rPr>
        <w:t> </w:t>
      </w:r>
      <w:r>
        <w:rPr>
          <w:color w:val="231F20"/>
        </w:rPr>
        <w:t>to</w:t>
      </w:r>
      <w:r>
        <w:rPr>
          <w:color w:val="231F20"/>
          <w:spacing w:val="40"/>
        </w:rPr>
        <w:t> </w:t>
      </w:r>
      <w:r>
        <w:rPr>
          <w:color w:val="231F20"/>
        </w:rPr>
        <w:t>the</w:t>
      </w:r>
      <w:r>
        <w:rPr>
          <w:color w:val="231F20"/>
          <w:spacing w:val="40"/>
        </w:rPr>
        <w:t> </w:t>
      </w:r>
      <w:r>
        <w:rPr>
          <w:color w:val="231F20"/>
        </w:rPr>
        <w:t>USA</w:t>
      </w:r>
      <w:r>
        <w:rPr>
          <w:color w:val="231F20"/>
          <w:spacing w:val="40"/>
        </w:rPr>
        <w:t> </w:t>
      </w:r>
      <w:r>
        <w:rPr>
          <w:color w:val="231F20"/>
        </w:rPr>
        <w:t>to</w:t>
      </w:r>
      <w:r>
        <w:rPr>
          <w:color w:val="231F20"/>
          <w:spacing w:val="40"/>
        </w:rPr>
        <w:t> </w:t>
      </w:r>
      <w:r>
        <w:rPr>
          <w:color w:val="231F20"/>
        </w:rPr>
        <w:t>study the charity and voluntary sector. There he met notable, successful fundraising professionals and, yet again, experienced the knowledge and insights that are to be gained</w:t>
      </w:r>
      <w:r>
        <w:rPr>
          <w:color w:val="231F20"/>
          <w:spacing w:val="40"/>
        </w:rPr>
        <w:t> </w:t>
      </w:r>
      <w:r>
        <w:rPr>
          <w:color w:val="231F20"/>
        </w:rPr>
        <w:t>by such exchanges internationally.</w:t>
      </w:r>
    </w:p>
    <w:p>
      <w:pPr>
        <w:pStyle w:val="BodyText"/>
        <w:spacing w:line="254" w:lineRule="auto" w:before="11"/>
        <w:ind w:left="433" w:right="1053" w:firstLine="226"/>
      </w:pPr>
      <w:r>
        <w:rPr>
          <w:color w:val="231F20"/>
          <w:w w:val="105"/>
        </w:rPr>
        <w:t>One of the‘notables’ Jim met</w:t>
      </w:r>
      <w:r>
        <w:rPr>
          <w:color w:val="231F20"/>
          <w:w w:val="105"/>
        </w:rPr>
        <w:t> on that visit was Hank Rosso who soon became his mentor and friend.</w:t>
      </w:r>
      <w:r>
        <w:rPr>
          <w:color w:val="231F20"/>
          <w:spacing w:val="-12"/>
          <w:w w:val="105"/>
        </w:rPr>
        <w:t> </w:t>
      </w:r>
      <w:r>
        <w:rPr>
          <w:color w:val="231F20"/>
          <w:w w:val="105"/>
        </w:rPr>
        <w:t>This</w:t>
      </w:r>
      <w:r>
        <w:rPr>
          <w:color w:val="231F20"/>
          <w:spacing w:val="-12"/>
          <w:w w:val="105"/>
        </w:rPr>
        <w:t> </w:t>
      </w:r>
      <w:r>
        <w:rPr>
          <w:color w:val="231F20"/>
          <w:w w:val="105"/>
        </w:rPr>
        <w:t>resulted</w:t>
      </w:r>
      <w:r>
        <w:rPr>
          <w:color w:val="231F20"/>
          <w:spacing w:val="-12"/>
          <w:w w:val="105"/>
        </w:rPr>
        <w:t> </w:t>
      </w:r>
      <w:r>
        <w:rPr>
          <w:color w:val="231F20"/>
          <w:w w:val="105"/>
        </w:rPr>
        <w:t>in</w:t>
      </w:r>
      <w:r>
        <w:rPr>
          <w:color w:val="231F20"/>
          <w:spacing w:val="-11"/>
          <w:w w:val="105"/>
        </w:rPr>
        <w:t> </w:t>
      </w:r>
      <w:r>
        <w:rPr>
          <w:color w:val="231F20"/>
          <w:w w:val="105"/>
        </w:rPr>
        <w:t>Jim</w:t>
      </w:r>
      <w:r>
        <w:rPr>
          <w:color w:val="231F20"/>
          <w:spacing w:val="-12"/>
          <w:w w:val="105"/>
        </w:rPr>
        <w:t> </w:t>
      </w:r>
      <w:r>
        <w:rPr>
          <w:color w:val="231F20"/>
          <w:w w:val="105"/>
        </w:rPr>
        <w:t>inviting Hank to come to New Zealand to conduct his five-day Introduction to Fundraising courses. Hank ran</w:t>
      </w:r>
      <w:r>
        <w:rPr>
          <w:color w:val="231F20"/>
          <w:spacing w:val="40"/>
          <w:w w:val="105"/>
        </w:rPr>
        <w:t> </w:t>
      </w:r>
      <w:r>
        <w:rPr>
          <w:color w:val="231F20"/>
          <w:w w:val="105"/>
        </w:rPr>
        <w:t>a</w:t>
      </w:r>
      <w:r>
        <w:rPr>
          <w:color w:val="231F20"/>
          <w:spacing w:val="-3"/>
          <w:w w:val="105"/>
        </w:rPr>
        <w:t> </w:t>
      </w:r>
      <w:r>
        <w:rPr>
          <w:color w:val="231F20"/>
          <w:w w:val="105"/>
        </w:rPr>
        <w:t>thriving</w:t>
      </w:r>
      <w:r>
        <w:rPr>
          <w:color w:val="231F20"/>
          <w:spacing w:val="-3"/>
          <w:w w:val="105"/>
        </w:rPr>
        <w:t> </w:t>
      </w:r>
      <w:r>
        <w:rPr>
          <w:color w:val="231F20"/>
          <w:w w:val="105"/>
        </w:rPr>
        <w:t>fundraising</w:t>
      </w:r>
      <w:r>
        <w:rPr>
          <w:color w:val="231F20"/>
          <w:spacing w:val="-3"/>
          <w:w w:val="105"/>
        </w:rPr>
        <w:t> </w:t>
      </w:r>
      <w:r>
        <w:rPr>
          <w:color w:val="231F20"/>
          <w:w w:val="105"/>
        </w:rPr>
        <w:t>consultancy in California and the courses</w:t>
      </w:r>
      <w:r>
        <w:rPr>
          <w:color w:val="231F20"/>
          <w:spacing w:val="40"/>
          <w:w w:val="105"/>
        </w:rPr>
        <w:t> </w:t>
      </w:r>
      <w:r>
        <w:rPr>
          <w:color w:val="231F20"/>
          <w:w w:val="105"/>
        </w:rPr>
        <w:t>Hank and Jim ran in New Zealand were the first to be held outside continental North America. Jim</w:t>
      </w:r>
    </w:p>
    <w:p>
      <w:pPr>
        <w:pStyle w:val="BodyText"/>
        <w:spacing w:line="254" w:lineRule="auto" w:before="15"/>
        <w:ind w:left="433" w:right="177"/>
      </w:pPr>
      <w:r>
        <w:rPr>
          <w:color w:val="231F20"/>
          <w:w w:val="105"/>
        </w:rPr>
        <w:t>assisted Hank both financially and personally with the visit.</w:t>
      </w:r>
    </w:p>
    <w:p>
      <w:pPr>
        <w:pStyle w:val="BodyText"/>
        <w:spacing w:line="254" w:lineRule="auto" w:before="2"/>
        <w:ind w:left="433" w:right="1019" w:firstLine="226"/>
        <w:rPr>
          <w:i/>
        </w:rPr>
      </w:pPr>
      <w:r>
        <w:rPr>
          <w:color w:val="231F20"/>
          <w:w w:val="105"/>
        </w:rPr>
        <w:t>Around this time Jim also </w:t>
      </w:r>
      <w:r>
        <w:rPr>
          <w:color w:val="231F20"/>
        </w:rPr>
        <w:t>authored two publications: in 1977 </w:t>
      </w:r>
      <w:r>
        <w:rPr>
          <w:color w:val="231F20"/>
          <w:w w:val="105"/>
        </w:rPr>
        <w:t>a 20-page booklet titled </w:t>
      </w:r>
      <w:r>
        <w:rPr>
          <w:i/>
          <w:color w:val="231F20"/>
          <w:w w:val="105"/>
        </w:rPr>
        <w:t>Basic</w:t>
      </w:r>
    </w:p>
    <w:p>
      <w:pPr>
        <w:spacing w:after="0" w:line="254" w:lineRule="auto"/>
        <w:sectPr>
          <w:type w:val="continuous"/>
          <w:pgSz w:w="11910" w:h="16840"/>
          <w:pgMar w:top="400" w:bottom="280" w:left="0" w:right="20"/>
          <w:cols w:num="3" w:equalWidth="0">
            <w:col w:w="3937" w:space="40"/>
            <w:col w:w="3507" w:space="39"/>
            <w:col w:w="4367"/>
          </w:cols>
        </w:sectPr>
      </w:pPr>
    </w:p>
    <w:p>
      <w:pPr>
        <w:pStyle w:val="BodyText"/>
        <w:spacing w:before="10" w:after="1"/>
        <w:rPr>
          <w:i/>
          <w:sz w:val="27"/>
        </w:rPr>
      </w:pPr>
    </w:p>
    <w:p>
      <w:pPr>
        <w:pStyle w:val="BodyText"/>
        <w:spacing w:line="20" w:lineRule="exact"/>
        <w:ind w:left="836"/>
        <w:rPr>
          <w:sz w:val="2"/>
        </w:rPr>
      </w:pPr>
      <w:r>
        <w:rPr>
          <w:sz w:val="2"/>
        </w:rPr>
        <w:pict>
          <v:group style="width:509.3pt;height:.5pt;mso-position-horizontal-relative:char;mso-position-vertical-relative:line" id="docshapegroup139" coordorigin="0,0" coordsize="10186,10">
            <v:line style="position:absolute" from="0,5" to="10186,5" stroked="true" strokeweight=".478pt" strokecolor="#231f20">
              <v:stroke dashstyle="solid"/>
            </v:line>
          </v:group>
        </w:pict>
      </w:r>
      <w:r>
        <w:rPr>
          <w:sz w:val="2"/>
        </w:rPr>
      </w:r>
    </w:p>
    <w:p>
      <w:pPr>
        <w:spacing w:before="124"/>
        <w:ind w:left="874" w:right="0" w:firstLine="0"/>
        <w:jc w:val="left"/>
        <w:rPr>
          <w:rFonts w:ascii="Arial"/>
          <w:b/>
          <w:sz w:val="14"/>
        </w:rPr>
      </w:pPr>
      <w:r>
        <w:rPr>
          <w:rFonts w:ascii="Arial"/>
          <w:b/>
          <w:color w:val="231F20"/>
          <w:sz w:val="14"/>
        </w:rPr>
        <w:t>6</w:t>
      </w:r>
      <w:r>
        <w:rPr>
          <w:rFonts w:ascii="Arial"/>
          <w:b/>
          <w:color w:val="231F20"/>
          <w:spacing w:val="33"/>
          <w:sz w:val="14"/>
        </w:rPr>
        <w:t> </w:t>
      </w:r>
      <w:r>
        <w:rPr>
          <w:color w:val="231F20"/>
          <w:sz w:val="14"/>
        </w:rPr>
        <w:t>|</w:t>
      </w:r>
      <w:r>
        <w:rPr>
          <w:color w:val="231F20"/>
          <w:spacing w:val="42"/>
          <w:sz w:val="14"/>
        </w:rPr>
        <w:t> </w:t>
      </w:r>
      <w:r>
        <w:rPr>
          <w:color w:val="231F20"/>
          <w:sz w:val="14"/>
        </w:rPr>
        <w:t>Official</w:t>
      </w:r>
      <w:r>
        <w:rPr>
          <w:color w:val="231F20"/>
          <w:spacing w:val="43"/>
          <w:sz w:val="14"/>
        </w:rPr>
        <w:t> </w:t>
      </w:r>
      <w:r>
        <w:rPr>
          <w:color w:val="231F20"/>
          <w:sz w:val="14"/>
        </w:rPr>
        <w:t>publication</w:t>
      </w:r>
      <w:r>
        <w:rPr>
          <w:color w:val="231F20"/>
          <w:spacing w:val="42"/>
          <w:sz w:val="14"/>
        </w:rPr>
        <w:t> </w:t>
      </w:r>
      <w:r>
        <w:rPr>
          <w:color w:val="231F20"/>
          <w:sz w:val="14"/>
        </w:rPr>
        <w:t>of</w:t>
      </w:r>
      <w:r>
        <w:rPr>
          <w:color w:val="231F20"/>
          <w:spacing w:val="42"/>
          <w:sz w:val="14"/>
        </w:rPr>
        <w:t> </w:t>
      </w:r>
      <w:r>
        <w:rPr>
          <w:color w:val="231F20"/>
          <w:sz w:val="14"/>
        </w:rPr>
        <w:t>the</w:t>
      </w:r>
      <w:r>
        <w:rPr>
          <w:color w:val="231F20"/>
          <w:spacing w:val="42"/>
          <w:sz w:val="14"/>
        </w:rPr>
        <w:t> </w:t>
      </w:r>
      <w:r>
        <w:rPr>
          <w:color w:val="231F20"/>
          <w:sz w:val="14"/>
        </w:rPr>
        <w:t>Fundraising</w:t>
      </w:r>
      <w:r>
        <w:rPr>
          <w:color w:val="231F20"/>
          <w:spacing w:val="42"/>
          <w:sz w:val="14"/>
        </w:rPr>
        <w:t> </w:t>
      </w:r>
      <w:r>
        <w:rPr>
          <w:color w:val="231F20"/>
          <w:sz w:val="14"/>
        </w:rPr>
        <w:t>Institute</w:t>
      </w:r>
      <w:r>
        <w:rPr>
          <w:color w:val="231F20"/>
          <w:spacing w:val="42"/>
          <w:sz w:val="14"/>
        </w:rPr>
        <w:t> </w:t>
      </w:r>
      <w:r>
        <w:rPr>
          <w:color w:val="231F20"/>
          <w:sz w:val="14"/>
        </w:rPr>
        <w:t>of</w:t>
      </w:r>
      <w:r>
        <w:rPr>
          <w:color w:val="231F20"/>
          <w:spacing w:val="43"/>
          <w:sz w:val="14"/>
        </w:rPr>
        <w:t> </w:t>
      </w:r>
      <w:r>
        <w:rPr>
          <w:color w:val="231F20"/>
          <w:sz w:val="14"/>
        </w:rPr>
        <w:t>New</w:t>
      </w:r>
      <w:r>
        <w:rPr>
          <w:color w:val="231F20"/>
          <w:spacing w:val="42"/>
          <w:sz w:val="14"/>
        </w:rPr>
        <w:t> </w:t>
      </w:r>
      <w:r>
        <w:rPr>
          <w:color w:val="231F20"/>
          <w:sz w:val="14"/>
        </w:rPr>
        <w:t>Zealand</w:t>
      </w:r>
      <w:r>
        <w:rPr>
          <w:color w:val="231F20"/>
          <w:spacing w:val="42"/>
          <w:sz w:val="14"/>
        </w:rPr>
        <w:t> </w:t>
      </w:r>
      <w:r>
        <w:rPr>
          <w:color w:val="231F20"/>
          <w:sz w:val="14"/>
        </w:rPr>
        <w:t>|</w:t>
      </w:r>
      <w:r>
        <w:rPr>
          <w:color w:val="231F20"/>
          <w:spacing w:val="42"/>
          <w:sz w:val="14"/>
        </w:rPr>
        <w:t> </w:t>
      </w:r>
      <w:hyperlink r:id="rId13">
        <w:r>
          <w:rPr>
            <w:rFonts w:ascii="Arial"/>
            <w:b/>
            <w:color w:val="231F20"/>
            <w:spacing w:val="-2"/>
            <w:sz w:val="14"/>
          </w:rPr>
          <w:t>www.finz.org.nz</w:t>
        </w:r>
      </w:hyperlink>
    </w:p>
    <w:p>
      <w:pPr>
        <w:spacing w:after="0"/>
        <w:jc w:val="left"/>
        <w:rPr>
          <w:rFonts w:ascii="Arial"/>
          <w:sz w:val="14"/>
        </w:rPr>
        <w:sectPr>
          <w:type w:val="continuous"/>
          <w:pgSz w:w="11910" w:h="16840"/>
          <w:pgMar w:top="400" w:bottom="280" w:left="0" w:right="20"/>
        </w:sectPr>
      </w:pPr>
    </w:p>
    <w:p>
      <w:pPr>
        <w:pStyle w:val="BodyText"/>
        <w:spacing w:line="20" w:lineRule="exact"/>
        <w:ind w:left="855"/>
        <w:rPr>
          <w:rFonts w:ascii="Arial"/>
          <w:sz w:val="2"/>
        </w:rPr>
      </w:pPr>
      <w:r>
        <w:rPr>
          <w:rFonts w:ascii="Arial"/>
          <w:sz w:val="2"/>
        </w:rPr>
        <w:pict>
          <v:group style="width:510.25pt;height:.5pt;mso-position-horizontal-relative:char;mso-position-vertical-relative:line" id="docshapegroup140" coordorigin="0,0" coordsize="10205,10">
            <v:line style="position:absolute" from="0,5" to="10205,5" stroked="true" strokeweight=".5pt" strokecolor="#231f20">
              <v:stroke dashstyle="solid"/>
            </v:line>
          </v:group>
        </w:pict>
      </w:r>
      <w:r>
        <w:rPr>
          <w:rFonts w:ascii="Arial"/>
          <w:sz w:val="2"/>
        </w:rPr>
      </w:r>
    </w:p>
    <w:p>
      <w:pPr>
        <w:pStyle w:val="BodyText"/>
        <w:spacing w:before="9"/>
        <w:rPr>
          <w:rFonts w:ascii="Arial"/>
          <w:b/>
          <w:sz w:val="19"/>
        </w:rPr>
      </w:pPr>
    </w:p>
    <w:p>
      <w:pPr>
        <w:spacing w:after="0"/>
        <w:rPr>
          <w:rFonts w:ascii="Arial"/>
          <w:sz w:val="19"/>
        </w:rPr>
        <w:sectPr>
          <w:pgSz w:w="11910" w:h="16840"/>
          <w:pgMar w:top="1260" w:bottom="280" w:left="0" w:right="20"/>
        </w:sectPr>
      </w:pPr>
    </w:p>
    <w:p>
      <w:pPr>
        <w:spacing w:line="254" w:lineRule="auto" w:before="118"/>
        <w:ind w:left="855" w:right="22" w:firstLine="0"/>
        <w:jc w:val="left"/>
        <w:rPr>
          <w:sz w:val="20"/>
        </w:rPr>
      </w:pPr>
      <w:r>
        <w:rPr>
          <w:i/>
          <w:color w:val="231F20"/>
          <w:w w:val="105"/>
          <w:sz w:val="20"/>
        </w:rPr>
        <w:t>Principles in Fundraising</w:t>
      </w:r>
      <w:r>
        <w:rPr>
          <w:color w:val="231F20"/>
          <w:w w:val="105"/>
          <w:sz w:val="20"/>
        </w:rPr>
        <w:t>; and in </w:t>
      </w:r>
      <w:r>
        <w:rPr>
          <w:color w:val="231F20"/>
          <w:sz w:val="20"/>
        </w:rPr>
        <w:t>1981, </w:t>
      </w:r>
      <w:r>
        <w:rPr>
          <w:i/>
          <w:color w:val="231F20"/>
          <w:sz w:val="20"/>
        </w:rPr>
        <w:t>Fundraising and Development</w:t>
      </w:r>
      <w:r>
        <w:rPr>
          <w:i/>
          <w:color w:val="231F20"/>
          <w:sz w:val="20"/>
        </w:rPr>
        <w:t> </w:t>
      </w:r>
      <w:r>
        <w:rPr>
          <w:i/>
          <w:color w:val="231F20"/>
          <w:w w:val="105"/>
          <w:sz w:val="20"/>
        </w:rPr>
        <w:t>in the Voluntary Sector</w:t>
      </w:r>
      <w:r>
        <w:rPr>
          <w:color w:val="231F20"/>
          <w:w w:val="105"/>
          <w:sz w:val="20"/>
        </w:rPr>
        <w:t>.</w:t>
      </w:r>
    </w:p>
    <w:p>
      <w:pPr>
        <w:pStyle w:val="BodyText"/>
        <w:spacing w:line="254" w:lineRule="auto" w:before="3"/>
        <w:ind w:left="854" w:right="160" w:firstLine="226"/>
      </w:pPr>
      <w:r>
        <w:rPr>
          <w:color w:val="231F20"/>
        </w:rPr>
        <w:t>Jim’s two visits to the USA and the vision impressed upon him there, began to materialise</w:t>
      </w:r>
      <w:r>
        <w:rPr>
          <w:color w:val="231F20"/>
          <w:spacing w:val="40"/>
        </w:rPr>
        <w:t> </w:t>
      </w:r>
      <w:r>
        <w:rPr>
          <w:color w:val="231F20"/>
        </w:rPr>
        <w:t>when he wrote to the Administrator of what is now Philanthropy New </w:t>
      </w:r>
      <w:r>
        <w:rPr>
          <w:color w:val="231F20"/>
          <w:spacing w:val="-2"/>
        </w:rPr>
        <w:t>Zealand:</w:t>
      </w:r>
    </w:p>
    <w:p>
      <w:pPr>
        <w:spacing w:line="254" w:lineRule="auto" w:before="8"/>
        <w:ind w:left="854" w:right="89" w:firstLine="226"/>
        <w:jc w:val="left"/>
        <w:rPr>
          <w:i/>
          <w:sz w:val="20"/>
        </w:rPr>
      </w:pPr>
      <w:r>
        <w:rPr>
          <w:i/>
          <w:color w:val="231F20"/>
          <w:sz w:val="20"/>
        </w:rPr>
        <w:t>“The</w:t>
      </w:r>
      <w:r>
        <w:rPr>
          <w:i/>
          <w:color w:val="231F20"/>
          <w:spacing w:val="40"/>
          <w:sz w:val="20"/>
        </w:rPr>
        <w:t> </w:t>
      </w:r>
      <w:r>
        <w:rPr>
          <w:i/>
          <w:color w:val="231F20"/>
          <w:sz w:val="20"/>
        </w:rPr>
        <w:t>visits</w:t>
      </w:r>
      <w:r>
        <w:rPr>
          <w:i/>
          <w:color w:val="231F20"/>
          <w:spacing w:val="40"/>
          <w:sz w:val="20"/>
        </w:rPr>
        <w:t> </w:t>
      </w:r>
      <w:r>
        <w:rPr>
          <w:i/>
          <w:color w:val="231F20"/>
          <w:sz w:val="20"/>
        </w:rPr>
        <w:t>opened</w:t>
      </w:r>
      <w:r>
        <w:rPr>
          <w:i/>
          <w:color w:val="231F20"/>
          <w:spacing w:val="40"/>
          <w:sz w:val="20"/>
        </w:rPr>
        <w:t> </w:t>
      </w:r>
      <w:r>
        <w:rPr>
          <w:i/>
          <w:color w:val="231F20"/>
          <w:sz w:val="20"/>
        </w:rPr>
        <w:t>my</w:t>
      </w:r>
      <w:r>
        <w:rPr>
          <w:i/>
          <w:color w:val="231F20"/>
          <w:spacing w:val="40"/>
          <w:sz w:val="20"/>
        </w:rPr>
        <w:t> </w:t>
      </w:r>
      <w:r>
        <w:rPr>
          <w:i/>
          <w:color w:val="231F20"/>
          <w:sz w:val="20"/>
        </w:rPr>
        <w:t>eyes</w:t>
      </w:r>
      <w:r>
        <w:rPr>
          <w:i/>
          <w:color w:val="231F20"/>
          <w:spacing w:val="40"/>
          <w:sz w:val="20"/>
        </w:rPr>
        <w:t> </w:t>
      </w:r>
      <w:r>
        <w:rPr>
          <w:i/>
          <w:color w:val="231F20"/>
          <w:sz w:val="20"/>
        </w:rPr>
        <w:t>to</w:t>
      </w:r>
      <w:r>
        <w:rPr>
          <w:i/>
          <w:color w:val="231F20"/>
          <w:sz w:val="20"/>
        </w:rPr>
        <w:t> the potential for New Zealand to advance the effectiveness in so</w:t>
      </w:r>
      <w:r>
        <w:rPr>
          <w:i/>
          <w:color w:val="231F20"/>
          <w:spacing w:val="40"/>
          <w:sz w:val="20"/>
        </w:rPr>
        <w:t> </w:t>
      </w:r>
      <w:r>
        <w:rPr>
          <w:i/>
          <w:color w:val="231F20"/>
          <w:sz w:val="20"/>
        </w:rPr>
        <w:t>many</w:t>
      </w:r>
      <w:r>
        <w:rPr>
          <w:i/>
          <w:color w:val="231F20"/>
          <w:spacing w:val="40"/>
          <w:sz w:val="20"/>
        </w:rPr>
        <w:t> </w:t>
      </w:r>
      <w:r>
        <w:rPr>
          <w:i/>
          <w:color w:val="231F20"/>
          <w:sz w:val="20"/>
        </w:rPr>
        <w:t>fields.</w:t>
      </w:r>
      <w:r>
        <w:rPr>
          <w:i/>
          <w:color w:val="231F20"/>
          <w:spacing w:val="40"/>
          <w:sz w:val="20"/>
        </w:rPr>
        <w:t> </w:t>
      </w:r>
      <w:r>
        <w:rPr>
          <w:i/>
          <w:color w:val="231F20"/>
          <w:sz w:val="20"/>
        </w:rPr>
        <w:t>One</w:t>
      </w:r>
      <w:r>
        <w:rPr>
          <w:i/>
          <w:color w:val="231F20"/>
          <w:spacing w:val="40"/>
          <w:sz w:val="20"/>
        </w:rPr>
        <w:t> </w:t>
      </w:r>
      <w:r>
        <w:rPr>
          <w:i/>
          <w:color w:val="231F20"/>
          <w:sz w:val="20"/>
        </w:rPr>
        <w:t>of</w:t>
      </w:r>
      <w:r>
        <w:rPr>
          <w:i/>
          <w:color w:val="231F20"/>
          <w:spacing w:val="40"/>
          <w:sz w:val="20"/>
        </w:rPr>
        <w:t> </w:t>
      </w:r>
      <w:r>
        <w:rPr>
          <w:i/>
          <w:color w:val="231F20"/>
          <w:sz w:val="20"/>
        </w:rPr>
        <w:t>these</w:t>
      </w:r>
      <w:r>
        <w:rPr>
          <w:i/>
          <w:color w:val="231F20"/>
          <w:spacing w:val="40"/>
          <w:sz w:val="20"/>
        </w:rPr>
        <w:t> </w:t>
      </w:r>
      <w:r>
        <w:rPr>
          <w:i/>
          <w:color w:val="231F20"/>
          <w:sz w:val="20"/>
        </w:rPr>
        <w:t>fields</w:t>
      </w:r>
      <w:r>
        <w:rPr>
          <w:i/>
          <w:color w:val="231F20"/>
          <w:sz w:val="20"/>
        </w:rPr>
        <w:t> was the cluster of Charitable Trusts which</w:t>
      </w:r>
      <w:r>
        <w:rPr>
          <w:i/>
          <w:color w:val="231F20"/>
          <w:spacing w:val="40"/>
          <w:sz w:val="20"/>
        </w:rPr>
        <w:t> </w:t>
      </w:r>
      <w:r>
        <w:rPr>
          <w:i/>
          <w:color w:val="231F20"/>
          <w:sz w:val="20"/>
        </w:rPr>
        <w:t>were</w:t>
      </w:r>
      <w:r>
        <w:rPr>
          <w:i/>
          <w:color w:val="231F20"/>
          <w:spacing w:val="40"/>
          <w:sz w:val="20"/>
        </w:rPr>
        <w:t> </w:t>
      </w:r>
      <w:r>
        <w:rPr>
          <w:i/>
          <w:color w:val="231F20"/>
          <w:sz w:val="20"/>
        </w:rPr>
        <w:t>acting</w:t>
      </w:r>
      <w:r>
        <w:rPr>
          <w:i/>
          <w:color w:val="231F20"/>
          <w:spacing w:val="40"/>
          <w:sz w:val="20"/>
        </w:rPr>
        <w:t> </w:t>
      </w:r>
      <w:r>
        <w:rPr>
          <w:i/>
          <w:color w:val="231F20"/>
          <w:sz w:val="20"/>
        </w:rPr>
        <w:t>independently</w:t>
      </w:r>
      <w:r>
        <w:rPr>
          <w:i/>
          <w:color w:val="231F20"/>
          <w:spacing w:val="40"/>
          <w:sz w:val="20"/>
        </w:rPr>
        <w:t> </w:t>
      </w:r>
      <w:r>
        <w:rPr>
          <w:i/>
          <w:color w:val="231F20"/>
          <w:sz w:val="20"/>
        </w:rPr>
        <w:t>of one another …….</w:t>
      </w:r>
      <w:r>
        <w:rPr>
          <w:i/>
          <w:color w:val="231F20"/>
          <w:spacing w:val="40"/>
          <w:sz w:val="20"/>
        </w:rPr>
        <w:t> </w:t>
      </w:r>
      <w:r>
        <w:rPr>
          <w:i/>
          <w:color w:val="231F20"/>
          <w:sz w:val="20"/>
        </w:rPr>
        <w:t>My first priority was not to reform the practices of long-established charitable trusts</w:t>
      </w:r>
      <w:r>
        <w:rPr>
          <w:i/>
          <w:color w:val="231F20"/>
          <w:spacing w:val="40"/>
          <w:sz w:val="20"/>
        </w:rPr>
        <w:t> </w:t>
      </w:r>
      <w:r>
        <w:rPr>
          <w:i/>
          <w:color w:val="231F20"/>
          <w:sz w:val="20"/>
        </w:rPr>
        <w:t>but I did take every opportunity to point out to their trustees that they would increase their philanthropic effectiveness markedly by forming</w:t>
      </w:r>
    </w:p>
    <w:p>
      <w:pPr>
        <w:spacing w:before="15"/>
        <w:ind w:left="854" w:right="0" w:firstLine="0"/>
        <w:jc w:val="left"/>
        <w:rPr>
          <w:i/>
          <w:sz w:val="20"/>
        </w:rPr>
      </w:pPr>
      <w:r>
        <w:rPr>
          <w:i/>
          <w:color w:val="231F20"/>
          <w:sz w:val="20"/>
        </w:rPr>
        <w:t>an</w:t>
      </w:r>
      <w:r>
        <w:rPr>
          <w:i/>
          <w:color w:val="231F20"/>
          <w:spacing w:val="19"/>
          <w:sz w:val="20"/>
        </w:rPr>
        <w:t> </w:t>
      </w:r>
      <w:r>
        <w:rPr>
          <w:i/>
          <w:color w:val="231F20"/>
          <w:sz w:val="20"/>
        </w:rPr>
        <w:t>Association</w:t>
      </w:r>
      <w:r>
        <w:rPr>
          <w:i/>
          <w:color w:val="231F20"/>
          <w:spacing w:val="19"/>
          <w:sz w:val="20"/>
        </w:rPr>
        <w:t> </w:t>
      </w:r>
      <w:r>
        <w:rPr>
          <w:i/>
          <w:color w:val="231F20"/>
          <w:sz w:val="20"/>
        </w:rPr>
        <w:t>of</w:t>
      </w:r>
      <w:r>
        <w:rPr>
          <w:i/>
          <w:color w:val="231F20"/>
          <w:spacing w:val="20"/>
          <w:sz w:val="20"/>
        </w:rPr>
        <w:t> </w:t>
      </w:r>
      <w:r>
        <w:rPr>
          <w:i/>
          <w:color w:val="231F20"/>
          <w:sz w:val="20"/>
        </w:rPr>
        <w:t>Charitable</w:t>
      </w:r>
      <w:r>
        <w:rPr>
          <w:i/>
          <w:color w:val="231F20"/>
          <w:spacing w:val="19"/>
          <w:sz w:val="20"/>
        </w:rPr>
        <w:t> </w:t>
      </w:r>
      <w:r>
        <w:rPr>
          <w:i/>
          <w:color w:val="231F20"/>
          <w:spacing w:val="-2"/>
          <w:sz w:val="20"/>
        </w:rPr>
        <w:t>Trusts.”</w:t>
      </w:r>
    </w:p>
    <w:p>
      <w:pPr>
        <w:pStyle w:val="BodyText"/>
        <w:spacing w:line="254" w:lineRule="auto" w:before="16"/>
        <w:ind w:left="854" w:right="533" w:firstLine="226"/>
        <w:jc w:val="both"/>
      </w:pPr>
      <w:r>
        <w:rPr>
          <w:color w:val="231F20"/>
        </w:rPr>
        <w:t>Jim’s subsequent lobbying</w:t>
      </w:r>
      <w:r>
        <w:rPr>
          <w:color w:val="231F20"/>
          <w:spacing w:val="40"/>
        </w:rPr>
        <w:t> </w:t>
      </w:r>
      <w:r>
        <w:rPr>
          <w:color w:val="231F20"/>
        </w:rPr>
        <w:t>of high-profile philanthropists resulted</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1990</w:t>
      </w:r>
      <w:r>
        <w:rPr>
          <w:color w:val="231F20"/>
          <w:spacing w:val="7"/>
        </w:rPr>
        <w:t> </w:t>
      </w:r>
      <w:r>
        <w:rPr>
          <w:color w:val="231F20"/>
          <w:spacing w:val="-2"/>
        </w:rPr>
        <w:t>formation</w:t>
      </w:r>
    </w:p>
    <w:p>
      <w:pPr>
        <w:pStyle w:val="BodyText"/>
        <w:spacing w:line="256" w:lineRule="auto" w:before="4"/>
        <w:ind w:left="854" w:right="140"/>
        <w:rPr>
          <w:rFonts w:ascii="Arial"/>
          <w:b/>
        </w:rPr>
      </w:pPr>
      <w:r>
        <w:rPr>
          <w:color w:val="231F20"/>
          <w:w w:val="105"/>
        </w:rPr>
        <w:t>of the New Zealand Association</w:t>
      </w:r>
      <w:r>
        <w:rPr>
          <w:color w:val="231F20"/>
          <w:spacing w:val="80"/>
          <w:w w:val="105"/>
        </w:rPr>
        <w:t> </w:t>
      </w:r>
      <w:r>
        <w:rPr>
          <w:color w:val="231F20"/>
          <w:w w:val="105"/>
        </w:rPr>
        <w:t>of Philanthropic Trusts, of which Jim was a founding member. In 2000</w:t>
      </w:r>
      <w:r>
        <w:rPr>
          <w:color w:val="231F20"/>
          <w:spacing w:val="-8"/>
          <w:w w:val="105"/>
        </w:rPr>
        <w:t> </w:t>
      </w:r>
      <w:r>
        <w:rPr>
          <w:color w:val="231F20"/>
          <w:w w:val="105"/>
        </w:rPr>
        <w:t>it</w:t>
      </w:r>
      <w:r>
        <w:rPr>
          <w:color w:val="231F20"/>
          <w:spacing w:val="-8"/>
          <w:w w:val="105"/>
        </w:rPr>
        <w:t> </w:t>
      </w:r>
      <w:r>
        <w:rPr>
          <w:color w:val="231F20"/>
          <w:w w:val="105"/>
        </w:rPr>
        <w:t>was</w:t>
      </w:r>
      <w:r>
        <w:rPr>
          <w:color w:val="231F20"/>
          <w:spacing w:val="-8"/>
          <w:w w:val="105"/>
        </w:rPr>
        <w:t> </w:t>
      </w:r>
      <w:r>
        <w:rPr>
          <w:color w:val="231F20"/>
          <w:w w:val="105"/>
        </w:rPr>
        <w:t>renamed</w:t>
      </w:r>
      <w:r>
        <w:rPr>
          <w:color w:val="231F20"/>
          <w:spacing w:val="-8"/>
          <w:w w:val="105"/>
        </w:rPr>
        <w:t> </w:t>
      </w:r>
      <w:r>
        <w:rPr>
          <w:color w:val="231F20"/>
          <w:w w:val="105"/>
        </w:rPr>
        <w:t>Philanthropy New Zealand and still operates by that name today. In 2016 Jim was </w:t>
      </w:r>
      <w:r>
        <w:rPr>
          <w:color w:val="231F20"/>
        </w:rPr>
        <w:t>awarded </w:t>
      </w:r>
      <w:r>
        <w:rPr>
          <w:rFonts w:ascii="Arial"/>
          <w:b/>
          <w:color w:val="231F20"/>
        </w:rPr>
        <w:t>Honorary Membership </w:t>
      </w:r>
      <w:r>
        <w:rPr>
          <w:rFonts w:ascii="Arial"/>
          <w:b/>
          <w:color w:val="231F20"/>
          <w:w w:val="105"/>
        </w:rPr>
        <w:t>of</w:t>
      </w:r>
      <w:r>
        <w:rPr>
          <w:rFonts w:ascii="Arial"/>
          <w:b/>
          <w:color w:val="231F20"/>
          <w:spacing w:val="-13"/>
          <w:w w:val="105"/>
        </w:rPr>
        <w:t> </w:t>
      </w:r>
      <w:r>
        <w:rPr>
          <w:rFonts w:ascii="Arial"/>
          <w:b/>
          <w:color w:val="231F20"/>
          <w:w w:val="105"/>
        </w:rPr>
        <w:t>Philanthropy</w:t>
      </w:r>
      <w:r>
        <w:rPr>
          <w:rFonts w:ascii="Arial"/>
          <w:b/>
          <w:color w:val="231F20"/>
          <w:spacing w:val="-13"/>
          <w:w w:val="105"/>
        </w:rPr>
        <w:t> </w:t>
      </w:r>
      <w:r>
        <w:rPr>
          <w:rFonts w:ascii="Arial"/>
          <w:b/>
          <w:color w:val="231F20"/>
          <w:w w:val="105"/>
        </w:rPr>
        <w:t>New</w:t>
      </w:r>
      <w:r>
        <w:rPr>
          <w:rFonts w:ascii="Arial"/>
          <w:b/>
          <w:color w:val="231F20"/>
          <w:spacing w:val="-13"/>
          <w:w w:val="105"/>
        </w:rPr>
        <w:t> </w:t>
      </w:r>
      <w:r>
        <w:rPr>
          <w:rFonts w:ascii="Arial"/>
          <w:b/>
          <w:color w:val="231F20"/>
          <w:w w:val="105"/>
        </w:rPr>
        <w:t>Zealand.</w:t>
      </w:r>
    </w:p>
    <w:p>
      <w:pPr>
        <w:pStyle w:val="BodyText"/>
        <w:spacing w:line="254" w:lineRule="auto" w:before="5"/>
        <w:ind w:left="854" w:right="286" w:firstLine="226"/>
      </w:pPr>
      <w:r>
        <w:rPr>
          <w:color w:val="231F20"/>
          <w:w w:val="105"/>
        </w:rPr>
        <w:t>In</w:t>
      </w:r>
      <w:r>
        <w:rPr>
          <w:color w:val="231F20"/>
          <w:spacing w:val="-12"/>
          <w:w w:val="105"/>
        </w:rPr>
        <w:t> </w:t>
      </w:r>
      <w:r>
        <w:rPr>
          <w:color w:val="231F20"/>
          <w:w w:val="105"/>
        </w:rPr>
        <w:t>1982,</w:t>
      </w:r>
      <w:r>
        <w:rPr>
          <w:color w:val="231F20"/>
          <w:spacing w:val="-12"/>
          <w:w w:val="105"/>
        </w:rPr>
        <w:t> </w:t>
      </w:r>
      <w:r>
        <w:rPr>
          <w:color w:val="231F20"/>
          <w:w w:val="105"/>
        </w:rPr>
        <w:t>with</w:t>
      </w:r>
      <w:r>
        <w:rPr>
          <w:color w:val="231F20"/>
          <w:spacing w:val="-12"/>
          <w:w w:val="105"/>
        </w:rPr>
        <w:t> </w:t>
      </w:r>
      <w:r>
        <w:rPr>
          <w:color w:val="231F20"/>
          <w:w w:val="105"/>
        </w:rPr>
        <w:t>the</w:t>
      </w:r>
      <w:r>
        <w:rPr>
          <w:color w:val="231F20"/>
          <w:spacing w:val="-11"/>
          <w:w w:val="105"/>
        </w:rPr>
        <w:t> </w:t>
      </w:r>
      <w:r>
        <w:rPr>
          <w:color w:val="231F20"/>
          <w:w w:val="105"/>
        </w:rPr>
        <w:t>workforce</w:t>
      </w:r>
      <w:r>
        <w:rPr>
          <w:color w:val="231F20"/>
          <w:spacing w:val="-12"/>
          <w:w w:val="105"/>
        </w:rPr>
        <w:t> </w:t>
      </w:r>
      <w:r>
        <w:rPr>
          <w:color w:val="231F20"/>
          <w:w w:val="105"/>
        </w:rPr>
        <w:t>of the New Zealand professional fundraising sector increasing,</w:t>
      </w:r>
      <w:r>
        <w:rPr>
          <w:color w:val="231F20"/>
          <w:spacing w:val="40"/>
          <w:w w:val="105"/>
        </w:rPr>
        <w:t> </w:t>
      </w:r>
      <w:r>
        <w:rPr>
          <w:color w:val="231F20"/>
          <w:w w:val="105"/>
        </w:rPr>
        <w:t>Jim felt it was the right time to form a New Zealand Chapter of TAIF</w:t>
      </w:r>
      <w:r>
        <w:rPr>
          <w:color w:val="231F20"/>
          <w:spacing w:val="-7"/>
          <w:w w:val="105"/>
        </w:rPr>
        <w:t> </w:t>
      </w:r>
      <w:r>
        <w:rPr>
          <w:color w:val="231F20"/>
          <w:w w:val="105"/>
        </w:rPr>
        <w:t>–</w:t>
      </w:r>
      <w:r>
        <w:rPr>
          <w:color w:val="231F20"/>
          <w:spacing w:val="-7"/>
          <w:w w:val="105"/>
        </w:rPr>
        <w:t> </w:t>
      </w:r>
      <w:r>
        <w:rPr>
          <w:color w:val="231F20"/>
          <w:w w:val="105"/>
        </w:rPr>
        <w:t>The</w:t>
      </w:r>
      <w:r>
        <w:rPr>
          <w:color w:val="231F20"/>
          <w:spacing w:val="-7"/>
          <w:w w:val="105"/>
        </w:rPr>
        <w:t> </w:t>
      </w:r>
      <w:r>
        <w:rPr>
          <w:color w:val="231F20"/>
          <w:w w:val="105"/>
        </w:rPr>
        <w:t>Australian</w:t>
      </w:r>
      <w:r>
        <w:rPr>
          <w:color w:val="231F20"/>
          <w:spacing w:val="-7"/>
          <w:w w:val="105"/>
        </w:rPr>
        <w:t> </w:t>
      </w:r>
      <w:r>
        <w:rPr>
          <w:color w:val="231F20"/>
          <w:w w:val="105"/>
        </w:rPr>
        <w:t>Institute</w:t>
      </w:r>
      <w:r>
        <w:rPr>
          <w:color w:val="231F20"/>
          <w:spacing w:val="-7"/>
          <w:w w:val="105"/>
        </w:rPr>
        <w:t> </w:t>
      </w:r>
      <w:r>
        <w:rPr>
          <w:color w:val="231F20"/>
          <w:w w:val="105"/>
        </w:rPr>
        <w:t>of</w:t>
      </w:r>
    </w:p>
    <w:p>
      <w:pPr>
        <w:pStyle w:val="BodyText"/>
        <w:spacing w:line="254" w:lineRule="auto" w:before="7"/>
        <w:ind w:left="854" w:right="89"/>
      </w:pPr>
      <w:r>
        <w:rPr>
          <w:color w:val="231F20"/>
        </w:rPr>
        <w:t>Fundraisers. Before that occurred</w:t>
      </w:r>
      <w:r>
        <w:rPr>
          <w:color w:val="231F20"/>
          <w:spacing w:val="80"/>
        </w:rPr>
        <w:t> </w:t>
      </w:r>
      <w:r>
        <w:rPr>
          <w:color w:val="231F20"/>
        </w:rPr>
        <w:t>Jim went to Australia and convinced the</w:t>
      </w:r>
      <w:r>
        <w:rPr>
          <w:color w:val="231F20"/>
          <w:spacing w:val="40"/>
        </w:rPr>
        <w:t> </w:t>
      </w:r>
      <w:r>
        <w:rPr>
          <w:color w:val="231F20"/>
        </w:rPr>
        <w:t>TAIF</w:t>
      </w:r>
      <w:r>
        <w:rPr>
          <w:color w:val="231F20"/>
          <w:spacing w:val="40"/>
        </w:rPr>
        <w:t> </w:t>
      </w:r>
      <w:r>
        <w:rPr>
          <w:color w:val="231F20"/>
        </w:rPr>
        <w:t>authorities</w:t>
      </w:r>
      <w:r>
        <w:rPr>
          <w:color w:val="231F20"/>
          <w:spacing w:val="40"/>
        </w:rPr>
        <w:t> </w:t>
      </w:r>
      <w:r>
        <w:rPr>
          <w:color w:val="231F20"/>
        </w:rPr>
        <w:t>to</w:t>
      </w:r>
      <w:r>
        <w:rPr>
          <w:color w:val="231F20"/>
          <w:spacing w:val="40"/>
        </w:rPr>
        <w:t> </w:t>
      </w:r>
      <w:r>
        <w:rPr>
          <w:color w:val="231F20"/>
        </w:rPr>
        <w:t>alter</w:t>
      </w:r>
      <w:r>
        <w:rPr>
          <w:color w:val="231F20"/>
          <w:spacing w:val="40"/>
        </w:rPr>
        <w:t> </w:t>
      </w:r>
      <w:r>
        <w:rPr>
          <w:color w:val="231F20"/>
        </w:rPr>
        <w:t>the word ‘Australian’ in their title, to ’Australasian’. They graciously acceded to his request and in September 1982 TAIF Chapter 6,</w:t>
      </w:r>
      <w:r>
        <w:rPr>
          <w:color w:val="231F20"/>
          <w:spacing w:val="80"/>
        </w:rPr>
        <w:t> </w:t>
      </w:r>
      <w:r>
        <w:rPr>
          <w:color w:val="231F20"/>
        </w:rPr>
        <w:t>New Zealand, was inaugurated.</w:t>
      </w:r>
    </w:p>
    <w:p>
      <w:pPr>
        <w:pStyle w:val="BodyText"/>
        <w:spacing w:line="254" w:lineRule="auto" w:before="10"/>
        <w:ind w:left="854" w:right="599"/>
        <w:jc w:val="both"/>
      </w:pPr>
      <w:r>
        <w:rPr>
          <w:color w:val="231F20"/>
        </w:rPr>
        <w:t>It was the forerunner of FINZ (Fundraising Institute of New </w:t>
      </w:r>
      <w:r>
        <w:rPr>
          <w:color w:val="231F20"/>
          <w:spacing w:val="-2"/>
        </w:rPr>
        <w:t>Zealand).</w:t>
      </w:r>
    </w:p>
    <w:p>
      <w:pPr>
        <w:pStyle w:val="BodyText"/>
        <w:spacing w:line="254" w:lineRule="auto" w:before="4"/>
        <w:ind w:left="854" w:right="22" w:firstLine="226"/>
      </w:pPr>
      <w:r>
        <w:rPr>
          <w:color w:val="231F20"/>
          <w:w w:val="105"/>
        </w:rPr>
        <w:t>In the mid-1980s Jim convinced the</w:t>
      </w:r>
      <w:r>
        <w:rPr>
          <w:color w:val="231F20"/>
          <w:spacing w:val="-12"/>
          <w:w w:val="105"/>
        </w:rPr>
        <w:t> </w:t>
      </w:r>
      <w:r>
        <w:rPr>
          <w:color w:val="231F20"/>
          <w:w w:val="105"/>
        </w:rPr>
        <w:t>Board</w:t>
      </w:r>
      <w:r>
        <w:rPr>
          <w:color w:val="231F20"/>
          <w:spacing w:val="-12"/>
          <w:w w:val="105"/>
        </w:rPr>
        <w:t> </w:t>
      </w:r>
      <w:r>
        <w:rPr>
          <w:color w:val="231F20"/>
          <w:w w:val="105"/>
        </w:rPr>
        <w:t>of</w:t>
      </w:r>
      <w:r>
        <w:rPr>
          <w:color w:val="231F20"/>
          <w:spacing w:val="-12"/>
          <w:w w:val="105"/>
        </w:rPr>
        <w:t> </w:t>
      </w:r>
      <w:r>
        <w:rPr>
          <w:color w:val="231F20"/>
          <w:w w:val="105"/>
        </w:rPr>
        <w:t>TAIF</w:t>
      </w:r>
      <w:r>
        <w:rPr>
          <w:color w:val="231F20"/>
          <w:spacing w:val="-12"/>
          <w:w w:val="105"/>
        </w:rPr>
        <w:t> </w:t>
      </w:r>
      <w:r>
        <w:rPr>
          <w:color w:val="231F20"/>
          <w:w w:val="105"/>
        </w:rPr>
        <w:t>to</w:t>
      </w:r>
      <w:r>
        <w:rPr>
          <w:color w:val="231F20"/>
          <w:spacing w:val="-12"/>
          <w:w w:val="105"/>
        </w:rPr>
        <w:t> </w:t>
      </w:r>
      <w:r>
        <w:rPr>
          <w:color w:val="231F20"/>
          <w:w w:val="105"/>
        </w:rPr>
        <w:t>hold</w:t>
      </w:r>
      <w:r>
        <w:rPr>
          <w:color w:val="231F20"/>
          <w:spacing w:val="-12"/>
          <w:w w:val="105"/>
        </w:rPr>
        <w:t> </w:t>
      </w:r>
      <w:r>
        <w:rPr>
          <w:color w:val="231F20"/>
          <w:w w:val="105"/>
        </w:rPr>
        <w:t>their</w:t>
      </w:r>
      <w:r>
        <w:rPr>
          <w:color w:val="231F20"/>
          <w:spacing w:val="-12"/>
          <w:w w:val="105"/>
        </w:rPr>
        <w:t> </w:t>
      </w:r>
      <w:r>
        <w:rPr>
          <w:color w:val="231F20"/>
          <w:w w:val="105"/>
        </w:rPr>
        <w:t>1987 annual conference in Christchurch</w:t>
      </w:r>
    </w:p>
    <w:p>
      <w:pPr>
        <w:pStyle w:val="BodyText"/>
        <w:spacing w:line="254" w:lineRule="auto" w:before="118"/>
        <w:ind w:left="434"/>
      </w:pPr>
      <w:r>
        <w:rPr/>
        <w:br w:type="column"/>
      </w:r>
      <w:r>
        <w:rPr>
          <w:color w:val="231F20"/>
          <w:w w:val="105"/>
        </w:rPr>
        <w:t>– the first international fundraising conference in New Zealand. Jim chaired</w:t>
      </w:r>
      <w:r>
        <w:rPr>
          <w:color w:val="231F20"/>
          <w:spacing w:val="-5"/>
          <w:w w:val="105"/>
        </w:rPr>
        <w:t> </w:t>
      </w:r>
      <w:r>
        <w:rPr>
          <w:color w:val="231F20"/>
          <w:w w:val="105"/>
        </w:rPr>
        <w:t>the</w:t>
      </w:r>
      <w:r>
        <w:rPr>
          <w:color w:val="231F20"/>
          <w:spacing w:val="-5"/>
          <w:w w:val="105"/>
        </w:rPr>
        <w:t> </w:t>
      </w:r>
      <w:r>
        <w:rPr>
          <w:color w:val="231F20"/>
          <w:w w:val="105"/>
        </w:rPr>
        <w:t>conference</w:t>
      </w:r>
      <w:r>
        <w:rPr>
          <w:color w:val="231F20"/>
          <w:spacing w:val="-5"/>
          <w:w w:val="105"/>
        </w:rPr>
        <w:t> </w:t>
      </w:r>
      <w:r>
        <w:rPr>
          <w:color w:val="231F20"/>
          <w:w w:val="105"/>
        </w:rPr>
        <w:t>committee. This successful event attracted 260 delegates - 200 from Australia.</w:t>
      </w:r>
    </w:p>
    <w:p>
      <w:pPr>
        <w:pStyle w:val="BodyText"/>
        <w:spacing w:line="254" w:lineRule="auto" w:before="6"/>
        <w:ind w:left="434" w:right="279" w:firstLine="226"/>
        <w:jc w:val="both"/>
      </w:pPr>
      <w:r>
        <w:rPr>
          <w:color w:val="231F20"/>
          <w:w w:val="105"/>
        </w:rPr>
        <w:t>Jim’s</w:t>
      </w:r>
      <w:r>
        <w:rPr>
          <w:color w:val="231F20"/>
          <w:spacing w:val="-11"/>
          <w:w w:val="105"/>
        </w:rPr>
        <w:t> </w:t>
      </w:r>
      <w:r>
        <w:rPr>
          <w:color w:val="231F20"/>
          <w:w w:val="105"/>
        </w:rPr>
        <w:t>vision</w:t>
      </w:r>
      <w:r>
        <w:rPr>
          <w:color w:val="231F20"/>
          <w:spacing w:val="-11"/>
          <w:w w:val="105"/>
        </w:rPr>
        <w:t> </w:t>
      </w:r>
      <w:r>
        <w:rPr>
          <w:color w:val="231F20"/>
          <w:w w:val="105"/>
        </w:rPr>
        <w:t>of</w:t>
      </w:r>
      <w:r>
        <w:rPr>
          <w:color w:val="231F20"/>
          <w:spacing w:val="-11"/>
          <w:w w:val="105"/>
        </w:rPr>
        <w:t> </w:t>
      </w:r>
      <w:r>
        <w:rPr>
          <w:color w:val="231F20"/>
          <w:w w:val="105"/>
        </w:rPr>
        <w:t>over</w:t>
      </w:r>
      <w:r>
        <w:rPr>
          <w:color w:val="231F20"/>
          <w:spacing w:val="-11"/>
          <w:w w:val="105"/>
        </w:rPr>
        <w:t> </w:t>
      </w:r>
      <w:r>
        <w:rPr>
          <w:color w:val="231F20"/>
          <w:w w:val="105"/>
        </w:rPr>
        <w:t>a</w:t>
      </w:r>
      <w:r>
        <w:rPr>
          <w:color w:val="231F20"/>
          <w:spacing w:val="-11"/>
          <w:w w:val="105"/>
        </w:rPr>
        <w:t> </w:t>
      </w:r>
      <w:r>
        <w:rPr>
          <w:color w:val="231F20"/>
          <w:w w:val="105"/>
        </w:rPr>
        <w:t>couple</w:t>
      </w:r>
      <w:r>
        <w:rPr>
          <w:color w:val="231F20"/>
          <w:spacing w:val="-11"/>
          <w:w w:val="105"/>
        </w:rPr>
        <w:t> </w:t>
      </w:r>
      <w:r>
        <w:rPr>
          <w:color w:val="231F20"/>
          <w:w w:val="105"/>
        </w:rPr>
        <w:t>of decades</w:t>
      </w:r>
      <w:r>
        <w:rPr>
          <w:color w:val="231F20"/>
          <w:spacing w:val="-1"/>
          <w:w w:val="105"/>
        </w:rPr>
        <w:t> </w:t>
      </w:r>
      <w:r>
        <w:rPr>
          <w:color w:val="231F20"/>
          <w:w w:val="105"/>
        </w:rPr>
        <w:t>ago</w:t>
      </w:r>
      <w:r>
        <w:rPr>
          <w:color w:val="231F20"/>
          <w:spacing w:val="-1"/>
          <w:w w:val="105"/>
        </w:rPr>
        <w:t> </w:t>
      </w:r>
      <w:r>
        <w:rPr>
          <w:color w:val="231F20"/>
          <w:w w:val="105"/>
        </w:rPr>
        <w:t>continued</w:t>
      </w:r>
      <w:r>
        <w:rPr>
          <w:color w:val="231F20"/>
          <w:spacing w:val="-1"/>
          <w:w w:val="105"/>
        </w:rPr>
        <w:t> </w:t>
      </w:r>
      <w:r>
        <w:rPr>
          <w:color w:val="231F20"/>
          <w:w w:val="105"/>
        </w:rPr>
        <w:t>to</w:t>
      </w:r>
      <w:r>
        <w:rPr>
          <w:color w:val="231F20"/>
          <w:spacing w:val="-1"/>
          <w:w w:val="105"/>
        </w:rPr>
        <w:t> </w:t>
      </w:r>
      <w:r>
        <w:rPr>
          <w:color w:val="231F20"/>
          <w:w w:val="105"/>
        </w:rPr>
        <w:t>taking </w:t>
      </w:r>
      <w:r>
        <w:rPr>
          <w:color w:val="231F20"/>
          <w:spacing w:val="-2"/>
          <w:w w:val="105"/>
        </w:rPr>
        <w:t>shape…</w:t>
      </w:r>
    </w:p>
    <w:p>
      <w:pPr>
        <w:pStyle w:val="BodyText"/>
        <w:spacing w:line="254" w:lineRule="auto" w:before="3"/>
        <w:ind w:left="434" w:right="53" w:firstLine="226"/>
      </w:pPr>
      <w:r>
        <w:rPr>
          <w:color w:val="231F20"/>
          <w:w w:val="105"/>
        </w:rPr>
        <w:t>The first President of TAIF Chapter 6, New Zealand, was one- time Labour MP for Invercargill (1972-1975),</w:t>
      </w:r>
      <w:r>
        <w:rPr>
          <w:color w:val="231F20"/>
          <w:spacing w:val="-10"/>
          <w:w w:val="105"/>
        </w:rPr>
        <w:t> </w:t>
      </w:r>
      <w:r>
        <w:rPr>
          <w:color w:val="231F20"/>
          <w:w w:val="105"/>
        </w:rPr>
        <w:t>and</w:t>
      </w:r>
      <w:r>
        <w:rPr>
          <w:color w:val="231F20"/>
          <w:spacing w:val="-10"/>
          <w:w w:val="105"/>
        </w:rPr>
        <w:t> </w:t>
      </w:r>
      <w:r>
        <w:rPr>
          <w:color w:val="231F20"/>
          <w:w w:val="105"/>
        </w:rPr>
        <w:t>a</w:t>
      </w:r>
      <w:r>
        <w:rPr>
          <w:color w:val="231F20"/>
          <w:spacing w:val="-10"/>
          <w:w w:val="105"/>
        </w:rPr>
        <w:t> </w:t>
      </w:r>
      <w:r>
        <w:rPr>
          <w:color w:val="231F20"/>
          <w:w w:val="105"/>
        </w:rPr>
        <w:t>strong</w:t>
      </w:r>
      <w:r>
        <w:rPr>
          <w:color w:val="231F20"/>
          <w:spacing w:val="-10"/>
          <w:w w:val="105"/>
        </w:rPr>
        <w:t> </w:t>
      </w:r>
      <w:r>
        <w:rPr>
          <w:color w:val="231F20"/>
          <w:w w:val="105"/>
        </w:rPr>
        <w:t>advocate for the disability sector, J B Munro, QSO</w:t>
      </w:r>
      <w:r>
        <w:rPr>
          <w:color w:val="231F20"/>
          <w:spacing w:val="-5"/>
          <w:w w:val="105"/>
        </w:rPr>
        <w:t> </w:t>
      </w:r>
      <w:r>
        <w:rPr>
          <w:color w:val="231F20"/>
          <w:w w:val="105"/>
        </w:rPr>
        <w:t>JP.</w:t>
      </w:r>
      <w:r>
        <w:rPr>
          <w:color w:val="231F20"/>
          <w:spacing w:val="-5"/>
          <w:w w:val="105"/>
        </w:rPr>
        <w:t> </w:t>
      </w:r>
      <w:r>
        <w:rPr>
          <w:color w:val="231F20"/>
          <w:w w:val="105"/>
        </w:rPr>
        <w:t>He</w:t>
      </w:r>
      <w:r>
        <w:rPr>
          <w:color w:val="231F20"/>
          <w:spacing w:val="-5"/>
          <w:w w:val="105"/>
        </w:rPr>
        <w:t> </w:t>
      </w:r>
      <w:r>
        <w:rPr>
          <w:color w:val="231F20"/>
          <w:w w:val="105"/>
        </w:rPr>
        <w:t>held</w:t>
      </w:r>
      <w:r>
        <w:rPr>
          <w:color w:val="231F20"/>
          <w:spacing w:val="-5"/>
          <w:w w:val="105"/>
        </w:rPr>
        <w:t> </w:t>
      </w:r>
      <w:r>
        <w:rPr>
          <w:color w:val="231F20"/>
          <w:w w:val="105"/>
        </w:rPr>
        <w:t>the</w:t>
      </w:r>
      <w:r>
        <w:rPr>
          <w:color w:val="231F20"/>
          <w:spacing w:val="-5"/>
          <w:w w:val="105"/>
        </w:rPr>
        <w:t> </w:t>
      </w:r>
      <w:r>
        <w:rPr>
          <w:color w:val="231F20"/>
          <w:w w:val="105"/>
        </w:rPr>
        <w:t>office</w:t>
      </w:r>
      <w:r>
        <w:rPr>
          <w:color w:val="231F20"/>
          <w:spacing w:val="-5"/>
          <w:w w:val="105"/>
        </w:rPr>
        <w:t> </w:t>
      </w:r>
      <w:r>
        <w:rPr>
          <w:color w:val="231F20"/>
          <w:w w:val="105"/>
        </w:rPr>
        <w:t>for</w:t>
      </w:r>
      <w:r>
        <w:rPr>
          <w:color w:val="231F20"/>
          <w:spacing w:val="-5"/>
          <w:w w:val="105"/>
        </w:rPr>
        <w:t> </w:t>
      </w:r>
      <w:r>
        <w:rPr>
          <w:color w:val="231F20"/>
          <w:w w:val="105"/>
        </w:rPr>
        <w:t>three years and was succeeded by Jim Mutch for the subsequent three years, by which time the Chapter had over 100 members.</w:t>
      </w:r>
    </w:p>
    <w:p>
      <w:pPr>
        <w:pStyle w:val="BodyText"/>
        <w:spacing w:line="254" w:lineRule="auto" w:before="12"/>
        <w:ind w:left="434" w:firstLine="226"/>
      </w:pPr>
      <w:r>
        <w:rPr>
          <w:color w:val="231F20"/>
        </w:rPr>
        <w:t>By 1990, Jim’s vision of nearly 30 years</w:t>
      </w:r>
      <w:r>
        <w:rPr>
          <w:color w:val="231F20"/>
          <w:spacing w:val="13"/>
        </w:rPr>
        <w:t> </w:t>
      </w:r>
      <w:r>
        <w:rPr>
          <w:color w:val="231F20"/>
        </w:rPr>
        <w:t>prior,</w:t>
      </w:r>
      <w:r>
        <w:rPr>
          <w:color w:val="231F20"/>
          <w:spacing w:val="14"/>
        </w:rPr>
        <w:t> </w:t>
      </w:r>
      <w:r>
        <w:rPr>
          <w:color w:val="231F20"/>
        </w:rPr>
        <w:t>finally</w:t>
      </w:r>
      <w:r>
        <w:rPr>
          <w:color w:val="231F20"/>
          <w:spacing w:val="14"/>
        </w:rPr>
        <w:t> </w:t>
      </w:r>
      <w:r>
        <w:rPr>
          <w:color w:val="231F20"/>
        </w:rPr>
        <w:t>became</w:t>
      </w:r>
      <w:r>
        <w:rPr>
          <w:color w:val="231F20"/>
          <w:spacing w:val="14"/>
        </w:rPr>
        <w:t> </w:t>
      </w:r>
      <w:r>
        <w:rPr>
          <w:color w:val="231F20"/>
        </w:rPr>
        <w:t>a</w:t>
      </w:r>
      <w:r>
        <w:rPr>
          <w:color w:val="231F20"/>
          <w:spacing w:val="14"/>
        </w:rPr>
        <w:t> </w:t>
      </w:r>
      <w:r>
        <w:rPr>
          <w:color w:val="231F20"/>
          <w:spacing w:val="-2"/>
        </w:rPr>
        <w:t>reality.</w:t>
      </w:r>
    </w:p>
    <w:p>
      <w:pPr>
        <w:pStyle w:val="BodyText"/>
        <w:spacing w:line="256" w:lineRule="auto" w:before="3"/>
        <w:ind w:left="434" w:right="132" w:firstLine="226"/>
      </w:pPr>
      <w:r>
        <w:rPr>
          <w:color w:val="231F20"/>
        </w:rPr>
        <w:t>New Zealand fundraising professionals amicably severed ties with their Australian counterparts and formally established an independent, national organisation of fundraising professionals </w:t>
      </w:r>
      <w:r>
        <w:rPr>
          <w:rFonts w:ascii="Arial"/>
          <w:b/>
          <w:color w:val="231F20"/>
        </w:rPr>
        <w:t>The Fundraising Institute of New Zealand</w:t>
      </w:r>
      <w:r>
        <w:rPr>
          <w:rFonts w:ascii="Arial"/>
          <w:b/>
          <w:color w:val="231F20"/>
          <w:spacing w:val="-1"/>
        </w:rPr>
        <w:t> </w:t>
      </w:r>
      <w:r>
        <w:rPr>
          <w:rFonts w:ascii="Arial"/>
          <w:b/>
          <w:color w:val="231F20"/>
        </w:rPr>
        <w:t>(FINZ)</w:t>
      </w:r>
      <w:r>
        <w:rPr>
          <w:color w:val="231F20"/>
        </w:rPr>
        <w:t>.</w:t>
      </w:r>
    </w:p>
    <w:p>
      <w:pPr>
        <w:pStyle w:val="BodyText"/>
        <w:spacing w:line="254" w:lineRule="auto" w:before="5"/>
        <w:ind w:left="434" w:right="468" w:firstLine="226"/>
      </w:pPr>
      <w:r>
        <w:rPr>
          <w:color w:val="231F20"/>
          <w:w w:val="105"/>
        </w:rPr>
        <w:t>Such a significant </w:t>
      </w:r>
      <w:r>
        <w:rPr>
          <w:color w:val="231F20"/>
          <w:w w:val="105"/>
        </w:rPr>
        <w:t>outcome is</w:t>
      </w:r>
      <w:r>
        <w:rPr>
          <w:color w:val="231F20"/>
          <w:spacing w:val="-4"/>
          <w:w w:val="105"/>
        </w:rPr>
        <w:t> </w:t>
      </w:r>
      <w:r>
        <w:rPr>
          <w:color w:val="231F20"/>
          <w:w w:val="105"/>
        </w:rPr>
        <w:t>never</w:t>
      </w:r>
      <w:r>
        <w:rPr>
          <w:color w:val="231F20"/>
          <w:spacing w:val="-4"/>
          <w:w w:val="105"/>
        </w:rPr>
        <w:t> </w:t>
      </w:r>
      <w:r>
        <w:rPr>
          <w:color w:val="231F20"/>
          <w:w w:val="105"/>
        </w:rPr>
        <w:t>the</w:t>
      </w:r>
      <w:r>
        <w:rPr>
          <w:color w:val="231F20"/>
          <w:spacing w:val="-4"/>
          <w:w w:val="105"/>
        </w:rPr>
        <w:t> </w:t>
      </w:r>
      <w:r>
        <w:rPr>
          <w:color w:val="231F20"/>
          <w:w w:val="105"/>
        </w:rPr>
        <w:t>result</w:t>
      </w:r>
      <w:r>
        <w:rPr>
          <w:color w:val="231F20"/>
          <w:spacing w:val="-4"/>
          <w:w w:val="105"/>
        </w:rPr>
        <w:t> </w:t>
      </w:r>
      <w:r>
        <w:rPr>
          <w:color w:val="231F20"/>
          <w:w w:val="105"/>
        </w:rPr>
        <w:t>of</w:t>
      </w:r>
      <w:r>
        <w:rPr>
          <w:color w:val="231F20"/>
          <w:spacing w:val="-4"/>
          <w:w w:val="105"/>
        </w:rPr>
        <w:t> </w:t>
      </w:r>
      <w:r>
        <w:rPr>
          <w:color w:val="231F20"/>
          <w:w w:val="105"/>
        </w:rPr>
        <w:t>only</w:t>
      </w:r>
      <w:r>
        <w:rPr>
          <w:color w:val="231F20"/>
          <w:spacing w:val="-4"/>
          <w:w w:val="105"/>
        </w:rPr>
        <w:t> </w:t>
      </w:r>
      <w:r>
        <w:rPr>
          <w:color w:val="231F20"/>
          <w:w w:val="105"/>
        </w:rPr>
        <w:t>one</w:t>
      </w:r>
    </w:p>
    <w:p>
      <w:pPr>
        <w:pStyle w:val="BodyText"/>
        <w:spacing w:line="254" w:lineRule="auto" w:before="3"/>
        <w:ind w:left="434" w:right="132"/>
      </w:pPr>
      <w:r>
        <w:rPr>
          <w:color w:val="231F20"/>
          <w:w w:val="105"/>
        </w:rPr>
        <w:t>person’s</w:t>
      </w:r>
      <w:r>
        <w:rPr>
          <w:color w:val="231F20"/>
          <w:spacing w:val="-12"/>
          <w:w w:val="105"/>
        </w:rPr>
        <w:t> </w:t>
      </w:r>
      <w:r>
        <w:rPr>
          <w:color w:val="231F20"/>
          <w:w w:val="105"/>
        </w:rPr>
        <w:t>vision,</w:t>
      </w:r>
      <w:r>
        <w:rPr>
          <w:color w:val="231F20"/>
          <w:spacing w:val="-12"/>
          <w:w w:val="105"/>
        </w:rPr>
        <w:t> </w:t>
      </w:r>
      <w:r>
        <w:rPr>
          <w:color w:val="231F20"/>
          <w:w w:val="105"/>
        </w:rPr>
        <w:t>initiative</w:t>
      </w:r>
      <w:r>
        <w:rPr>
          <w:color w:val="231F20"/>
          <w:spacing w:val="-12"/>
          <w:w w:val="105"/>
        </w:rPr>
        <w:t> </w:t>
      </w:r>
      <w:r>
        <w:rPr>
          <w:color w:val="231F20"/>
          <w:w w:val="105"/>
        </w:rPr>
        <w:t>and</w:t>
      </w:r>
      <w:r>
        <w:rPr>
          <w:color w:val="231F20"/>
          <w:spacing w:val="-12"/>
          <w:w w:val="105"/>
        </w:rPr>
        <w:t> </w:t>
      </w:r>
      <w:r>
        <w:rPr>
          <w:color w:val="231F20"/>
          <w:w w:val="105"/>
        </w:rPr>
        <w:t>years of work. Jim himself would be the first to acknowledge this. But Jim Mutch can take most of the credit for the establishment and initial development of TAIF Chapter</w:t>
      </w:r>
    </w:p>
    <w:p>
      <w:pPr>
        <w:pStyle w:val="BodyText"/>
        <w:spacing w:line="254" w:lineRule="auto" w:before="7"/>
        <w:ind w:left="434" w:right="165"/>
      </w:pPr>
      <w:r>
        <w:rPr>
          <w:color w:val="231F20"/>
          <w:w w:val="105"/>
        </w:rPr>
        <w:t>6, New Zealand, and then FINZ itself which quickly developed</w:t>
      </w:r>
      <w:r>
        <w:rPr>
          <w:color w:val="231F20"/>
          <w:spacing w:val="40"/>
          <w:w w:val="105"/>
        </w:rPr>
        <w:t> </w:t>
      </w:r>
      <w:r>
        <w:rPr>
          <w:color w:val="231F20"/>
          <w:w w:val="105"/>
        </w:rPr>
        <w:t>into</w:t>
      </w:r>
      <w:r>
        <w:rPr>
          <w:color w:val="231F20"/>
          <w:spacing w:val="-12"/>
          <w:w w:val="105"/>
        </w:rPr>
        <w:t> </w:t>
      </w:r>
      <w:r>
        <w:rPr>
          <w:color w:val="231F20"/>
          <w:w w:val="105"/>
        </w:rPr>
        <w:t>a</w:t>
      </w:r>
      <w:r>
        <w:rPr>
          <w:color w:val="231F20"/>
          <w:spacing w:val="-12"/>
          <w:w w:val="105"/>
        </w:rPr>
        <w:t> </w:t>
      </w:r>
      <w:r>
        <w:rPr>
          <w:color w:val="231F20"/>
          <w:w w:val="105"/>
        </w:rPr>
        <w:t>viable,</w:t>
      </w:r>
      <w:r>
        <w:rPr>
          <w:color w:val="231F20"/>
          <w:spacing w:val="-12"/>
          <w:w w:val="105"/>
        </w:rPr>
        <w:t> </w:t>
      </w:r>
      <w:r>
        <w:rPr>
          <w:color w:val="231F20"/>
          <w:w w:val="105"/>
        </w:rPr>
        <w:t>ethical</w:t>
      </w:r>
      <w:r>
        <w:rPr>
          <w:color w:val="231F20"/>
          <w:spacing w:val="-12"/>
          <w:w w:val="105"/>
        </w:rPr>
        <w:t> </w:t>
      </w:r>
      <w:r>
        <w:rPr>
          <w:color w:val="231F20"/>
          <w:w w:val="105"/>
        </w:rPr>
        <w:t>and</w:t>
      </w:r>
      <w:r>
        <w:rPr>
          <w:color w:val="231F20"/>
          <w:spacing w:val="-12"/>
          <w:w w:val="105"/>
        </w:rPr>
        <w:t> </w:t>
      </w:r>
      <w:r>
        <w:rPr>
          <w:color w:val="231F20"/>
          <w:w w:val="105"/>
        </w:rPr>
        <w:t>reputable organisation for fundraising professionals in New Zealand; an organisation in which the New</w:t>
      </w:r>
    </w:p>
    <w:p>
      <w:pPr>
        <w:pStyle w:val="BodyText"/>
        <w:spacing w:line="254" w:lineRule="auto" w:before="7"/>
        <w:ind w:left="434"/>
      </w:pPr>
      <w:r>
        <w:rPr>
          <w:color w:val="231F20"/>
        </w:rPr>
        <w:t>Zealand donor-public can have full </w:t>
      </w:r>
      <w:r>
        <w:rPr>
          <w:color w:val="231F20"/>
          <w:spacing w:val="-2"/>
        </w:rPr>
        <w:t>confidence.</w:t>
      </w:r>
    </w:p>
    <w:p>
      <w:pPr>
        <w:pStyle w:val="BodyText"/>
        <w:spacing w:line="254" w:lineRule="auto" w:before="3"/>
        <w:ind w:left="434" w:right="71" w:firstLine="226"/>
      </w:pPr>
      <w:r>
        <w:rPr>
          <w:color w:val="231F20"/>
        </w:rPr>
        <w:t>Appropriately, in 1990, Jim was</w:t>
      </w:r>
      <w:r>
        <w:rPr>
          <w:color w:val="231F20"/>
          <w:spacing w:val="40"/>
        </w:rPr>
        <w:t> </w:t>
      </w:r>
      <w:r>
        <w:rPr>
          <w:color w:val="231F20"/>
        </w:rPr>
        <w:t>the first member of FINZ to be accorded the honour of being made</w:t>
      </w:r>
      <w:r>
        <w:rPr>
          <w:color w:val="231F20"/>
          <w:spacing w:val="80"/>
        </w:rPr>
        <w:t> </w:t>
      </w:r>
      <w:r>
        <w:rPr>
          <w:color w:val="231F20"/>
        </w:rPr>
        <w:t>a </w:t>
      </w:r>
      <w:r>
        <w:rPr>
          <w:rFonts w:ascii="Arial"/>
          <w:b/>
          <w:color w:val="231F20"/>
        </w:rPr>
        <w:t>Fellow </w:t>
      </w:r>
      <w:r>
        <w:rPr>
          <w:color w:val="231F20"/>
        </w:rPr>
        <w:t>of the Institute.</w:t>
      </w:r>
    </w:p>
    <w:p>
      <w:pPr>
        <w:pStyle w:val="BodyText"/>
        <w:spacing w:line="254" w:lineRule="auto" w:before="4"/>
        <w:ind w:left="434" w:right="132" w:firstLine="226"/>
      </w:pPr>
      <w:r>
        <w:rPr>
          <w:color w:val="231F20"/>
          <w:w w:val="105"/>
        </w:rPr>
        <w:t>Always willing to share his considerable</w:t>
      </w:r>
      <w:r>
        <w:rPr>
          <w:color w:val="231F20"/>
          <w:spacing w:val="-12"/>
          <w:w w:val="105"/>
        </w:rPr>
        <w:t> </w:t>
      </w:r>
      <w:r>
        <w:rPr>
          <w:color w:val="231F20"/>
          <w:w w:val="105"/>
        </w:rPr>
        <w:t>expertise,</w:t>
      </w:r>
      <w:r>
        <w:rPr>
          <w:color w:val="231F20"/>
          <w:spacing w:val="-12"/>
          <w:w w:val="105"/>
        </w:rPr>
        <w:t> </w:t>
      </w:r>
      <w:r>
        <w:rPr>
          <w:color w:val="231F20"/>
          <w:w w:val="105"/>
        </w:rPr>
        <w:t>Jim</w:t>
      </w:r>
      <w:r>
        <w:rPr>
          <w:color w:val="231F20"/>
          <w:spacing w:val="-12"/>
          <w:w w:val="105"/>
        </w:rPr>
        <w:t> </w:t>
      </w:r>
      <w:r>
        <w:rPr>
          <w:color w:val="231F20"/>
          <w:w w:val="105"/>
        </w:rPr>
        <w:t>served a three-year term on the FINZ</w:t>
      </w:r>
    </w:p>
    <w:p>
      <w:pPr>
        <w:pStyle w:val="BodyText"/>
        <w:spacing w:line="254" w:lineRule="auto" w:before="4"/>
        <w:ind w:left="434" w:right="71"/>
      </w:pPr>
      <w:r>
        <w:rPr>
          <w:color w:val="231F20"/>
        </w:rPr>
        <w:t>Northern Divisional Committee, and</w:t>
      </w:r>
      <w:r>
        <w:rPr>
          <w:color w:val="231F20"/>
          <w:spacing w:val="80"/>
        </w:rPr>
        <w:t> </w:t>
      </w:r>
      <w:r>
        <w:rPr>
          <w:color w:val="231F20"/>
        </w:rPr>
        <w:t>a term on the FINZ National Ethics Committee.</w:t>
      </w:r>
      <w:r>
        <w:rPr>
          <w:color w:val="231F20"/>
          <w:spacing w:val="40"/>
        </w:rPr>
        <w:t> </w:t>
      </w:r>
      <w:r>
        <w:rPr>
          <w:color w:val="231F20"/>
        </w:rPr>
        <w:t>Further, on behalf of</w:t>
      </w:r>
    </w:p>
    <w:p>
      <w:pPr>
        <w:pStyle w:val="BodyText"/>
        <w:spacing w:line="254" w:lineRule="auto" w:before="118"/>
        <w:ind w:left="430" w:right="819"/>
      </w:pPr>
      <w:r>
        <w:rPr/>
        <w:br w:type="column"/>
      </w:r>
      <w:r>
        <w:rPr>
          <w:color w:val="231F20"/>
          <w:w w:val="105"/>
        </w:rPr>
        <w:t>FINZ and the charitable sector he has made a number of submissions to</w:t>
      </w:r>
      <w:r>
        <w:rPr>
          <w:color w:val="231F20"/>
          <w:spacing w:val="-5"/>
          <w:w w:val="105"/>
        </w:rPr>
        <w:t> </w:t>
      </w:r>
      <w:r>
        <w:rPr>
          <w:color w:val="231F20"/>
          <w:w w:val="105"/>
        </w:rPr>
        <w:t>Parliamentary</w:t>
      </w:r>
      <w:r>
        <w:rPr>
          <w:color w:val="231F20"/>
          <w:spacing w:val="-5"/>
          <w:w w:val="105"/>
        </w:rPr>
        <w:t> </w:t>
      </w:r>
      <w:r>
        <w:rPr>
          <w:color w:val="231F20"/>
          <w:w w:val="105"/>
        </w:rPr>
        <w:t>Select</w:t>
      </w:r>
      <w:r>
        <w:rPr>
          <w:color w:val="231F20"/>
          <w:spacing w:val="-5"/>
          <w:w w:val="105"/>
        </w:rPr>
        <w:t> </w:t>
      </w:r>
      <w:r>
        <w:rPr>
          <w:color w:val="231F20"/>
          <w:w w:val="105"/>
        </w:rPr>
        <w:t>Committees and Working Parties.</w:t>
      </w:r>
    </w:p>
    <w:p>
      <w:pPr>
        <w:spacing w:line="254" w:lineRule="auto" w:before="5"/>
        <w:ind w:left="430" w:right="1169" w:firstLine="226"/>
        <w:jc w:val="left"/>
        <w:rPr>
          <w:sz w:val="20"/>
        </w:rPr>
      </w:pPr>
      <w:r>
        <w:rPr>
          <w:color w:val="231F20"/>
          <w:sz w:val="20"/>
        </w:rPr>
        <w:t>By June 2008 Jim had established the </w:t>
      </w:r>
      <w:r>
        <w:rPr>
          <w:i/>
          <w:color w:val="231F20"/>
          <w:sz w:val="20"/>
        </w:rPr>
        <w:t>James Mutch</w:t>
      </w:r>
      <w:r>
        <w:rPr>
          <w:i/>
          <w:color w:val="231F20"/>
          <w:sz w:val="20"/>
        </w:rPr>
        <w:t> Foundation </w:t>
      </w:r>
      <w:r>
        <w:rPr>
          <w:color w:val="231F20"/>
          <w:sz w:val="20"/>
        </w:rPr>
        <w:t>from which grants were made nationally for health,</w:t>
      </w:r>
    </w:p>
    <w:p>
      <w:pPr>
        <w:pStyle w:val="BodyText"/>
        <w:spacing w:line="254" w:lineRule="auto" w:before="4"/>
        <w:ind w:left="430" w:right="847"/>
      </w:pPr>
      <w:r>
        <w:rPr>
          <w:color w:val="231F20"/>
          <w:w w:val="105"/>
        </w:rPr>
        <w:t>education,</w:t>
      </w:r>
      <w:r>
        <w:rPr>
          <w:color w:val="231F20"/>
          <w:spacing w:val="-11"/>
          <w:w w:val="105"/>
        </w:rPr>
        <w:t> </w:t>
      </w:r>
      <w:r>
        <w:rPr>
          <w:color w:val="231F20"/>
          <w:w w:val="105"/>
        </w:rPr>
        <w:t>research</w:t>
      </w:r>
      <w:r>
        <w:rPr>
          <w:color w:val="231F20"/>
          <w:spacing w:val="-11"/>
          <w:w w:val="105"/>
        </w:rPr>
        <w:t> </w:t>
      </w:r>
      <w:r>
        <w:rPr>
          <w:color w:val="231F20"/>
          <w:w w:val="105"/>
        </w:rPr>
        <w:t>and</w:t>
      </w:r>
      <w:r>
        <w:rPr>
          <w:color w:val="231F20"/>
          <w:spacing w:val="-11"/>
          <w:w w:val="105"/>
        </w:rPr>
        <w:t> </w:t>
      </w:r>
      <w:r>
        <w:rPr>
          <w:color w:val="231F20"/>
          <w:w w:val="105"/>
        </w:rPr>
        <w:t>fundraising purposes. Among them was</w:t>
      </w:r>
    </w:p>
    <w:p>
      <w:pPr>
        <w:spacing w:line="254" w:lineRule="auto" w:before="3"/>
        <w:ind w:left="430" w:right="847" w:firstLine="0"/>
        <w:jc w:val="left"/>
        <w:rPr>
          <w:sz w:val="20"/>
        </w:rPr>
      </w:pPr>
      <w:r>
        <w:rPr>
          <w:color w:val="231F20"/>
          <w:w w:val="105"/>
          <w:sz w:val="20"/>
        </w:rPr>
        <w:t>the Auckland Medical Research Foundation which has, as one of their seven Learning Nodes for medical</w:t>
      </w:r>
      <w:r>
        <w:rPr>
          <w:color w:val="231F20"/>
          <w:spacing w:val="-10"/>
          <w:w w:val="105"/>
          <w:sz w:val="20"/>
        </w:rPr>
        <w:t> </w:t>
      </w:r>
      <w:r>
        <w:rPr>
          <w:color w:val="231F20"/>
          <w:w w:val="105"/>
          <w:sz w:val="20"/>
        </w:rPr>
        <w:t>students,</w:t>
      </w:r>
      <w:r>
        <w:rPr>
          <w:color w:val="231F20"/>
          <w:spacing w:val="-10"/>
          <w:w w:val="105"/>
          <w:sz w:val="20"/>
        </w:rPr>
        <w:t> </w:t>
      </w:r>
      <w:r>
        <w:rPr>
          <w:i/>
          <w:color w:val="231F20"/>
          <w:w w:val="105"/>
          <w:sz w:val="20"/>
        </w:rPr>
        <w:t>The</w:t>
      </w:r>
      <w:r>
        <w:rPr>
          <w:i/>
          <w:color w:val="231F20"/>
          <w:spacing w:val="-10"/>
          <w:w w:val="105"/>
          <w:sz w:val="20"/>
        </w:rPr>
        <w:t> </w:t>
      </w:r>
      <w:r>
        <w:rPr>
          <w:i/>
          <w:color w:val="231F20"/>
          <w:w w:val="105"/>
          <w:sz w:val="20"/>
        </w:rPr>
        <w:t>James</w:t>
      </w:r>
      <w:r>
        <w:rPr>
          <w:i/>
          <w:color w:val="231F20"/>
          <w:spacing w:val="-10"/>
          <w:w w:val="105"/>
          <w:sz w:val="20"/>
        </w:rPr>
        <w:t> </w:t>
      </w:r>
      <w:r>
        <w:rPr>
          <w:i/>
          <w:color w:val="231F20"/>
          <w:w w:val="105"/>
          <w:sz w:val="20"/>
        </w:rPr>
        <w:t>Mutch</w:t>
      </w:r>
      <w:r>
        <w:rPr>
          <w:i/>
          <w:color w:val="231F20"/>
          <w:w w:val="105"/>
          <w:sz w:val="20"/>
        </w:rPr>
        <w:t> Musculoskeletal Learning Node</w:t>
      </w:r>
      <w:r>
        <w:rPr>
          <w:color w:val="231F20"/>
          <w:w w:val="105"/>
          <w:sz w:val="20"/>
        </w:rPr>
        <w:t>.</w:t>
      </w:r>
    </w:p>
    <w:p>
      <w:pPr>
        <w:pStyle w:val="BodyText"/>
        <w:spacing w:line="254" w:lineRule="auto" w:before="6"/>
        <w:ind w:left="430" w:right="847"/>
      </w:pPr>
      <w:r>
        <w:rPr>
          <w:color w:val="231F20"/>
          <w:w w:val="105"/>
        </w:rPr>
        <w:t>True</w:t>
      </w:r>
      <w:r>
        <w:rPr>
          <w:color w:val="231F20"/>
          <w:spacing w:val="-12"/>
          <w:w w:val="105"/>
        </w:rPr>
        <w:t> </w:t>
      </w:r>
      <w:r>
        <w:rPr>
          <w:color w:val="231F20"/>
          <w:w w:val="105"/>
        </w:rPr>
        <w:t>to</w:t>
      </w:r>
      <w:r>
        <w:rPr>
          <w:color w:val="231F20"/>
          <w:spacing w:val="-12"/>
          <w:w w:val="105"/>
        </w:rPr>
        <w:t> </w:t>
      </w:r>
      <w:r>
        <w:rPr>
          <w:color w:val="231F20"/>
          <w:w w:val="105"/>
        </w:rPr>
        <w:t>his</w:t>
      </w:r>
      <w:r>
        <w:rPr>
          <w:color w:val="231F20"/>
          <w:spacing w:val="-12"/>
          <w:w w:val="105"/>
        </w:rPr>
        <w:t> </w:t>
      </w:r>
      <w:r>
        <w:rPr>
          <w:color w:val="231F20"/>
          <w:w w:val="105"/>
        </w:rPr>
        <w:t>generous</w:t>
      </w:r>
      <w:r>
        <w:rPr>
          <w:color w:val="231F20"/>
          <w:spacing w:val="-12"/>
          <w:w w:val="105"/>
        </w:rPr>
        <w:t> </w:t>
      </w:r>
      <w:r>
        <w:rPr>
          <w:color w:val="231F20"/>
          <w:w w:val="105"/>
        </w:rPr>
        <w:t>nature,</w:t>
      </w:r>
      <w:r>
        <w:rPr>
          <w:color w:val="231F20"/>
          <w:spacing w:val="-12"/>
          <w:w w:val="105"/>
        </w:rPr>
        <w:t> </w:t>
      </w:r>
      <w:r>
        <w:rPr>
          <w:color w:val="231F20"/>
          <w:w w:val="105"/>
        </w:rPr>
        <w:t>he</w:t>
      </w:r>
      <w:r>
        <w:rPr>
          <w:color w:val="231F20"/>
          <w:spacing w:val="-12"/>
          <w:w w:val="105"/>
        </w:rPr>
        <w:t> </w:t>
      </w:r>
      <w:r>
        <w:rPr>
          <w:color w:val="231F20"/>
          <w:w w:val="105"/>
        </w:rPr>
        <w:t>not only </w:t>
      </w:r>
      <w:r>
        <w:rPr>
          <w:color w:val="231F20"/>
          <w:w w:val="105"/>
          <w:u w:val="single" w:color="231F20"/>
        </w:rPr>
        <w:t>asked</w:t>
      </w:r>
      <w:r>
        <w:rPr>
          <w:color w:val="231F20"/>
          <w:w w:val="105"/>
        </w:rPr>
        <w:t> for gifts, but willingly </w:t>
      </w:r>
      <w:r>
        <w:rPr>
          <w:color w:val="231F20"/>
          <w:w w:val="105"/>
          <w:u w:val="single" w:color="231F20"/>
        </w:rPr>
        <w:t>gave</w:t>
      </w:r>
      <w:r>
        <w:rPr>
          <w:color w:val="231F20"/>
          <w:w w:val="105"/>
        </w:rPr>
        <w:t> them.</w:t>
      </w:r>
    </w:p>
    <w:p>
      <w:pPr>
        <w:spacing w:line="254" w:lineRule="auto" w:before="3"/>
        <w:ind w:left="430" w:right="1245" w:firstLine="226"/>
        <w:jc w:val="left"/>
        <w:rPr>
          <w:rFonts w:ascii="Arial"/>
          <w:b/>
          <w:sz w:val="20"/>
        </w:rPr>
      </w:pPr>
      <w:r>
        <w:rPr>
          <w:color w:val="231F20"/>
          <w:sz w:val="20"/>
        </w:rPr>
        <w:t>In</w:t>
      </w:r>
      <w:r>
        <w:rPr>
          <w:color w:val="231F20"/>
          <w:spacing w:val="40"/>
          <w:sz w:val="20"/>
        </w:rPr>
        <w:t> </w:t>
      </w:r>
      <w:r>
        <w:rPr>
          <w:color w:val="231F20"/>
          <w:sz w:val="20"/>
        </w:rPr>
        <w:t>2016</w:t>
      </w:r>
      <w:r>
        <w:rPr>
          <w:color w:val="231F20"/>
          <w:spacing w:val="40"/>
          <w:sz w:val="20"/>
        </w:rPr>
        <w:t> </w:t>
      </w:r>
      <w:r>
        <w:rPr>
          <w:color w:val="231F20"/>
          <w:sz w:val="20"/>
        </w:rPr>
        <w:t>Jim</w:t>
      </w:r>
      <w:r>
        <w:rPr>
          <w:color w:val="231F20"/>
          <w:spacing w:val="40"/>
          <w:sz w:val="20"/>
        </w:rPr>
        <w:t> </w:t>
      </w:r>
      <w:r>
        <w:rPr>
          <w:color w:val="231F20"/>
          <w:sz w:val="20"/>
        </w:rPr>
        <w:t>was</w:t>
      </w:r>
      <w:r>
        <w:rPr>
          <w:color w:val="231F20"/>
          <w:spacing w:val="40"/>
          <w:sz w:val="20"/>
        </w:rPr>
        <w:t> </w:t>
      </w:r>
      <w:r>
        <w:rPr>
          <w:color w:val="231F20"/>
          <w:sz w:val="20"/>
        </w:rPr>
        <w:t>awarded</w:t>
      </w:r>
      <w:r>
        <w:rPr>
          <w:color w:val="231F20"/>
          <w:sz w:val="20"/>
        </w:rPr>
        <w:t> </w:t>
      </w:r>
      <w:r>
        <w:rPr>
          <w:color w:val="231F20"/>
          <w:spacing w:val="-2"/>
          <w:sz w:val="20"/>
        </w:rPr>
        <w:t>the</w:t>
      </w:r>
      <w:r>
        <w:rPr>
          <w:color w:val="231F20"/>
          <w:spacing w:val="-10"/>
          <w:sz w:val="20"/>
        </w:rPr>
        <w:t> </w:t>
      </w:r>
      <w:r>
        <w:rPr>
          <w:rFonts w:ascii="Arial"/>
          <w:b/>
          <w:color w:val="231F20"/>
          <w:spacing w:val="-2"/>
          <w:sz w:val="20"/>
        </w:rPr>
        <w:t>Henry</w:t>
      </w:r>
      <w:r>
        <w:rPr>
          <w:rFonts w:ascii="Arial"/>
          <w:b/>
          <w:color w:val="231F20"/>
          <w:spacing w:val="-12"/>
          <w:sz w:val="20"/>
        </w:rPr>
        <w:t> </w:t>
      </w:r>
      <w:r>
        <w:rPr>
          <w:rFonts w:ascii="Arial"/>
          <w:b/>
          <w:color w:val="231F20"/>
          <w:spacing w:val="-2"/>
          <w:sz w:val="20"/>
        </w:rPr>
        <w:t>A</w:t>
      </w:r>
      <w:r>
        <w:rPr>
          <w:rFonts w:ascii="Arial"/>
          <w:b/>
          <w:color w:val="231F20"/>
          <w:spacing w:val="-12"/>
          <w:sz w:val="20"/>
        </w:rPr>
        <w:t> </w:t>
      </w:r>
      <w:r>
        <w:rPr>
          <w:rFonts w:ascii="Arial"/>
          <w:b/>
          <w:color w:val="231F20"/>
          <w:spacing w:val="-2"/>
          <w:sz w:val="20"/>
        </w:rPr>
        <w:t>Rosso</w:t>
      </w:r>
      <w:r>
        <w:rPr>
          <w:rFonts w:ascii="Arial"/>
          <w:b/>
          <w:color w:val="231F20"/>
          <w:spacing w:val="-11"/>
          <w:sz w:val="20"/>
        </w:rPr>
        <w:t> </w:t>
      </w:r>
      <w:r>
        <w:rPr>
          <w:rFonts w:ascii="Arial"/>
          <w:b/>
          <w:color w:val="231F20"/>
          <w:spacing w:val="-2"/>
          <w:sz w:val="20"/>
        </w:rPr>
        <w:t>Award</w:t>
      </w:r>
      <w:r>
        <w:rPr>
          <w:rFonts w:ascii="Arial"/>
          <w:b/>
          <w:color w:val="231F20"/>
          <w:spacing w:val="-12"/>
          <w:sz w:val="20"/>
        </w:rPr>
        <w:t> </w:t>
      </w:r>
      <w:r>
        <w:rPr>
          <w:rFonts w:ascii="Arial"/>
          <w:b/>
          <w:color w:val="231F20"/>
          <w:spacing w:val="-2"/>
          <w:sz w:val="20"/>
        </w:rPr>
        <w:t>for</w:t>
      </w:r>
    </w:p>
    <w:p>
      <w:pPr>
        <w:spacing w:line="254" w:lineRule="auto" w:before="3"/>
        <w:ind w:left="430" w:right="870" w:firstLine="0"/>
        <w:jc w:val="left"/>
        <w:rPr>
          <w:sz w:val="20"/>
        </w:rPr>
      </w:pPr>
      <w:r>
        <w:rPr>
          <w:rFonts w:ascii="Arial" w:hAnsi="Arial"/>
          <w:b/>
          <w:color w:val="231F20"/>
          <w:sz w:val="20"/>
        </w:rPr>
        <w:t>Philanthropy</w:t>
      </w:r>
      <w:r>
        <w:rPr>
          <w:color w:val="231F20"/>
          <w:sz w:val="20"/>
        </w:rPr>
        <w:t>. The citation for this award, </w:t>
      </w:r>
      <w:r>
        <w:rPr>
          <w:i/>
          <w:color w:val="231F20"/>
          <w:sz w:val="20"/>
        </w:rPr>
        <w:t>inter alia, reads: for engaging</w:t>
      </w:r>
      <w:r>
        <w:rPr>
          <w:i/>
          <w:color w:val="231F20"/>
          <w:sz w:val="20"/>
        </w:rPr>
        <w:t> in significantly valuable activity over and above one’s normal activities</w:t>
      </w:r>
      <w:r>
        <w:rPr>
          <w:i/>
          <w:color w:val="231F20"/>
          <w:spacing w:val="40"/>
          <w:sz w:val="20"/>
        </w:rPr>
        <w:t> </w:t>
      </w:r>
      <w:r>
        <w:rPr>
          <w:i/>
          <w:color w:val="231F20"/>
          <w:sz w:val="20"/>
        </w:rPr>
        <w:t>that have created long-term beneficial effects upon philanthropy and/or the fundraising profession… </w:t>
      </w:r>
      <w:r>
        <w:rPr>
          <w:color w:val="231F20"/>
          <w:sz w:val="20"/>
        </w:rPr>
        <w:t>words that precisely describe Jim’s journey from the vision he was forming in the late 1950s through</w:t>
      </w:r>
    </w:p>
    <w:p>
      <w:pPr>
        <w:pStyle w:val="BodyText"/>
        <w:spacing w:line="254" w:lineRule="auto" w:before="12"/>
        <w:ind w:left="430" w:right="1169"/>
      </w:pPr>
      <w:r>
        <w:rPr>
          <w:color w:val="231F20"/>
        </w:rPr>
        <w:t>to the ultimate formation and registration of FINZ in 1990.</w:t>
      </w:r>
    </w:p>
    <w:p>
      <w:pPr>
        <w:pStyle w:val="BodyText"/>
        <w:spacing w:line="254" w:lineRule="auto" w:before="2"/>
        <w:ind w:left="430" w:right="847" w:firstLine="226"/>
      </w:pPr>
      <w:r>
        <w:rPr>
          <w:color w:val="231F20"/>
        </w:rPr>
        <w:t>In his ‘retirement’ Jim had more time to indulge in his lifelong favourite pastime: skiing.</w:t>
      </w:r>
    </w:p>
    <w:p>
      <w:pPr>
        <w:pStyle w:val="BodyText"/>
        <w:spacing w:line="254" w:lineRule="auto" w:before="4"/>
        <w:ind w:left="430" w:right="847" w:firstLine="226"/>
      </w:pPr>
      <w:r>
        <w:rPr>
          <w:color w:val="231F20"/>
          <w:w w:val="105"/>
        </w:rPr>
        <w:t>He is long-time member of the Ruapehu</w:t>
      </w:r>
      <w:r>
        <w:rPr>
          <w:color w:val="231F20"/>
          <w:spacing w:val="40"/>
          <w:w w:val="105"/>
        </w:rPr>
        <w:t> </w:t>
      </w:r>
      <w:r>
        <w:rPr>
          <w:color w:val="231F20"/>
          <w:w w:val="105"/>
        </w:rPr>
        <w:t>Ski</w:t>
      </w:r>
      <w:r>
        <w:rPr>
          <w:color w:val="231F20"/>
          <w:spacing w:val="40"/>
          <w:w w:val="105"/>
        </w:rPr>
        <w:t> </w:t>
      </w:r>
      <w:r>
        <w:rPr>
          <w:color w:val="231F20"/>
          <w:w w:val="105"/>
        </w:rPr>
        <w:t>Club</w:t>
      </w:r>
      <w:r>
        <w:rPr>
          <w:color w:val="231F20"/>
          <w:spacing w:val="40"/>
          <w:w w:val="105"/>
        </w:rPr>
        <w:t> </w:t>
      </w:r>
      <w:r>
        <w:rPr>
          <w:color w:val="231F20"/>
          <w:w w:val="105"/>
        </w:rPr>
        <w:t>and</w:t>
      </w:r>
      <w:r>
        <w:rPr>
          <w:color w:val="231F20"/>
          <w:spacing w:val="40"/>
          <w:w w:val="105"/>
        </w:rPr>
        <w:t> </w:t>
      </w:r>
      <w:r>
        <w:rPr>
          <w:color w:val="231F20"/>
          <w:w w:val="105"/>
        </w:rPr>
        <w:t>a</w:t>
      </w:r>
      <w:r>
        <w:rPr>
          <w:color w:val="231F20"/>
          <w:spacing w:val="40"/>
          <w:w w:val="105"/>
        </w:rPr>
        <w:t> </w:t>
      </w:r>
      <w:r>
        <w:rPr>
          <w:color w:val="231F20"/>
          <w:w w:val="105"/>
        </w:rPr>
        <w:t>regular</w:t>
      </w:r>
      <w:r>
        <w:rPr>
          <w:color w:val="231F20"/>
          <w:w w:val="105"/>
        </w:rPr>
        <w:t> and</w:t>
      </w:r>
      <w:r>
        <w:rPr>
          <w:color w:val="231F20"/>
          <w:spacing w:val="-7"/>
          <w:w w:val="105"/>
        </w:rPr>
        <w:t> </w:t>
      </w:r>
      <w:r>
        <w:rPr>
          <w:color w:val="231F20"/>
          <w:w w:val="105"/>
        </w:rPr>
        <w:t>popular</w:t>
      </w:r>
      <w:r>
        <w:rPr>
          <w:color w:val="231F20"/>
          <w:spacing w:val="-7"/>
          <w:w w:val="105"/>
        </w:rPr>
        <w:t> </w:t>
      </w:r>
      <w:r>
        <w:rPr>
          <w:color w:val="231F20"/>
          <w:w w:val="105"/>
        </w:rPr>
        <w:t>attender</w:t>
      </w:r>
      <w:r>
        <w:rPr>
          <w:color w:val="231F20"/>
          <w:spacing w:val="-7"/>
          <w:w w:val="105"/>
        </w:rPr>
        <w:t> </w:t>
      </w:r>
      <w:r>
        <w:rPr>
          <w:color w:val="231F20"/>
          <w:w w:val="105"/>
        </w:rPr>
        <w:t>(in</w:t>
      </w:r>
      <w:r>
        <w:rPr>
          <w:color w:val="231F20"/>
          <w:spacing w:val="-7"/>
          <w:w w:val="105"/>
        </w:rPr>
        <w:t> </w:t>
      </w:r>
      <w:r>
        <w:rPr>
          <w:color w:val="231F20"/>
          <w:w w:val="105"/>
        </w:rPr>
        <w:t>his</w:t>
      </w:r>
      <w:r>
        <w:rPr>
          <w:color w:val="231F20"/>
          <w:spacing w:val="-7"/>
          <w:w w:val="105"/>
        </w:rPr>
        <w:t> </w:t>
      </w:r>
      <w:r>
        <w:rPr>
          <w:color w:val="231F20"/>
          <w:w w:val="105"/>
        </w:rPr>
        <w:t>90s!)</w:t>
      </w:r>
      <w:r>
        <w:rPr>
          <w:color w:val="231F20"/>
          <w:spacing w:val="-7"/>
          <w:w w:val="105"/>
        </w:rPr>
        <w:t> </w:t>
      </w:r>
      <w:r>
        <w:rPr>
          <w:color w:val="231F20"/>
          <w:w w:val="105"/>
        </w:rPr>
        <w:t>at Auckland’s Snow Planet indoor ski facility. There, he is a freelance ski instructor specialising as a Certified PMTS Direct Parallel Ski Instructor.</w:t>
      </w:r>
    </w:p>
    <w:p>
      <w:pPr>
        <w:pStyle w:val="BodyText"/>
        <w:spacing w:line="254" w:lineRule="auto" w:before="9"/>
        <w:ind w:left="430" w:right="816" w:firstLine="226"/>
      </w:pPr>
      <w:r>
        <w:rPr>
          <w:color w:val="231F20"/>
          <w:w w:val="105"/>
        </w:rPr>
        <w:t>With confidence and surety, it</w:t>
      </w:r>
      <w:r>
        <w:rPr>
          <w:color w:val="231F20"/>
          <w:spacing w:val="40"/>
          <w:w w:val="105"/>
        </w:rPr>
        <w:t> </w:t>
      </w:r>
      <w:r>
        <w:rPr>
          <w:color w:val="231F20"/>
          <w:w w:val="105"/>
        </w:rPr>
        <w:t>can be said of Jim Mutch that no other</w:t>
      </w:r>
      <w:r>
        <w:rPr>
          <w:color w:val="231F20"/>
          <w:spacing w:val="-4"/>
          <w:w w:val="105"/>
        </w:rPr>
        <w:t> </w:t>
      </w:r>
      <w:r>
        <w:rPr>
          <w:color w:val="231F20"/>
          <w:w w:val="105"/>
        </w:rPr>
        <w:t>person</w:t>
      </w:r>
      <w:r>
        <w:rPr>
          <w:color w:val="231F20"/>
          <w:spacing w:val="-4"/>
          <w:w w:val="105"/>
        </w:rPr>
        <w:t> </w:t>
      </w:r>
      <w:r>
        <w:rPr>
          <w:color w:val="231F20"/>
          <w:w w:val="105"/>
        </w:rPr>
        <w:t>has</w:t>
      </w:r>
      <w:r>
        <w:rPr>
          <w:color w:val="231F20"/>
          <w:spacing w:val="-4"/>
          <w:w w:val="105"/>
        </w:rPr>
        <w:t> </w:t>
      </w:r>
      <w:r>
        <w:rPr>
          <w:color w:val="231F20"/>
          <w:w w:val="105"/>
        </w:rPr>
        <w:t>been</w:t>
      </w:r>
      <w:r>
        <w:rPr>
          <w:color w:val="231F20"/>
          <w:spacing w:val="-4"/>
          <w:w w:val="105"/>
        </w:rPr>
        <w:t> </w:t>
      </w:r>
      <w:r>
        <w:rPr>
          <w:color w:val="231F20"/>
          <w:w w:val="105"/>
        </w:rPr>
        <w:t>so</w:t>
      </w:r>
      <w:r>
        <w:rPr>
          <w:color w:val="231F20"/>
          <w:spacing w:val="-4"/>
          <w:w w:val="105"/>
        </w:rPr>
        <w:t> </w:t>
      </w:r>
      <w:r>
        <w:rPr>
          <w:color w:val="231F20"/>
          <w:w w:val="105"/>
        </w:rPr>
        <w:t>practically influential and instrumental in the establishment and development</w:t>
      </w:r>
    </w:p>
    <w:p>
      <w:pPr>
        <w:pStyle w:val="BodyText"/>
        <w:spacing w:line="254" w:lineRule="auto" w:before="6"/>
        <w:ind w:left="430" w:right="1169"/>
      </w:pPr>
      <w:r>
        <w:rPr>
          <w:color w:val="231F20"/>
          <w:w w:val="105"/>
        </w:rPr>
        <w:t>of</w:t>
      </w:r>
      <w:r>
        <w:rPr>
          <w:color w:val="231F20"/>
          <w:spacing w:val="-12"/>
          <w:w w:val="105"/>
        </w:rPr>
        <w:t> </w:t>
      </w:r>
      <w:r>
        <w:rPr>
          <w:color w:val="231F20"/>
          <w:w w:val="105"/>
        </w:rPr>
        <w:t>professional</w:t>
      </w:r>
      <w:r>
        <w:rPr>
          <w:color w:val="231F20"/>
          <w:spacing w:val="-12"/>
          <w:w w:val="105"/>
        </w:rPr>
        <w:t> </w:t>
      </w:r>
      <w:r>
        <w:rPr>
          <w:color w:val="231F20"/>
          <w:w w:val="105"/>
        </w:rPr>
        <w:t>fundraising</w:t>
      </w:r>
      <w:r>
        <w:rPr>
          <w:color w:val="231F20"/>
          <w:spacing w:val="-12"/>
          <w:w w:val="105"/>
        </w:rPr>
        <w:t> </w:t>
      </w:r>
      <w:r>
        <w:rPr>
          <w:color w:val="231F20"/>
          <w:w w:val="105"/>
        </w:rPr>
        <w:t>and philanthropy in Aotearoa New </w:t>
      </w:r>
      <w:r>
        <w:rPr>
          <w:color w:val="231F20"/>
          <w:spacing w:val="-2"/>
          <w:w w:val="105"/>
        </w:rPr>
        <w:t>Zealand.</w:t>
      </w:r>
    </w:p>
    <w:p>
      <w:pPr>
        <w:spacing w:line="254" w:lineRule="auto" w:before="3"/>
        <w:ind w:left="430" w:right="1169" w:firstLine="226"/>
        <w:jc w:val="left"/>
        <w:rPr>
          <w:sz w:val="20"/>
        </w:rPr>
      </w:pPr>
      <w:r>
        <w:rPr/>
        <w:drawing>
          <wp:anchor distT="0" distB="0" distL="0" distR="0" allowOverlap="1" layoutInCell="1" locked="0" behindDoc="0" simplePos="0" relativeHeight="15750144">
            <wp:simplePos x="0" y="0"/>
            <wp:positionH relativeFrom="page">
              <wp:posOffset>5322392</wp:posOffset>
            </wp:positionH>
            <wp:positionV relativeFrom="paragraph">
              <wp:posOffset>355514</wp:posOffset>
            </wp:positionV>
            <wp:extent cx="101993" cy="97510"/>
            <wp:effectExtent l="0" t="0" r="0" b="0"/>
            <wp:wrapNone/>
            <wp:docPr id="25" name="image43.png"/>
            <wp:cNvGraphicFramePr>
              <a:graphicFrameLocks noChangeAspect="1"/>
            </wp:cNvGraphicFramePr>
            <a:graphic>
              <a:graphicData uri="http://schemas.openxmlformats.org/drawingml/2006/picture">
                <pic:pic>
                  <pic:nvPicPr>
                    <pic:cNvPr id="26" name="image43.png"/>
                    <pic:cNvPicPr/>
                  </pic:nvPicPr>
                  <pic:blipFill>
                    <a:blip r:embed="rId55" cstate="print"/>
                    <a:stretch>
                      <a:fillRect/>
                    </a:stretch>
                  </pic:blipFill>
                  <pic:spPr>
                    <a:xfrm>
                      <a:off x="0" y="0"/>
                      <a:ext cx="101993" cy="97510"/>
                    </a:xfrm>
                    <a:prstGeom prst="rect">
                      <a:avLst/>
                    </a:prstGeom>
                  </pic:spPr>
                </pic:pic>
              </a:graphicData>
            </a:graphic>
          </wp:anchor>
        </w:drawing>
      </w:r>
      <w:r>
        <w:rPr>
          <w:rFonts w:ascii="Arial"/>
          <w:b/>
          <w:color w:val="231F20"/>
          <w:w w:val="105"/>
          <w:sz w:val="20"/>
        </w:rPr>
        <w:t>James</w:t>
      </w:r>
      <w:r>
        <w:rPr>
          <w:rFonts w:ascii="Arial"/>
          <w:b/>
          <w:color w:val="231F20"/>
          <w:spacing w:val="-15"/>
          <w:w w:val="105"/>
          <w:sz w:val="20"/>
        </w:rPr>
        <w:t> </w:t>
      </w:r>
      <w:r>
        <w:rPr>
          <w:rFonts w:ascii="Arial"/>
          <w:b/>
          <w:color w:val="231F20"/>
          <w:w w:val="105"/>
          <w:sz w:val="20"/>
        </w:rPr>
        <w:t>Thomas</w:t>
      </w:r>
      <w:r>
        <w:rPr>
          <w:rFonts w:ascii="Arial"/>
          <w:b/>
          <w:color w:val="231F20"/>
          <w:spacing w:val="-15"/>
          <w:w w:val="105"/>
          <w:sz w:val="20"/>
        </w:rPr>
        <w:t> </w:t>
      </w:r>
      <w:r>
        <w:rPr>
          <w:rFonts w:ascii="Arial"/>
          <w:b/>
          <w:color w:val="231F20"/>
          <w:w w:val="105"/>
          <w:sz w:val="20"/>
        </w:rPr>
        <w:t>Mutch</w:t>
      </w:r>
      <w:r>
        <w:rPr>
          <w:color w:val="231F20"/>
          <w:w w:val="105"/>
          <w:sz w:val="20"/>
        </w:rPr>
        <w:t>,</w:t>
      </w:r>
      <w:r>
        <w:rPr>
          <w:color w:val="231F20"/>
          <w:spacing w:val="-12"/>
          <w:w w:val="105"/>
          <w:sz w:val="20"/>
        </w:rPr>
        <w:t> </w:t>
      </w:r>
      <w:r>
        <w:rPr>
          <w:color w:val="231F20"/>
          <w:w w:val="105"/>
          <w:sz w:val="20"/>
        </w:rPr>
        <w:t>we very</w:t>
      </w:r>
      <w:r>
        <w:rPr>
          <w:color w:val="231F20"/>
          <w:spacing w:val="-11"/>
          <w:w w:val="105"/>
          <w:sz w:val="20"/>
        </w:rPr>
        <w:t> </w:t>
      </w:r>
      <w:r>
        <w:rPr>
          <w:color w:val="231F20"/>
          <w:w w:val="105"/>
          <w:sz w:val="20"/>
        </w:rPr>
        <w:t>sincerely</w:t>
      </w:r>
      <w:r>
        <w:rPr>
          <w:color w:val="231F20"/>
          <w:spacing w:val="-11"/>
          <w:w w:val="105"/>
          <w:sz w:val="20"/>
        </w:rPr>
        <w:t> </w:t>
      </w:r>
      <w:r>
        <w:rPr>
          <w:color w:val="231F20"/>
          <w:w w:val="105"/>
          <w:sz w:val="20"/>
        </w:rPr>
        <w:t>thank</w:t>
      </w:r>
      <w:r>
        <w:rPr>
          <w:color w:val="231F20"/>
          <w:spacing w:val="-11"/>
          <w:w w:val="105"/>
          <w:sz w:val="20"/>
        </w:rPr>
        <w:t> </w:t>
      </w:r>
      <w:r>
        <w:rPr>
          <w:color w:val="231F20"/>
          <w:w w:val="105"/>
          <w:sz w:val="20"/>
        </w:rPr>
        <w:t>and</w:t>
      </w:r>
      <w:r>
        <w:rPr>
          <w:color w:val="231F20"/>
          <w:spacing w:val="-11"/>
          <w:w w:val="105"/>
          <w:sz w:val="20"/>
        </w:rPr>
        <w:t> </w:t>
      </w:r>
      <w:r>
        <w:rPr>
          <w:color w:val="231F20"/>
          <w:w w:val="105"/>
          <w:sz w:val="20"/>
        </w:rPr>
        <w:t>honour </w:t>
      </w:r>
      <w:r>
        <w:rPr>
          <w:color w:val="231F20"/>
          <w:spacing w:val="-4"/>
          <w:w w:val="105"/>
          <w:sz w:val="20"/>
        </w:rPr>
        <w:t>you!</w:t>
      </w:r>
    </w:p>
    <w:p>
      <w:pPr>
        <w:spacing w:after="0" w:line="254" w:lineRule="auto"/>
        <w:jc w:val="left"/>
        <w:rPr>
          <w:sz w:val="20"/>
        </w:rPr>
        <w:sectPr>
          <w:type w:val="continuous"/>
          <w:pgSz w:w="11910" w:h="16840"/>
          <w:pgMar w:top="400" w:bottom="280" w:left="0" w:right="20"/>
          <w:cols w:num="3" w:equalWidth="0">
            <w:col w:w="3938" w:space="40"/>
            <w:col w:w="3521" w:space="39"/>
            <w:col w:w="4352"/>
          </w:cols>
        </w:sectPr>
      </w:pPr>
    </w:p>
    <w:p>
      <w:pPr>
        <w:pStyle w:val="BodyText"/>
        <w:spacing w:before="6"/>
        <w:rPr>
          <w:sz w:val="28"/>
        </w:rPr>
      </w:pPr>
    </w:p>
    <w:p>
      <w:pPr>
        <w:pStyle w:val="BodyText"/>
        <w:spacing w:line="20" w:lineRule="exact"/>
        <w:ind w:left="855"/>
        <w:rPr>
          <w:sz w:val="2"/>
        </w:rPr>
      </w:pPr>
      <w:r>
        <w:rPr>
          <w:sz w:val="2"/>
        </w:rPr>
        <w:pict>
          <v:group style="width:510.25pt;height:.5pt;mso-position-horizontal-relative:char;mso-position-vertical-relative:line" id="docshapegroup141" coordorigin="0,0" coordsize="10205,10">
            <v:line style="position:absolute" from="0,5" to="10205,5" stroked="true" strokeweight=".5pt" strokecolor="#231f20">
              <v:stroke dashstyle="solid"/>
            </v:line>
          </v:group>
        </w:pict>
      </w:r>
      <w:r>
        <w:rPr>
          <w:sz w:val="2"/>
        </w:rPr>
      </w:r>
    </w:p>
    <w:p>
      <w:pPr>
        <w:spacing w:before="109"/>
        <w:ind w:left="5395" w:right="0" w:firstLine="0"/>
        <w:jc w:val="left"/>
        <w:rPr>
          <w:rFonts w:ascii="Arial"/>
          <w:b/>
          <w:sz w:val="14"/>
        </w:rPr>
      </w:pPr>
      <w:hyperlink r:id="rId13">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10"/>
          <w:sz w:val="14"/>
        </w:rPr>
        <w:t>7</w:t>
      </w:r>
    </w:p>
    <w:p>
      <w:pPr>
        <w:spacing w:after="0"/>
        <w:jc w:val="left"/>
        <w:rPr>
          <w:rFonts w:ascii="Arial"/>
          <w:sz w:val="14"/>
        </w:rPr>
        <w:sectPr>
          <w:type w:val="continuous"/>
          <w:pgSz w:w="11910" w:h="16840"/>
          <w:pgMar w:top="400" w:bottom="280" w:left="0" w:right="20"/>
        </w:sectPr>
      </w:pPr>
    </w:p>
    <w:p>
      <w:pPr>
        <w:tabs>
          <w:tab w:pos="6264" w:val="left" w:leader="none"/>
        </w:tabs>
        <w:spacing w:before="67"/>
        <w:ind w:left="5290" w:right="0" w:firstLine="0"/>
        <w:jc w:val="left"/>
        <w:rPr>
          <w:rFonts w:ascii="Arial" w:hAnsi="Arial"/>
          <w:b/>
          <w:i/>
          <w:sz w:val="35"/>
        </w:rPr>
      </w:pPr>
      <w:r>
        <w:rPr/>
        <w:pict>
          <v:group style="position:absolute;margin-left:0pt;margin-top:-.000028pt;width:595.3pt;height:840.45pt;mso-position-horizontal-relative:page;mso-position-vertical-relative:page;z-index:-17737216" id="docshapegroup142" coordorigin="0,0" coordsize="11906,16809">
            <v:shape style="position:absolute;left:0;top:0;width:11906;height:8775" type="#_x0000_t75" id="docshape143" stroked="false">
              <v:imagedata r:id="rId56" o:title=""/>
            </v:shape>
            <v:shape style="position:absolute;left:10116;top:605;width:1347;height:1404" type="#_x0000_t75" id="docshape144" stroked="false">
              <v:imagedata r:id="rId57" o:title=""/>
            </v:shape>
            <v:shape style="position:absolute;left:0;top:8793;width:11906;height:8016" type="#_x0000_t75" id="docshape145" stroked="false">
              <v:imagedata r:id="rId58" o:title=""/>
            </v:shape>
            <v:rect style="position:absolute;left:11895;top:0;width:10;height:6046" id="docshape146" filled="true" fillcolor="#000000" stroked="false">
              <v:fill type="solid"/>
            </v:rect>
            <w10:wrap type="none"/>
          </v:group>
        </w:pict>
      </w:r>
      <w:r>
        <w:rPr>
          <w:rFonts w:ascii="Arial" w:hAnsi="Arial"/>
          <w:color w:val="4D5041"/>
          <w:sz w:val="33"/>
        </w:rPr>
        <w:t>,.</w:t>
      </w:r>
      <w:r>
        <w:rPr>
          <w:rFonts w:ascii="Arial" w:hAnsi="Arial"/>
          <w:color w:val="4D5041"/>
          <w:spacing w:val="12"/>
          <w:sz w:val="33"/>
        </w:rPr>
        <w:t> </w:t>
      </w:r>
      <w:r>
        <w:rPr>
          <w:rFonts w:ascii="Arial" w:hAnsi="Arial"/>
          <w:i/>
          <w:color w:val="4D5041"/>
          <w:spacing w:val="-2"/>
          <w:sz w:val="33"/>
        </w:rPr>
        <w:t>,c:!'</w:t>
      </w:r>
      <w:r>
        <w:rPr>
          <w:rFonts w:ascii="Arial" w:hAnsi="Arial"/>
          <w:i/>
          <w:color w:val="4D5041"/>
          <w:sz w:val="33"/>
        </w:rPr>
        <w:tab/>
      </w:r>
      <w:r>
        <w:rPr>
          <w:rFonts w:ascii="Arial" w:hAnsi="Arial"/>
          <w:i/>
          <w:color w:val="383831"/>
          <w:spacing w:val="-4"/>
          <w:sz w:val="23"/>
        </w:rPr>
        <w:t>f:!</w:t>
      </w:r>
      <w:r>
        <w:rPr>
          <w:rFonts w:ascii="Arial" w:hAnsi="Arial"/>
          <w:i/>
          <w:color w:val="383831"/>
          <w:spacing w:val="-12"/>
          <w:sz w:val="23"/>
        </w:rPr>
        <w:t> </w:t>
      </w:r>
      <w:r>
        <w:rPr>
          <w:rFonts w:ascii="Arial" w:hAnsi="Arial"/>
          <w:color w:val="383831"/>
          <w:spacing w:val="-4"/>
          <w:sz w:val="23"/>
        </w:rPr>
        <w:t>,-</w:t>
      </w:r>
      <w:r>
        <w:rPr>
          <w:rFonts w:ascii="Arial" w:hAnsi="Arial"/>
          <w:color w:val="383831"/>
          <w:spacing w:val="38"/>
          <w:sz w:val="23"/>
        </w:rPr>
        <w:t> </w:t>
      </w:r>
      <w:r>
        <w:rPr>
          <w:rFonts w:ascii="Arial" w:hAnsi="Arial"/>
          <w:color w:val="4D5041"/>
          <w:spacing w:val="-4"/>
          <w:sz w:val="23"/>
        </w:rPr>
        <w:t>•</w:t>
      </w:r>
      <w:r>
        <w:rPr>
          <w:rFonts w:ascii="Arial" w:hAnsi="Arial"/>
          <w:color w:val="4D5041"/>
          <w:spacing w:val="41"/>
          <w:sz w:val="23"/>
        </w:rPr>
        <w:t> </w:t>
      </w:r>
      <w:r>
        <w:rPr>
          <w:rFonts w:ascii="Arial" w:hAnsi="Arial"/>
          <w:b/>
          <w:i/>
          <w:color w:val="231F1F"/>
          <w:spacing w:val="-4"/>
          <w:sz w:val="35"/>
        </w:rPr>
        <w:t>oeople</w:t>
      </w:r>
      <w:r>
        <w:rPr>
          <w:rFonts w:ascii="Arial" w:hAnsi="Arial"/>
          <w:b/>
          <w:i/>
          <w:color w:val="231F1F"/>
          <w:spacing w:val="-20"/>
          <w:sz w:val="35"/>
        </w:rPr>
        <w:t> </w:t>
      </w:r>
      <w:r>
        <w:rPr>
          <w:rFonts w:ascii="Arial" w:hAnsi="Arial"/>
          <w:b/>
          <w:i/>
          <w:color w:val="231F1F"/>
          <w:spacing w:val="-4"/>
          <w:sz w:val="35"/>
        </w:rPr>
        <w:t>and</w:t>
      </w:r>
      <w:r>
        <w:rPr>
          <w:rFonts w:ascii="Arial" w:hAnsi="Arial"/>
          <w:b/>
          <w:i/>
          <w:color w:val="231F1F"/>
          <w:spacing w:val="-20"/>
          <w:sz w:val="35"/>
        </w:rPr>
        <w:t> </w:t>
      </w:r>
      <w:r>
        <w:rPr>
          <w:rFonts w:ascii="Arial" w:hAnsi="Arial"/>
          <w:b/>
          <w:i/>
          <w:color w:val="231F1F"/>
          <w:spacing w:val="-4"/>
          <w:sz w:val="35"/>
        </w:rPr>
        <w:t>planet</w:t>
      </w:r>
    </w:p>
    <w:p>
      <w:pPr>
        <w:pStyle w:val="BodyText"/>
        <w:rPr>
          <w:rFonts w:ascii="Arial"/>
          <w:b/>
          <w:i/>
        </w:rPr>
      </w:pPr>
    </w:p>
    <w:p>
      <w:pPr>
        <w:pStyle w:val="BodyText"/>
        <w:rPr>
          <w:rFonts w:ascii="Arial"/>
          <w:b/>
          <w:i/>
        </w:rPr>
      </w:pPr>
    </w:p>
    <w:p>
      <w:pPr>
        <w:pStyle w:val="BodyText"/>
        <w:rPr>
          <w:rFonts w:ascii="Arial"/>
          <w:b/>
          <w:i/>
        </w:rPr>
      </w:pPr>
    </w:p>
    <w:p>
      <w:pPr>
        <w:spacing w:before="239"/>
        <w:ind w:left="0" w:right="516" w:firstLine="0"/>
        <w:jc w:val="right"/>
        <w:rPr>
          <w:rFonts w:ascii="Times New Roman"/>
          <w:sz w:val="30"/>
        </w:rPr>
      </w:pPr>
      <w:r>
        <w:rPr>
          <w:rFonts w:ascii="Times New Roman"/>
          <w:color w:val="231F1F"/>
          <w:sz w:val="30"/>
        </w:rPr>
        <w:t>Scan</w:t>
      </w:r>
      <w:r>
        <w:rPr>
          <w:rFonts w:ascii="Times New Roman"/>
          <w:color w:val="231F1F"/>
          <w:spacing w:val="-3"/>
          <w:sz w:val="30"/>
        </w:rPr>
        <w:t> </w:t>
      </w:r>
      <w:r>
        <w:rPr>
          <w:rFonts w:ascii="Times New Roman"/>
          <w:color w:val="231F1F"/>
          <w:spacing w:val="-5"/>
          <w:sz w:val="30"/>
        </w:rPr>
        <w:t>me</w:t>
      </w:r>
    </w:p>
    <w:p>
      <w:pPr>
        <w:pStyle w:val="BodyText"/>
        <w:spacing w:before="10"/>
        <w:rPr>
          <w:rFonts w:ascii="Times New Roman"/>
          <w:sz w:val="32"/>
        </w:rPr>
      </w:pPr>
    </w:p>
    <w:p>
      <w:pPr>
        <w:spacing w:before="0"/>
        <w:ind w:left="7449" w:right="0" w:firstLine="0"/>
        <w:jc w:val="left"/>
        <w:rPr>
          <w:rFonts w:ascii="Arial"/>
          <w:i/>
          <w:sz w:val="27"/>
        </w:rPr>
      </w:pPr>
      <w:r>
        <w:rPr>
          <w:rFonts w:ascii="Arial"/>
          <w:i/>
          <w:color w:val="383831"/>
          <w:w w:val="105"/>
          <w:sz w:val="27"/>
        </w:rPr>
        <w:t>i</w:t>
      </w:r>
      <w:r>
        <w:rPr>
          <w:rFonts w:ascii="Arial"/>
          <w:i/>
          <w:color w:val="231F1F"/>
          <w:w w:val="105"/>
          <w:sz w:val="27"/>
        </w:rPr>
        <w:t>sit</w:t>
      </w:r>
      <w:r>
        <w:rPr>
          <w:rFonts w:ascii="Arial"/>
          <w:i/>
          <w:color w:val="231F1F"/>
          <w:spacing w:val="-13"/>
          <w:w w:val="105"/>
          <w:sz w:val="27"/>
        </w:rPr>
        <w:t> </w:t>
      </w:r>
      <w:r>
        <w:rPr>
          <w:rFonts w:ascii="Arial"/>
          <w:color w:val="231F1F"/>
          <w:w w:val="105"/>
          <w:sz w:val="26"/>
        </w:rPr>
        <w:t>us</w:t>
      </w:r>
      <w:r>
        <w:rPr>
          <w:rFonts w:ascii="Arial"/>
          <w:color w:val="231F1F"/>
          <w:spacing w:val="-24"/>
          <w:w w:val="105"/>
          <w:sz w:val="26"/>
        </w:rPr>
        <w:t> </w:t>
      </w:r>
      <w:r>
        <w:rPr>
          <w:rFonts w:ascii="Arial"/>
          <w:i/>
          <w:color w:val="231F1F"/>
          <w:w w:val="105"/>
          <w:sz w:val="27"/>
        </w:rPr>
        <w:t>at</w:t>
      </w:r>
      <w:r>
        <w:rPr>
          <w:rFonts w:ascii="Arial"/>
          <w:i/>
          <w:color w:val="231F1F"/>
          <w:spacing w:val="-14"/>
          <w:w w:val="105"/>
          <w:sz w:val="27"/>
        </w:rPr>
        <w:t> </w:t>
      </w:r>
      <w:hyperlink r:id="rId59">
        <w:r>
          <w:rPr>
            <w:rFonts w:ascii="Arial"/>
            <w:i/>
            <w:color w:val="231F1F"/>
            <w:spacing w:val="-2"/>
            <w:w w:val="105"/>
            <w:sz w:val="27"/>
          </w:rPr>
          <w:t>www.givingarchitects.com</w:t>
        </w:r>
      </w:hyperlink>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rPr>
          <w:rFonts w:ascii="Arial"/>
          <w:i/>
        </w:rPr>
      </w:pPr>
    </w:p>
    <w:p>
      <w:pPr>
        <w:pStyle w:val="BodyText"/>
        <w:spacing w:before="3"/>
        <w:rPr>
          <w:rFonts w:ascii="Arial"/>
          <w:i/>
          <w:sz w:val="22"/>
        </w:rPr>
      </w:pPr>
    </w:p>
    <w:p>
      <w:pPr>
        <w:spacing w:before="78"/>
        <w:ind w:left="5278" w:right="0" w:firstLine="0"/>
        <w:jc w:val="left"/>
        <w:rPr>
          <w:rFonts w:ascii="Times New Roman" w:hAnsi="Times New Roman"/>
          <w:i/>
          <w:sz w:val="54"/>
        </w:rPr>
      </w:pPr>
      <w:r>
        <w:rPr>
          <w:rFonts w:ascii="Times New Roman" w:hAnsi="Times New Roman"/>
          <w:i/>
          <w:color w:val="231F1F"/>
          <w:spacing w:val="-2"/>
          <w:w w:val="110"/>
          <w:sz w:val="54"/>
        </w:rPr>
        <w:t>urm,</w:t>
      </w:r>
      <w:r>
        <w:rPr>
          <w:rFonts w:ascii="Arial" w:hAnsi="Arial"/>
          <w:color w:val="231F1F"/>
          <w:spacing w:val="-2"/>
          <w:w w:val="110"/>
          <w:position w:val="21"/>
          <w:sz w:val="26"/>
        </w:rPr>
        <w:t>•</w:t>
      </w:r>
      <w:r>
        <w:rPr>
          <w:rFonts w:ascii="Times New Roman" w:hAnsi="Times New Roman"/>
          <w:i/>
          <w:color w:val="231F1F"/>
          <w:spacing w:val="-2"/>
          <w:w w:val="110"/>
          <w:sz w:val="54"/>
        </w:rPr>
        <w:t>s</w:t>
      </w:r>
    </w:p>
    <w:p>
      <w:pPr>
        <w:spacing w:line="249" w:lineRule="auto" w:before="13"/>
        <w:ind w:left="4690" w:right="5783" w:firstLine="267"/>
        <w:jc w:val="left"/>
        <w:rPr>
          <w:rFonts w:ascii="Times New Roman" w:hAnsi="Times New Roman"/>
          <w:i/>
          <w:sz w:val="54"/>
        </w:rPr>
      </w:pPr>
      <w:r>
        <w:rPr>
          <w:rFonts w:ascii="Times New Roman" w:hAnsi="Times New Roman"/>
          <w:i/>
          <w:color w:val="231F1F"/>
          <w:spacing w:val="-102"/>
          <w:w w:val="104"/>
          <w:sz w:val="54"/>
        </w:rPr>
        <w:t>,</w:t>
      </w:r>
      <w:r>
        <w:rPr>
          <w:rFonts w:ascii="Arial" w:hAnsi="Arial"/>
          <w:color w:val="231F1F"/>
          <w:spacing w:val="10"/>
          <w:w w:val="107"/>
          <w:position w:val="22"/>
          <w:sz w:val="26"/>
        </w:rPr>
        <w:t>•</w:t>
      </w:r>
      <w:r>
        <w:rPr>
          <w:rFonts w:ascii="Times New Roman" w:hAnsi="Times New Roman"/>
          <w:i/>
          <w:color w:val="231F1F"/>
          <w:spacing w:val="4"/>
          <w:w w:val="104"/>
          <w:sz w:val="54"/>
        </w:rPr>
        <w:t>ver</w:t>
      </w:r>
      <w:r>
        <w:rPr>
          <w:rFonts w:ascii="Times New Roman" w:hAnsi="Times New Roman"/>
          <w:i/>
          <w:color w:val="231F1F"/>
          <w:spacing w:val="5"/>
          <w:w w:val="104"/>
          <w:sz w:val="54"/>
        </w:rPr>
        <w:t>e</w:t>
      </w:r>
      <w:r>
        <w:rPr>
          <w:rFonts w:ascii="Times New Roman" w:hAnsi="Times New Roman"/>
          <w:i/>
          <w:color w:val="231F1F"/>
          <w:spacing w:val="-13"/>
          <w:w w:val="104"/>
          <w:sz w:val="54"/>
        </w:rPr>
        <w:t> </w:t>
      </w:r>
      <w:r>
        <w:rPr>
          <w:rFonts w:ascii="Times New Roman" w:hAnsi="Times New Roman"/>
          <w:i/>
          <w:color w:val="231F1F"/>
          <w:spacing w:val="-2"/>
          <w:w w:val="105"/>
          <w:sz w:val="54"/>
        </w:rPr>
        <w:t>tegies</w:t>
      </w:r>
    </w:p>
    <w:p>
      <w:pPr>
        <w:spacing w:after="0" w:line="249" w:lineRule="auto"/>
        <w:jc w:val="left"/>
        <w:rPr>
          <w:rFonts w:ascii="Times New Roman" w:hAnsi="Times New Roman"/>
          <w:sz w:val="54"/>
        </w:rPr>
        <w:sectPr>
          <w:pgSz w:w="11910" w:h="16840"/>
          <w:pgMar w:top="740" w:bottom="280" w:left="0" w:right="20"/>
        </w:sectPr>
      </w:pPr>
    </w:p>
    <w:p>
      <w:pPr>
        <w:pStyle w:val="BodyText"/>
        <w:rPr>
          <w:rFonts w:ascii="Times New Roman"/>
          <w:i/>
        </w:rPr>
      </w:pPr>
      <w:r>
        <w:rPr/>
        <w:pict>
          <v:group style="position:absolute;margin-left:0pt;margin-top:.000015pt;width:595.3pt;height:841.9pt;mso-position-horizontal-relative:page;mso-position-vertical-relative:page;z-index:-17736704" id="docshapegroup147" coordorigin="0,0" coordsize="11906,16838">
            <v:shape style="position:absolute;left:0;top:0;width:5481;height:6544" type="#_x0000_t75" id="docshape148" stroked="false">
              <v:imagedata r:id="rId60" o:title=""/>
            </v:shape>
            <v:shape style="position:absolute;left:23;top:0;width:11882;height:11887" type="#_x0000_t75" id="docshape149" stroked="false">
              <v:imagedata r:id="rId61" o:title=""/>
            </v:shape>
            <v:shape style="position:absolute;left:0;top:7925;width:2002;height:8913" type="#_x0000_t75" id="docshape150" stroked="false">
              <v:imagedata r:id="rId62" o:title=""/>
            </v:shape>
            <v:line style="position:absolute" from="5814,5203" to="11681,5184" stroked="true" strokeweight=".776136pt" strokecolor="#231f20">
              <v:stroke dashstyle="solid"/>
            </v:line>
            <v:line style="position:absolute" from="5814,4360" to="11681,4323" stroked="true" strokeweight=".776137pt" strokecolor="#231f20">
              <v:stroke dashstyle="solid"/>
            </v:line>
            <v:line style="position:absolute" from="5814,3521" to="11681,3485" stroked="true" strokeweight=".776137pt" strokecolor="#231f20">
              <v:stroke dashstyle="solid"/>
            </v:line>
            <v:line style="position:absolute" from="5876,6010" to="11681,6027" stroked="true" strokeweight=".776136pt" strokecolor="#231f20">
              <v:stroke dashstyle="solid"/>
            </v:line>
            <v:line style="position:absolute" from="5876,6839" to="11681,6856" stroked="true" strokeweight=".776136pt" strokecolor="#231f20">
              <v:stroke dashstyle="solid"/>
            </v:line>
            <v:line style="position:absolute" from="5867,8543" to="11688,8568" stroked="true" strokeweight=".776136pt" strokecolor="#231f20">
              <v:stroke dashstyle="solid"/>
            </v:line>
            <v:line style="position:absolute" from="5867,7697" to="11688,7722" stroked="true" strokeweight=".776136pt" strokecolor="#231f20">
              <v:stroke dashstyle="solid"/>
            </v:line>
            <v:line style="position:absolute" from="5876,9149" to="11697,9174" stroked="true" strokeweight=".776136pt" strokecolor="#231f20">
              <v:stroke dashstyle="solid"/>
            </v:line>
            <v:line style="position:absolute" from="5876,9764" to="11697,9789" stroked="true" strokeweight=".776136pt" strokecolor="#231f20">
              <v:stroke dashstyle="solid"/>
            </v:line>
            <v:line style="position:absolute" from="2440,14904" to="11474,14988" stroked="true" strokeweight=".776136pt" strokecolor="#231f20">
              <v:stroke dashstyle="solid"/>
            </v:line>
            <v:line style="position:absolute" from="2375,12387" to="11408,12470" stroked="true" strokeweight=".776136pt" strokecolor="#231f20">
              <v:stroke dashstyle="solid"/>
            </v:line>
            <v:shape style="position:absolute;left:23;top:654;width:5199;height:9323" id="docshape151" coordorigin="24,654" coordsize="5199,9323" path="m640,654l640,654,24,1117,24,1122,640,1585,640,1442,212,1120,640,798,640,654xm5222,8851l3719,7726,3719,7726,3719,8073,4758,8851,3719,9629,3719,9977,5222,8851xm5222,5435l3719,4309,3719,4309,3719,4657,4758,5435,3719,6213,3719,6560,5222,5435xe" filled="true" fillcolor="#ffffff" stroked="false">
              <v:path arrowok="t"/>
              <v:fill type="solid"/>
            </v:shape>
            <w10:wrap type="none"/>
          </v:group>
        </w:pict>
      </w:r>
      <w:r>
        <w:rPr/>
        <w:drawing>
          <wp:anchor distT="0" distB="0" distL="0" distR="0" allowOverlap="1" layoutInCell="1" locked="0" behindDoc="0" simplePos="0" relativeHeight="15751680">
            <wp:simplePos x="0" y="0"/>
            <wp:positionH relativeFrom="page">
              <wp:posOffset>0</wp:posOffset>
            </wp:positionH>
            <wp:positionV relativeFrom="page">
              <wp:posOffset>300157</wp:posOffset>
            </wp:positionV>
            <wp:extent cx="7559992" cy="9373940"/>
            <wp:effectExtent l="0" t="0" r="0" b="0"/>
            <wp:wrapNone/>
            <wp:docPr id="27" name="image50.png"/>
            <wp:cNvGraphicFramePr>
              <a:graphicFrameLocks noChangeAspect="1"/>
            </wp:cNvGraphicFramePr>
            <a:graphic>
              <a:graphicData uri="http://schemas.openxmlformats.org/drawingml/2006/picture">
                <pic:pic>
                  <pic:nvPicPr>
                    <pic:cNvPr id="28" name="image50.png"/>
                    <pic:cNvPicPr/>
                  </pic:nvPicPr>
                  <pic:blipFill>
                    <a:blip r:embed="rId63" cstate="print"/>
                    <a:stretch>
                      <a:fillRect/>
                    </a:stretch>
                  </pic:blipFill>
                  <pic:spPr>
                    <a:xfrm>
                      <a:off x="0" y="0"/>
                      <a:ext cx="7559992" cy="9373940"/>
                    </a:xfrm>
                    <a:prstGeom prst="rect">
                      <a:avLst/>
                    </a:prstGeom>
                  </pic:spPr>
                </pic:pic>
              </a:graphicData>
            </a:graphic>
          </wp:anchor>
        </w:drawing>
      </w: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spacing w:before="9"/>
        <w:rPr>
          <w:rFonts w:ascii="Times New Roman"/>
          <w:i/>
        </w:rPr>
      </w:pPr>
    </w:p>
    <w:p>
      <w:pPr>
        <w:spacing w:line="261" w:lineRule="auto" w:before="1"/>
        <w:ind w:left="2381" w:right="1028" w:firstLine="0"/>
        <w:jc w:val="left"/>
        <w:rPr>
          <w:rFonts w:ascii="Trebuchet MS"/>
          <w:i/>
          <w:sz w:val="21"/>
        </w:rPr>
      </w:pPr>
      <w:r>
        <w:rPr>
          <w:rFonts w:ascii="Trebuchet MS"/>
          <w:i/>
          <w:color w:val="231F20"/>
          <w:spacing w:val="-4"/>
          <w:sz w:val="21"/>
        </w:rPr>
        <w:t>"The thing Iamproudestofinthiscampaignisthatwemanagedtoachieveourgoalofraising$16.65</w:t>
      </w:r>
      <w:r>
        <w:rPr>
          <w:rFonts w:ascii="Trebuchet MS"/>
          <w:i/>
          <w:color w:val="231F20"/>
          <w:spacing w:val="-4"/>
          <w:sz w:val="21"/>
        </w:rPr>
        <w:t> </w:t>
      </w:r>
      <w:r>
        <w:rPr>
          <w:rFonts w:ascii="Trebuchet MS"/>
          <w:i/>
          <w:color w:val="231F20"/>
          <w:spacing w:val="-6"/>
          <w:sz w:val="21"/>
        </w:rPr>
        <w:t>million.Whenwesetouttherewasahugetarget.TheexpertiseofGiving</w:t>
      </w:r>
      <w:r>
        <w:rPr>
          <w:rFonts w:ascii="Trebuchet MS"/>
          <w:i/>
          <w:color w:val="231F20"/>
          <w:spacing w:val="-23"/>
          <w:sz w:val="21"/>
        </w:rPr>
        <w:t> </w:t>
      </w:r>
      <w:r>
        <w:rPr>
          <w:rFonts w:ascii="Trebuchet MS"/>
          <w:i/>
          <w:color w:val="231F20"/>
          <w:spacing w:val="-6"/>
          <w:sz w:val="21"/>
        </w:rPr>
        <w:t>Architectswasquitecrucial </w:t>
      </w:r>
      <w:r>
        <w:rPr>
          <w:rFonts w:ascii="Trebuchet MS"/>
          <w:i/>
          <w:color w:val="231F20"/>
          <w:sz w:val="21"/>
        </w:rPr>
        <w:t>toachieving</w:t>
      </w:r>
      <w:r>
        <w:rPr>
          <w:rFonts w:ascii="Trebuchet MS"/>
          <w:i/>
          <w:color w:val="231F20"/>
          <w:spacing w:val="-23"/>
          <w:sz w:val="21"/>
        </w:rPr>
        <w:t> </w:t>
      </w:r>
      <w:r>
        <w:rPr>
          <w:rFonts w:ascii="Trebuchet MS"/>
          <w:i/>
          <w:color w:val="231F20"/>
          <w:sz w:val="21"/>
        </w:rPr>
        <w:t>alotoftheSuccess."</w:t>
      </w:r>
    </w:p>
    <w:p>
      <w:pPr>
        <w:spacing w:line="261" w:lineRule="auto" w:before="26"/>
        <w:ind w:left="2381" w:right="6789" w:firstLine="0"/>
        <w:jc w:val="left"/>
        <w:rPr>
          <w:rFonts w:ascii="Trebuchet MS"/>
          <w:b/>
          <w:i/>
          <w:sz w:val="21"/>
        </w:rPr>
      </w:pPr>
      <w:r>
        <w:rPr>
          <w:rFonts w:ascii="Trebuchet MS"/>
          <w:b/>
          <w:i/>
          <w:color w:val="231F20"/>
          <w:spacing w:val="-2"/>
          <w:sz w:val="21"/>
        </w:rPr>
        <w:t>DanielReddish</w:t>
      </w:r>
      <w:r>
        <w:rPr>
          <w:rFonts w:ascii="Trebuchet MS"/>
          <w:b/>
          <w:i/>
          <w:color w:val="231F20"/>
          <w:spacing w:val="-2"/>
          <w:sz w:val="21"/>
        </w:rPr>
        <w:t> AdvancementManager </w:t>
      </w:r>
      <w:r>
        <w:rPr>
          <w:rFonts w:ascii="Trebuchet MS"/>
          <w:b/>
          <w:i/>
          <w:color w:val="231F20"/>
          <w:spacing w:val="-2"/>
          <w:w w:val="90"/>
          <w:sz w:val="21"/>
        </w:rPr>
        <w:t>AucklandGrammarSchool.</w:t>
      </w:r>
    </w:p>
    <w:p>
      <w:pPr>
        <w:spacing w:after="0" w:line="261" w:lineRule="auto"/>
        <w:jc w:val="left"/>
        <w:rPr>
          <w:rFonts w:ascii="Trebuchet MS"/>
          <w:sz w:val="21"/>
        </w:rPr>
        <w:sectPr>
          <w:pgSz w:w="11910" w:h="16840"/>
          <w:pgMar w:top="1920" w:bottom="0" w:left="0" w:right="20"/>
        </w:sectPr>
      </w:pPr>
    </w:p>
    <w:p>
      <w:pPr>
        <w:pStyle w:val="BodyText"/>
        <w:ind w:left="852"/>
        <w:rPr>
          <w:rFonts w:ascii="Trebuchet MS"/>
        </w:rPr>
      </w:pPr>
      <w:r>
        <w:rPr>
          <w:rFonts w:ascii="Trebuchet MS"/>
        </w:rPr>
        <w:pict>
          <v:group style="width:175.7pt;height:69.8pt;mso-position-horizontal-relative:char;mso-position-vertical-relative:line" id="docshapegroup155" coordorigin="0,0" coordsize="3514,1396">
            <v:shape style="position:absolute;left:0;top:0;width:3507;height:1396" type="#_x0000_t75" id="docshape156" stroked="false">
              <v:imagedata r:id="rId66" o:title=""/>
            </v:shape>
            <v:shape style="position:absolute;left:2163;top:702;width:1351;height:183" id="docshape157" coordorigin="2164,703" coordsize="1351,183" path="m3514,706l3415,706,3415,882,3451,882,3451,806,3510,806,3510,777,3451,777,3451,735,3514,735,3514,706xm3345,703l3318,703,3308,705,3300,709,3292,714,3286,720,3281,728,3277,736,3275,746,3273,757,3272,768,3272,781,3272,808,3272,820,3273,833,3275,842,3277,852,3281,860,3286,868,3292,874,3308,883,3318,885,3345,885,3355,883,3371,874,3377,868,3382,859,3326,859,3322,858,3319,856,3315,853,3313,850,3311,845,3310,839,3308,833,3308,824,3307,816,3307,808,3307,781,3307,772,3308,764,3308,756,3310,749,3311,744,3313,738,3315,735,3319,732,3322,730,3326,729,3382,729,3377,720,3371,714,3363,709,3355,705,3345,703xm3382,729l3337,729,3341,730,3344,732,3347,735,3350,738,3351,744,3353,749,3354,756,3355,764,3356,772,3356,781,3356,808,3356,816,3355,824,3354,833,3353,839,3351,845,3350,850,3347,853,3344,856,3341,858,3337,859,3382,859,3386,852,3388,842,3389,831,3391,820,3391,808,3391,781,3391,768,3389,757,3388,746,3386,736,3382,729xm3170,706l3071,706,3071,882,3172,882,3172,853,3107,853,3107,806,3166,806,3166,777,3107,777,3107,735,3170,735,3170,706xm3014,735l2979,735,2979,882,3014,882,3014,735xm3053,706l2940,706,2940,735,3053,735,3053,706xm2847,706l2812,706,2812,841,2813,850,2819,865,2824,871,2829,875,2834,879,2840,882,2854,884,2861,885,2875,885,2882,884,2896,881,2902,878,2912,870,2916,864,2918,859,2864,859,2860,859,2858,857,2855,856,2853,853,2851,851,2850,848,2849,845,2848,841,2847,837,2847,833,2847,706xm2924,706l2889,706,2889,833,2888,837,2888,841,2887,845,2886,848,2884,851,2883,853,2881,856,2878,857,2876,859,2872,859,2918,859,2923,849,2924,841,2924,706xm2757,735l2722,735,2722,882,2757,882,2757,735xm2796,706l2683,706,2683,735,2796,735,2796,706xm2663,706l2627,706,2627,882,2663,882,2663,706xm2569,735l2533,735,2533,882,2569,882,2569,735xm2607,706l2495,706,2495,735,2607,735,2607,706xm2402,827l2366,827,2366,851,2371,863,2379,872,2387,877,2396,882,2408,884,2422,885,2436,884,2448,882,2458,878,2467,872,2474,865,2477,859,2421,859,2417,859,2414,857,2411,856,2408,854,2405,850,2403,847,2402,840,2402,836,2402,827xm2431,703l2423,703,2411,703,2401,706,2391,710,2383,715,2377,723,2372,732,2370,742,2369,754,2369,763,2370,768,2371,774,2373,779,2376,784,2380,788,2384,792,2389,796,2400,802,2407,805,2421,810,2426,812,2430,814,2434,815,2437,817,2442,822,2444,825,2445,828,2446,830,2446,834,2446,845,2444,851,2435,858,2431,859,2477,859,2479,856,2482,845,2483,834,2483,825,2483,821,2481,812,2479,808,2476,805,2474,801,2471,797,2466,794,2462,791,2457,788,2422,773,2415,770,2410,767,2408,763,2405,759,2404,755,2404,746,2404,744,2405,742,2406,739,2407,737,2410,733,2412,732,2417,729,2421,729,2474,729,2471,722,2467,717,2462,714,2457,710,2452,707,2445,705,2438,703,2431,703xm2474,729l2431,729,2436,731,2439,736,2442,740,2444,746,2444,755,2478,755,2478,742,2476,734,2474,729xm2269,706l2229,706,2229,882,2261,882,2261,759,2288,759,2269,706xm2288,759l2261,759,2305,882,2345,882,2345,827,2313,827,2288,759xm2345,706l2313,706,2313,827,2345,827,2345,706xm2199,706l2164,706,2164,882,2199,882,2199,706xe" filled="true" fillcolor="#808285" stroked="false">
              <v:path arrowok="t"/>
              <v:fill type="solid"/>
            </v:shape>
            <v:shape style="position:absolute;left:2161;top:408;width:1346;height:179" type="#_x0000_t75" id="docshape158" stroked="false">
              <v:imagedata r:id="rId67" o:title=""/>
            </v:shape>
          </v:group>
        </w:pict>
      </w:r>
      <w:r>
        <w:rPr>
          <w:rFonts w:ascii="Trebuchet MS"/>
        </w:rPr>
      </w:r>
    </w:p>
    <w:p>
      <w:pPr>
        <w:pStyle w:val="BodyText"/>
        <w:spacing w:before="4"/>
        <w:rPr>
          <w:rFonts w:ascii="Trebuchet MS"/>
          <w:b/>
          <w:i/>
          <w:sz w:val="8"/>
        </w:rPr>
      </w:pPr>
    </w:p>
    <w:p>
      <w:pPr>
        <w:pStyle w:val="Heading5"/>
        <w:spacing w:before="162"/>
      </w:pPr>
      <w:r>
        <w:rPr>
          <w:color w:val="005E85"/>
        </w:rPr>
        <w:t>FINZ</w:t>
      </w:r>
      <w:r>
        <w:rPr>
          <w:color w:val="005E85"/>
          <w:spacing w:val="-40"/>
        </w:rPr>
        <w:t> </w:t>
      </w:r>
      <w:r>
        <w:rPr>
          <w:color w:val="005E85"/>
        </w:rPr>
        <w:t>2022</w:t>
      </w:r>
      <w:r>
        <w:rPr>
          <w:color w:val="005E85"/>
          <w:spacing w:val="-39"/>
        </w:rPr>
        <w:t> </w:t>
      </w:r>
      <w:r>
        <w:rPr>
          <w:color w:val="005E85"/>
        </w:rPr>
        <w:t>Award</w:t>
      </w:r>
      <w:r>
        <w:rPr>
          <w:color w:val="005E85"/>
          <w:spacing w:val="-40"/>
        </w:rPr>
        <w:t> </w:t>
      </w:r>
      <w:r>
        <w:rPr>
          <w:color w:val="005E85"/>
        </w:rPr>
        <w:t>Winners</w:t>
      </w:r>
      <w:r>
        <w:rPr>
          <w:color w:val="005E85"/>
          <w:spacing w:val="-39"/>
        </w:rPr>
        <w:t> </w:t>
      </w:r>
      <w:r>
        <w:rPr>
          <w:color w:val="005E85"/>
        </w:rPr>
        <w:t>and</w:t>
      </w:r>
      <w:r>
        <w:rPr>
          <w:color w:val="005E85"/>
          <w:spacing w:val="-39"/>
        </w:rPr>
        <w:t> </w:t>
      </w:r>
      <w:r>
        <w:rPr>
          <w:color w:val="005E85"/>
          <w:spacing w:val="-2"/>
        </w:rPr>
        <w:t>Finalists</w:t>
      </w:r>
    </w:p>
    <w:p>
      <w:pPr>
        <w:pStyle w:val="BodyText"/>
        <w:spacing w:before="7"/>
        <w:rPr>
          <w:rFonts w:ascii="Arial"/>
          <w:b/>
          <w:sz w:val="19"/>
        </w:rPr>
      </w:pPr>
    </w:p>
    <w:p>
      <w:pPr>
        <w:spacing w:after="0"/>
        <w:rPr>
          <w:rFonts w:ascii="Arial"/>
          <w:sz w:val="19"/>
        </w:rPr>
        <w:sectPr>
          <w:footerReference w:type="even" r:id="rId64"/>
          <w:footerReference w:type="default" r:id="rId65"/>
          <w:pgSz w:w="11910" w:h="16840"/>
          <w:pgMar w:footer="621" w:header="0" w:top="840" w:bottom="820" w:left="0" w:right="20"/>
        </w:sectPr>
      </w:pPr>
    </w:p>
    <w:p>
      <w:pPr>
        <w:spacing w:before="134"/>
        <w:ind w:left="1440" w:right="0" w:firstLine="0"/>
        <w:jc w:val="left"/>
        <w:rPr>
          <w:rFonts w:ascii="Arial"/>
          <w:b/>
          <w:sz w:val="28"/>
        </w:rPr>
      </w:pPr>
      <w:r>
        <w:rPr/>
        <w:pict>
          <v:group style="position:absolute;margin-left:43.7006pt;margin-top:2.934218pt;width:18.9pt;height:18.9pt;mso-position-horizontal-relative:page;mso-position-vertical-relative:paragraph;z-index:15753728" id="docshapegroup159" coordorigin="874,59" coordsize="378,378">
            <v:shape style="position:absolute;left:874;top:58;width:378;height:378" type="#_x0000_t75" id="docshape160" stroked="false">
              <v:imagedata r:id="rId68" o:title=""/>
            </v:shape>
            <v:shape style="position:absolute;left:874;top:58;width:378;height:378" type="#_x0000_t202" id="docshape161" filled="false" stroked="false">
              <v:textbox inset="0,0,0,0">
                <w:txbxContent>
                  <w:p>
                    <w:pPr>
                      <w:spacing w:before="66"/>
                      <w:ind w:left="0" w:right="0" w:firstLine="0"/>
                      <w:jc w:val="center"/>
                      <w:rPr>
                        <w:rFonts w:ascii="Arial"/>
                        <w:b/>
                        <w:sz w:val="22"/>
                      </w:rPr>
                    </w:pPr>
                    <w:r>
                      <w:rPr>
                        <w:rFonts w:ascii="Arial"/>
                        <w:b/>
                        <w:color w:val="FFFFFF"/>
                        <w:w w:val="73"/>
                        <w:sz w:val="22"/>
                      </w:rPr>
                      <w:t>1</w:t>
                    </w:r>
                  </w:p>
                </w:txbxContent>
              </v:textbox>
              <w10:wrap type="none"/>
            </v:shape>
            <w10:wrap type="none"/>
          </v:group>
        </w:pict>
      </w:r>
      <w:r>
        <w:rPr>
          <w:rFonts w:ascii="Arial"/>
          <w:b/>
          <w:color w:val="005E85"/>
          <w:sz w:val="28"/>
        </w:rPr>
        <w:t>Best</w:t>
      </w:r>
      <w:r>
        <w:rPr>
          <w:rFonts w:ascii="Arial"/>
          <w:b/>
          <w:color w:val="005E85"/>
          <w:spacing w:val="9"/>
          <w:sz w:val="28"/>
        </w:rPr>
        <w:t> </w:t>
      </w:r>
      <w:r>
        <w:rPr>
          <w:rFonts w:ascii="Arial"/>
          <w:b/>
          <w:color w:val="005E85"/>
          <w:sz w:val="28"/>
        </w:rPr>
        <w:t>Donor</w:t>
      </w:r>
      <w:r>
        <w:rPr>
          <w:rFonts w:ascii="Arial"/>
          <w:b/>
          <w:color w:val="005E85"/>
          <w:spacing w:val="9"/>
          <w:sz w:val="28"/>
        </w:rPr>
        <w:t> </w:t>
      </w:r>
      <w:r>
        <w:rPr>
          <w:rFonts w:ascii="Arial"/>
          <w:b/>
          <w:color w:val="005E85"/>
          <w:spacing w:val="-2"/>
          <w:sz w:val="28"/>
        </w:rPr>
        <w:t>Experience</w:t>
      </w:r>
    </w:p>
    <w:p>
      <w:pPr>
        <w:pStyle w:val="BodyText"/>
        <w:spacing w:line="254" w:lineRule="auto" w:before="67"/>
        <w:ind w:left="1441" w:right="256"/>
      </w:pPr>
      <w:r>
        <w:rPr>
          <w:color w:val="231F20"/>
        </w:rPr>
        <w:t>An opportunity to recognise a charity that celebrates putting donors at the heart of fundraising. A not for profit who acknowledges the commitment and support of their donors to the highest level.</w:t>
      </w:r>
    </w:p>
    <w:p>
      <w:pPr>
        <w:spacing w:before="161"/>
        <w:ind w:left="1440"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8"/>
        </w:numPr>
        <w:tabs>
          <w:tab w:pos="1565" w:val="left" w:leader="none"/>
        </w:tabs>
        <w:spacing w:line="240" w:lineRule="auto" w:before="76" w:after="0"/>
        <w:ind w:left="1564" w:right="0" w:hanging="124"/>
        <w:jc w:val="left"/>
        <w:rPr>
          <w:sz w:val="20"/>
        </w:rPr>
      </w:pPr>
      <w:r>
        <w:rPr>
          <w:color w:val="231F20"/>
          <w:w w:val="105"/>
          <w:sz w:val="20"/>
        </w:rPr>
        <w:t>Save</w:t>
      </w:r>
      <w:r>
        <w:rPr>
          <w:color w:val="231F20"/>
          <w:spacing w:val="4"/>
          <w:w w:val="105"/>
          <w:sz w:val="20"/>
        </w:rPr>
        <w:t> </w:t>
      </w:r>
      <w:r>
        <w:rPr>
          <w:color w:val="231F20"/>
          <w:w w:val="105"/>
          <w:sz w:val="20"/>
        </w:rPr>
        <w:t>the</w:t>
      </w:r>
      <w:r>
        <w:rPr>
          <w:color w:val="231F20"/>
          <w:spacing w:val="5"/>
          <w:w w:val="105"/>
          <w:sz w:val="20"/>
        </w:rPr>
        <w:t> </w:t>
      </w:r>
      <w:r>
        <w:rPr>
          <w:color w:val="231F20"/>
          <w:spacing w:val="-2"/>
          <w:w w:val="105"/>
          <w:sz w:val="20"/>
        </w:rPr>
        <w:t>Children</w:t>
      </w:r>
    </w:p>
    <w:p>
      <w:pPr>
        <w:pStyle w:val="ListParagraph"/>
        <w:numPr>
          <w:ilvl w:val="0"/>
          <w:numId w:val="8"/>
        </w:numPr>
        <w:tabs>
          <w:tab w:pos="1565" w:val="left" w:leader="none"/>
        </w:tabs>
        <w:spacing w:line="240" w:lineRule="auto" w:before="72" w:after="0"/>
        <w:ind w:left="1564" w:right="0" w:hanging="124"/>
        <w:jc w:val="left"/>
        <w:rPr>
          <w:sz w:val="20"/>
        </w:rPr>
      </w:pPr>
      <w:r>
        <w:rPr>
          <w:color w:val="231F20"/>
          <w:sz w:val="20"/>
        </w:rPr>
        <w:t>Variety,</w:t>
      </w:r>
      <w:r>
        <w:rPr>
          <w:color w:val="231F20"/>
          <w:spacing w:val="11"/>
          <w:sz w:val="20"/>
        </w:rPr>
        <w:t> </w:t>
      </w:r>
      <w:r>
        <w:rPr>
          <w:color w:val="231F20"/>
          <w:sz w:val="20"/>
        </w:rPr>
        <w:t>the</w:t>
      </w:r>
      <w:r>
        <w:rPr>
          <w:color w:val="231F20"/>
          <w:spacing w:val="11"/>
          <w:sz w:val="20"/>
        </w:rPr>
        <w:t> </w:t>
      </w:r>
      <w:r>
        <w:rPr>
          <w:color w:val="231F20"/>
          <w:sz w:val="20"/>
        </w:rPr>
        <w:t>Children’s</w:t>
      </w:r>
      <w:r>
        <w:rPr>
          <w:color w:val="231F20"/>
          <w:spacing w:val="11"/>
          <w:sz w:val="20"/>
        </w:rPr>
        <w:t> </w:t>
      </w:r>
      <w:r>
        <w:rPr>
          <w:color w:val="231F20"/>
          <w:spacing w:val="-2"/>
          <w:sz w:val="20"/>
        </w:rPr>
        <w:t>Charity</w:t>
      </w:r>
    </w:p>
    <w:p>
      <w:pPr>
        <w:pStyle w:val="BodyText"/>
        <w:spacing w:before="2"/>
        <w:rPr>
          <w:sz w:val="28"/>
        </w:rPr>
      </w:pPr>
    </w:p>
    <w:p>
      <w:pPr>
        <w:spacing w:line="321" w:lineRule="exact" w:before="0"/>
        <w:ind w:left="1118" w:right="285"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1122" w:right="285" w:firstLine="0"/>
        <w:jc w:val="center"/>
        <w:rPr>
          <w:rFonts w:ascii="Arial" w:hAnsi="Arial"/>
          <w:b/>
          <w:sz w:val="28"/>
        </w:rPr>
      </w:pPr>
      <w:r>
        <w:rPr>
          <w:rFonts w:ascii="Arial" w:hAnsi="Arial"/>
          <w:b/>
          <w:color w:val="005E85"/>
          <w:w w:val="105"/>
          <w:sz w:val="28"/>
        </w:rPr>
        <w:t>Variety,</w:t>
      </w:r>
      <w:r>
        <w:rPr>
          <w:rFonts w:ascii="Arial" w:hAnsi="Arial"/>
          <w:b/>
          <w:color w:val="005E85"/>
          <w:spacing w:val="-15"/>
          <w:w w:val="105"/>
          <w:sz w:val="28"/>
        </w:rPr>
        <w:t> </w:t>
      </w:r>
      <w:r>
        <w:rPr>
          <w:rFonts w:ascii="Arial" w:hAnsi="Arial"/>
          <w:b/>
          <w:color w:val="005E85"/>
          <w:w w:val="105"/>
          <w:sz w:val="28"/>
        </w:rPr>
        <w:t>the</w:t>
      </w:r>
      <w:r>
        <w:rPr>
          <w:rFonts w:ascii="Arial" w:hAnsi="Arial"/>
          <w:b/>
          <w:color w:val="005E85"/>
          <w:spacing w:val="-15"/>
          <w:w w:val="105"/>
          <w:sz w:val="28"/>
        </w:rPr>
        <w:t> </w:t>
      </w:r>
      <w:r>
        <w:rPr>
          <w:rFonts w:ascii="Arial" w:hAnsi="Arial"/>
          <w:b/>
          <w:color w:val="005E85"/>
          <w:w w:val="105"/>
          <w:sz w:val="28"/>
        </w:rPr>
        <w:t>Children’s</w:t>
      </w:r>
      <w:r>
        <w:rPr>
          <w:rFonts w:ascii="Arial" w:hAnsi="Arial"/>
          <w:b/>
          <w:color w:val="005E85"/>
          <w:spacing w:val="-15"/>
          <w:w w:val="105"/>
          <w:sz w:val="28"/>
        </w:rPr>
        <w:t> </w:t>
      </w:r>
      <w:r>
        <w:rPr>
          <w:rFonts w:ascii="Arial" w:hAnsi="Arial"/>
          <w:b/>
          <w:color w:val="005E85"/>
          <w:w w:val="105"/>
          <w:sz w:val="28"/>
        </w:rPr>
        <w:t>Charity</w:t>
      </w:r>
      <w:r>
        <w:rPr>
          <w:rFonts w:ascii="Arial" w:hAnsi="Arial"/>
          <w:b/>
          <w:color w:val="005E85"/>
          <w:spacing w:val="-15"/>
          <w:w w:val="105"/>
          <w:sz w:val="28"/>
        </w:rPr>
        <w:t> </w:t>
      </w:r>
      <w:r>
        <w:rPr>
          <w:rFonts w:ascii="Arial" w:hAnsi="Arial"/>
          <w:b/>
          <w:color w:val="005E85"/>
          <w:w w:val="105"/>
          <w:sz w:val="28"/>
        </w:rPr>
        <w:t>- Christmas Appeal</w:t>
      </w:r>
    </w:p>
    <w:p>
      <w:pPr>
        <w:spacing w:before="134"/>
        <w:ind w:left="886" w:right="2078" w:firstLine="0"/>
        <w:jc w:val="left"/>
        <w:rPr>
          <w:rFonts w:ascii="Arial"/>
          <w:b/>
          <w:sz w:val="28"/>
        </w:rPr>
      </w:pPr>
      <w:r>
        <w:rPr/>
        <w:br w:type="column"/>
      </w:r>
      <w:r>
        <w:rPr>
          <w:rFonts w:ascii="Arial"/>
          <w:b/>
          <w:color w:val="005E85"/>
          <w:w w:val="105"/>
          <w:sz w:val="28"/>
        </w:rPr>
        <w:t>Best</w:t>
      </w:r>
      <w:r>
        <w:rPr>
          <w:rFonts w:ascii="Arial"/>
          <w:b/>
          <w:color w:val="005E85"/>
          <w:spacing w:val="-21"/>
          <w:w w:val="105"/>
          <w:sz w:val="28"/>
        </w:rPr>
        <w:t> </w:t>
      </w:r>
      <w:r>
        <w:rPr>
          <w:rFonts w:ascii="Arial"/>
          <w:b/>
          <w:color w:val="005E85"/>
          <w:w w:val="105"/>
          <w:sz w:val="28"/>
        </w:rPr>
        <w:t>Individual</w:t>
      </w:r>
      <w:r>
        <w:rPr>
          <w:rFonts w:ascii="Arial"/>
          <w:b/>
          <w:color w:val="005E85"/>
          <w:spacing w:val="-20"/>
          <w:w w:val="105"/>
          <w:sz w:val="28"/>
        </w:rPr>
        <w:t> </w:t>
      </w:r>
      <w:r>
        <w:rPr>
          <w:rFonts w:ascii="Arial"/>
          <w:b/>
          <w:color w:val="005E85"/>
          <w:w w:val="105"/>
          <w:sz w:val="28"/>
        </w:rPr>
        <w:t>Giving </w:t>
      </w:r>
      <w:r>
        <w:rPr>
          <w:rFonts w:ascii="Arial"/>
          <w:b/>
          <w:color w:val="005E85"/>
          <w:spacing w:val="-2"/>
          <w:w w:val="105"/>
          <w:sz w:val="28"/>
        </w:rPr>
        <w:t>Campaign</w:t>
      </w:r>
    </w:p>
    <w:p>
      <w:pPr>
        <w:spacing w:line="254" w:lineRule="auto" w:before="8"/>
        <w:ind w:left="886" w:right="1200" w:firstLine="0"/>
        <w:jc w:val="both"/>
        <w:rPr>
          <w:i/>
          <w:sz w:val="20"/>
        </w:rPr>
      </w:pPr>
      <w:r>
        <w:rPr/>
        <w:pict>
          <v:group style="position:absolute;margin-left:308.976196pt;margin-top:-35.976196pt;width:18.9pt;height:18.9pt;mso-position-horizontal-relative:page;mso-position-vertical-relative:paragraph;z-index:15754752" id="docshapegroup162" coordorigin="6180,-720" coordsize="378,378">
            <v:shape style="position:absolute;left:6179;top:-720;width:378;height:378" type="#_x0000_t75" id="docshape163" stroked="false">
              <v:imagedata r:id="rId68" o:title=""/>
            </v:shape>
            <v:shape style="position:absolute;left:6179;top:-720;width:378;height:378" type="#_x0000_t202" id="docshape164" filled="false" stroked="false">
              <v:textbox inset="0,0,0,0">
                <w:txbxContent>
                  <w:p>
                    <w:pPr>
                      <w:spacing w:before="66"/>
                      <w:ind w:left="124" w:right="0" w:firstLine="0"/>
                      <w:jc w:val="left"/>
                      <w:rPr>
                        <w:rFonts w:ascii="Arial"/>
                        <w:b/>
                        <w:sz w:val="22"/>
                      </w:rPr>
                    </w:pPr>
                    <w:r>
                      <w:rPr>
                        <w:rFonts w:ascii="Arial"/>
                        <w:b/>
                        <w:color w:val="FFFFFF"/>
                        <w:w w:val="105"/>
                        <w:sz w:val="22"/>
                      </w:rPr>
                      <w:t>2</w:t>
                    </w:r>
                  </w:p>
                </w:txbxContent>
              </v:textbox>
              <w10:wrap type="none"/>
            </v:shape>
            <w10:wrap type="none"/>
          </v:group>
        </w:pict>
      </w:r>
      <w:r>
        <w:rPr>
          <w:i/>
          <w:color w:val="231F20"/>
          <w:sz w:val="20"/>
        </w:rPr>
        <w:t>(includes Acquisition, renewal, reactivation and</w:t>
      </w:r>
      <w:r>
        <w:rPr>
          <w:i/>
          <w:color w:val="231F20"/>
          <w:sz w:val="20"/>
        </w:rPr>
        <w:t> </w:t>
      </w:r>
      <w:r>
        <w:rPr>
          <w:i/>
          <w:color w:val="231F20"/>
          <w:spacing w:val="-2"/>
          <w:sz w:val="20"/>
        </w:rPr>
        <w:t>upgrade)</w:t>
      </w:r>
    </w:p>
    <w:p>
      <w:pPr>
        <w:pStyle w:val="BodyText"/>
        <w:spacing w:line="254" w:lineRule="auto" w:before="59"/>
        <w:ind w:left="886" w:right="858"/>
        <w:jc w:val="both"/>
      </w:pPr>
      <w:r>
        <w:rPr>
          <w:color w:val="231F20"/>
        </w:rPr>
        <w:t>This award recognises the skill and expertise that goes into an individual giving campaign, including face-to-face fundraising, digital, DRTV, direct mail, and telemarketing.</w:t>
      </w:r>
    </w:p>
    <w:p>
      <w:pPr>
        <w:spacing w:before="104"/>
        <w:ind w:left="886" w:right="0" w:firstLine="0"/>
        <w:jc w:val="both"/>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9"/>
        </w:numPr>
        <w:tabs>
          <w:tab w:pos="1010" w:val="left" w:leader="none"/>
        </w:tabs>
        <w:spacing w:line="240" w:lineRule="auto" w:before="75" w:after="0"/>
        <w:ind w:left="1009" w:right="0" w:hanging="124"/>
        <w:jc w:val="left"/>
        <w:rPr>
          <w:sz w:val="20"/>
        </w:rPr>
      </w:pPr>
      <w:r>
        <w:rPr>
          <w:color w:val="231F20"/>
          <w:w w:val="105"/>
          <w:sz w:val="20"/>
        </w:rPr>
        <w:t>Malaghan</w:t>
      </w:r>
      <w:r>
        <w:rPr>
          <w:color w:val="231F20"/>
          <w:spacing w:val="-11"/>
          <w:w w:val="105"/>
          <w:sz w:val="20"/>
        </w:rPr>
        <w:t> </w:t>
      </w:r>
      <w:r>
        <w:rPr>
          <w:color w:val="231F20"/>
          <w:w w:val="105"/>
          <w:sz w:val="20"/>
        </w:rPr>
        <w:t>Institute</w:t>
      </w:r>
      <w:r>
        <w:rPr>
          <w:color w:val="231F20"/>
          <w:spacing w:val="-10"/>
          <w:w w:val="105"/>
          <w:sz w:val="20"/>
        </w:rPr>
        <w:t> </w:t>
      </w:r>
      <w:r>
        <w:rPr>
          <w:color w:val="231F20"/>
          <w:w w:val="105"/>
          <w:sz w:val="20"/>
        </w:rPr>
        <w:t>of</w:t>
      </w:r>
      <w:r>
        <w:rPr>
          <w:color w:val="231F20"/>
          <w:spacing w:val="-11"/>
          <w:w w:val="105"/>
          <w:sz w:val="20"/>
        </w:rPr>
        <w:t> </w:t>
      </w:r>
      <w:r>
        <w:rPr>
          <w:color w:val="231F20"/>
          <w:w w:val="105"/>
          <w:sz w:val="20"/>
        </w:rPr>
        <w:t>Medical</w:t>
      </w:r>
      <w:r>
        <w:rPr>
          <w:color w:val="231F20"/>
          <w:spacing w:val="-10"/>
          <w:w w:val="105"/>
          <w:sz w:val="20"/>
        </w:rPr>
        <w:t> </w:t>
      </w:r>
      <w:r>
        <w:rPr>
          <w:color w:val="231F20"/>
          <w:spacing w:val="-2"/>
          <w:w w:val="105"/>
          <w:sz w:val="20"/>
        </w:rPr>
        <w:t>Research</w:t>
      </w:r>
    </w:p>
    <w:p>
      <w:pPr>
        <w:pStyle w:val="ListParagraph"/>
        <w:numPr>
          <w:ilvl w:val="0"/>
          <w:numId w:val="9"/>
        </w:numPr>
        <w:tabs>
          <w:tab w:pos="1010" w:val="left" w:leader="none"/>
        </w:tabs>
        <w:spacing w:line="240" w:lineRule="auto" w:before="73" w:after="0"/>
        <w:ind w:left="1009" w:right="0" w:hanging="124"/>
        <w:jc w:val="left"/>
        <w:rPr>
          <w:sz w:val="20"/>
        </w:rPr>
      </w:pPr>
      <w:r>
        <w:rPr>
          <w:color w:val="231F20"/>
          <w:w w:val="105"/>
          <w:sz w:val="20"/>
        </w:rPr>
        <w:t>Philips</w:t>
      </w:r>
      <w:r>
        <w:rPr>
          <w:color w:val="231F20"/>
          <w:spacing w:val="16"/>
          <w:w w:val="105"/>
          <w:sz w:val="20"/>
        </w:rPr>
        <w:t> </w:t>
      </w:r>
      <w:r>
        <w:rPr>
          <w:color w:val="231F20"/>
          <w:w w:val="105"/>
          <w:sz w:val="20"/>
        </w:rPr>
        <w:t>Search</w:t>
      </w:r>
      <w:r>
        <w:rPr>
          <w:color w:val="231F20"/>
          <w:spacing w:val="17"/>
          <w:w w:val="105"/>
          <w:sz w:val="20"/>
        </w:rPr>
        <w:t> </w:t>
      </w:r>
      <w:r>
        <w:rPr>
          <w:color w:val="231F20"/>
          <w:w w:val="105"/>
          <w:sz w:val="20"/>
        </w:rPr>
        <w:t>and</w:t>
      </w:r>
      <w:r>
        <w:rPr>
          <w:color w:val="231F20"/>
          <w:spacing w:val="16"/>
          <w:w w:val="105"/>
          <w:sz w:val="20"/>
        </w:rPr>
        <w:t> </w:t>
      </w:r>
      <w:r>
        <w:rPr>
          <w:color w:val="231F20"/>
          <w:w w:val="105"/>
          <w:sz w:val="20"/>
        </w:rPr>
        <w:t>Rescue</w:t>
      </w:r>
      <w:r>
        <w:rPr>
          <w:color w:val="231F20"/>
          <w:spacing w:val="17"/>
          <w:w w:val="105"/>
          <w:sz w:val="20"/>
        </w:rPr>
        <w:t> </w:t>
      </w:r>
      <w:r>
        <w:rPr>
          <w:color w:val="231F20"/>
          <w:spacing w:val="-4"/>
          <w:w w:val="105"/>
          <w:sz w:val="20"/>
        </w:rPr>
        <w:t>Trust</w:t>
      </w:r>
    </w:p>
    <w:p>
      <w:pPr>
        <w:pStyle w:val="ListParagraph"/>
        <w:numPr>
          <w:ilvl w:val="0"/>
          <w:numId w:val="9"/>
        </w:numPr>
        <w:tabs>
          <w:tab w:pos="1010" w:val="left" w:leader="none"/>
        </w:tabs>
        <w:spacing w:line="240" w:lineRule="auto" w:before="72" w:after="0"/>
        <w:ind w:left="1009" w:right="0" w:hanging="124"/>
        <w:jc w:val="left"/>
        <w:rPr>
          <w:sz w:val="20"/>
        </w:rPr>
      </w:pPr>
      <w:r>
        <w:rPr>
          <w:color w:val="231F20"/>
          <w:w w:val="105"/>
          <w:sz w:val="20"/>
        </w:rPr>
        <w:t>Save</w:t>
      </w:r>
      <w:r>
        <w:rPr>
          <w:color w:val="231F20"/>
          <w:spacing w:val="4"/>
          <w:w w:val="105"/>
          <w:sz w:val="20"/>
        </w:rPr>
        <w:t> </w:t>
      </w:r>
      <w:r>
        <w:rPr>
          <w:color w:val="231F20"/>
          <w:w w:val="105"/>
          <w:sz w:val="20"/>
        </w:rPr>
        <w:t>the</w:t>
      </w:r>
      <w:r>
        <w:rPr>
          <w:color w:val="231F20"/>
          <w:spacing w:val="5"/>
          <w:w w:val="105"/>
          <w:sz w:val="20"/>
        </w:rPr>
        <w:t> </w:t>
      </w:r>
      <w:r>
        <w:rPr>
          <w:color w:val="231F20"/>
          <w:spacing w:val="-2"/>
          <w:w w:val="105"/>
          <w:sz w:val="20"/>
        </w:rPr>
        <w:t>Children</w:t>
      </w:r>
    </w:p>
    <w:p>
      <w:pPr>
        <w:pStyle w:val="BodyText"/>
        <w:spacing w:before="2"/>
        <w:rPr>
          <w:sz w:val="28"/>
        </w:rPr>
      </w:pPr>
    </w:p>
    <w:p>
      <w:pPr>
        <w:spacing w:line="321" w:lineRule="exact" w:before="0"/>
        <w:ind w:left="1752" w:right="2260"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850" w:right="1359" w:firstLine="0"/>
        <w:jc w:val="center"/>
        <w:rPr>
          <w:rFonts w:ascii="Arial" w:hAnsi="Arial"/>
          <w:b/>
          <w:sz w:val="28"/>
        </w:rPr>
      </w:pPr>
      <w:r>
        <w:rPr>
          <w:rFonts w:ascii="Arial" w:hAnsi="Arial"/>
          <w:b/>
          <w:color w:val="005E85"/>
          <w:w w:val="105"/>
          <w:sz w:val="28"/>
        </w:rPr>
        <w:t>Save</w:t>
      </w:r>
      <w:r>
        <w:rPr>
          <w:rFonts w:ascii="Arial" w:hAnsi="Arial"/>
          <w:b/>
          <w:color w:val="005E85"/>
          <w:spacing w:val="-21"/>
          <w:w w:val="105"/>
          <w:sz w:val="28"/>
        </w:rPr>
        <w:t> </w:t>
      </w:r>
      <w:r>
        <w:rPr>
          <w:rFonts w:ascii="Arial" w:hAnsi="Arial"/>
          <w:b/>
          <w:color w:val="005E85"/>
          <w:w w:val="105"/>
          <w:sz w:val="28"/>
        </w:rPr>
        <w:t>the</w:t>
      </w:r>
      <w:r>
        <w:rPr>
          <w:rFonts w:ascii="Arial" w:hAnsi="Arial"/>
          <w:b/>
          <w:color w:val="005E85"/>
          <w:spacing w:val="-20"/>
          <w:w w:val="105"/>
          <w:sz w:val="28"/>
        </w:rPr>
        <w:t> </w:t>
      </w:r>
      <w:r>
        <w:rPr>
          <w:rFonts w:ascii="Arial" w:hAnsi="Arial"/>
          <w:b/>
          <w:color w:val="005E85"/>
          <w:w w:val="105"/>
          <w:sz w:val="28"/>
        </w:rPr>
        <w:t>Children</w:t>
      </w:r>
      <w:r>
        <w:rPr>
          <w:rFonts w:ascii="Arial" w:hAnsi="Arial"/>
          <w:b/>
          <w:color w:val="005E85"/>
          <w:spacing w:val="-21"/>
          <w:w w:val="105"/>
          <w:sz w:val="28"/>
        </w:rPr>
        <w:t> </w:t>
      </w:r>
      <w:r>
        <w:rPr>
          <w:rFonts w:ascii="Arial" w:hAnsi="Arial"/>
          <w:b/>
          <w:color w:val="005E85"/>
          <w:w w:val="105"/>
          <w:sz w:val="28"/>
        </w:rPr>
        <w:t>–</w:t>
      </w:r>
      <w:r>
        <w:rPr>
          <w:rFonts w:ascii="Arial" w:hAnsi="Arial"/>
          <w:b/>
          <w:color w:val="005E85"/>
          <w:spacing w:val="-20"/>
          <w:w w:val="105"/>
          <w:sz w:val="28"/>
        </w:rPr>
        <w:t> </w:t>
      </w:r>
      <w:r>
        <w:rPr>
          <w:rFonts w:ascii="Arial" w:hAnsi="Arial"/>
          <w:b/>
          <w:color w:val="005E85"/>
          <w:w w:val="105"/>
          <w:sz w:val="28"/>
        </w:rPr>
        <w:t>Ukraine Emergency Appeal</w:t>
      </w:r>
    </w:p>
    <w:p>
      <w:pPr>
        <w:spacing w:after="0"/>
        <w:jc w:val="center"/>
        <w:rPr>
          <w:rFonts w:ascii="Arial" w:hAnsi="Arial"/>
          <w:sz w:val="28"/>
        </w:rPr>
        <w:sectPr>
          <w:type w:val="continuous"/>
          <w:pgSz w:w="11910" w:h="16840"/>
          <w:pgMar w:header="0" w:footer="615" w:top="400" w:bottom="280" w:left="0" w:right="20"/>
          <w:cols w:num="2" w:equalWidth="0">
            <w:col w:w="5766" w:space="93"/>
            <w:col w:w="6031"/>
          </w:cols>
        </w:sect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4"/>
        <w:rPr>
          <w:rFonts w:ascii="Arial"/>
          <w:b/>
          <w:sz w:val="24"/>
        </w:rPr>
      </w:pPr>
    </w:p>
    <w:p>
      <w:pPr>
        <w:pStyle w:val="BodyText"/>
        <w:spacing w:before="1"/>
        <w:ind w:left="2432"/>
      </w:pPr>
      <w:r>
        <w:rPr/>
        <w:drawing>
          <wp:anchor distT="0" distB="0" distL="0" distR="0" allowOverlap="1" layoutInCell="1" locked="0" behindDoc="0" simplePos="0" relativeHeight="15754240">
            <wp:simplePos x="0" y="0"/>
            <wp:positionH relativeFrom="page">
              <wp:posOffset>540004</wp:posOffset>
            </wp:positionH>
            <wp:positionV relativeFrom="paragraph">
              <wp:posOffset>-2232281</wp:posOffset>
            </wp:positionV>
            <wp:extent cx="3095993" cy="2063991"/>
            <wp:effectExtent l="0" t="0" r="0" b="0"/>
            <wp:wrapNone/>
            <wp:docPr id="29" name="image54.jpeg"/>
            <wp:cNvGraphicFramePr>
              <a:graphicFrameLocks noChangeAspect="1"/>
            </wp:cNvGraphicFramePr>
            <a:graphic>
              <a:graphicData uri="http://schemas.openxmlformats.org/drawingml/2006/picture">
                <pic:pic>
                  <pic:nvPicPr>
                    <pic:cNvPr id="30" name="image54.jpeg"/>
                    <pic:cNvPicPr/>
                  </pic:nvPicPr>
                  <pic:blipFill>
                    <a:blip r:embed="rId69" cstate="print"/>
                    <a:stretch>
                      <a:fillRect/>
                    </a:stretch>
                  </pic:blipFill>
                  <pic:spPr>
                    <a:xfrm>
                      <a:off x="0" y="0"/>
                      <a:ext cx="3095993" cy="2063991"/>
                    </a:xfrm>
                    <a:prstGeom prst="rect">
                      <a:avLst/>
                    </a:prstGeom>
                  </pic:spPr>
                </pic:pic>
              </a:graphicData>
            </a:graphic>
          </wp:anchor>
        </w:drawing>
      </w:r>
      <w:r>
        <w:rPr/>
        <w:drawing>
          <wp:anchor distT="0" distB="0" distL="0" distR="0" allowOverlap="1" layoutInCell="1" locked="0" behindDoc="0" simplePos="0" relativeHeight="15755776">
            <wp:simplePos x="0" y="0"/>
            <wp:positionH relativeFrom="page">
              <wp:posOffset>3924000</wp:posOffset>
            </wp:positionH>
            <wp:positionV relativeFrom="paragraph">
              <wp:posOffset>-1697745</wp:posOffset>
            </wp:positionV>
            <wp:extent cx="3095988" cy="2063997"/>
            <wp:effectExtent l="0" t="0" r="0" b="0"/>
            <wp:wrapNone/>
            <wp:docPr id="31" name="image55.jpeg"/>
            <wp:cNvGraphicFramePr>
              <a:graphicFrameLocks noChangeAspect="1"/>
            </wp:cNvGraphicFramePr>
            <a:graphic>
              <a:graphicData uri="http://schemas.openxmlformats.org/drawingml/2006/picture">
                <pic:pic>
                  <pic:nvPicPr>
                    <pic:cNvPr id="32" name="image55.jpeg"/>
                    <pic:cNvPicPr/>
                  </pic:nvPicPr>
                  <pic:blipFill>
                    <a:blip r:embed="rId70" cstate="print"/>
                    <a:stretch>
                      <a:fillRect/>
                    </a:stretch>
                  </pic:blipFill>
                  <pic:spPr>
                    <a:xfrm>
                      <a:off x="0" y="0"/>
                      <a:ext cx="3095988" cy="2063997"/>
                    </a:xfrm>
                    <a:prstGeom prst="rect">
                      <a:avLst/>
                    </a:prstGeom>
                  </pic:spPr>
                </pic:pic>
              </a:graphicData>
            </a:graphic>
          </wp:anchor>
        </w:drawing>
      </w:r>
      <w:r>
        <w:rPr>
          <w:color w:val="231F20"/>
          <w:spacing w:val="14"/>
          <w:w w:val="120"/>
        </w:rPr>
        <w:t>SPONSORED</w:t>
      </w:r>
      <w:r>
        <w:rPr>
          <w:color w:val="231F20"/>
          <w:spacing w:val="12"/>
          <w:w w:val="120"/>
        </w:rPr>
        <w:t> </w:t>
      </w:r>
      <w:r>
        <w:rPr>
          <w:color w:val="231F20"/>
          <w:spacing w:val="-5"/>
          <w:w w:val="120"/>
        </w:rPr>
        <w:t>BY</w:t>
      </w:r>
    </w:p>
    <w:p>
      <w:pPr>
        <w:spacing w:line="502" w:lineRule="exact" w:before="149"/>
        <w:ind w:left="2725" w:right="0" w:firstLine="0"/>
        <w:jc w:val="left"/>
        <w:rPr>
          <w:rFonts w:ascii="Tahoma"/>
          <w:sz w:val="46"/>
        </w:rPr>
      </w:pPr>
      <w:r>
        <w:rPr/>
        <w:pict>
          <v:group style="position:absolute;margin-left:102.580902pt;margin-top:6.682428pt;width:30.25pt;height:39.25pt;mso-position-horizontal-relative:page;mso-position-vertical-relative:paragraph;z-index:15755264" id="docshapegroup165" coordorigin="2052,134" coordsize="605,785">
            <v:shape style="position:absolute;left:2051;top:133;width:605;height:785" id="docshape166" coordorigin="2052,134" coordsize="605,785" path="m2647,504l2641,448,2633,424,2633,496,2620,567,2586,626,2535,665,2473,679,2411,665,2360,626,2326,567,2313,496,2326,425,2361,369,2412,332,2474,318,2536,332,2587,369,2620,425,2633,496,2633,424,2618,382,2577,320,2574,318,2512,272,2423,251,2357,261,2300,296,2254,349,2224,418,2214,499,2224,579,2254,650,2300,706,2357,742,2424,756,2444,754,2465,751,2483,748,2495,745,2475,754,2456,759,2436,762,2413,762,2342,749,2280,710,2231,652,2199,577,2187,492,2199,407,2231,334,2280,278,2342,241,2413,228,2436,229,2458,232,2480,237,2501,245,2476,234,2455,228,2449,226,2421,221,2393,220,2324,230,2263,258,2211,303,2170,362,2144,432,2135,511,2144,591,2170,662,2211,723,2263,770,2324,800,2393,811,2461,799,2521,768,2527,762,2545,745,2572,719,2597,679,2611,657,2637,584,2647,504xm2656,625l2625,701,2583,764,2529,813,2468,845,2400,856,2335,848,2274,825,2219,789,2172,739,2136,678,2112,607,2104,526,2112,440,2136,360,2172,290,2219,232,2274,188,2335,160,2400,152,2439,154,2474,161,2506,171,2535,185,2499,164,2458,148,2413,138,2362,134,2300,140,2241,162,2189,197,2143,243,2105,301,2076,367,2058,441,2052,521,2058,601,2076,675,2105,743,2143,802,2189,850,2241,887,2300,910,2362,918,2430,908,2493,879,2548,834,2595,775,2631,705,2656,625xe" filled="true" fillcolor="#457ec0" stroked="false">
              <v:path arrowok="t"/>
              <v:fill type="solid"/>
            </v:shape>
            <v:shape style="position:absolute;left:2330;top:325;width:277;height:341" type="#_x0000_t75" id="docshape167" stroked="false">
              <v:imagedata r:id="rId71" o:title=""/>
            </v:shape>
            <w10:wrap type="none"/>
          </v:group>
        </w:pict>
      </w:r>
      <w:r>
        <w:rPr>
          <w:rFonts w:ascii="Tahoma"/>
          <w:color w:val="231F20"/>
          <w:spacing w:val="-2"/>
          <w:sz w:val="46"/>
        </w:rPr>
        <w:t>MonDial</w:t>
      </w:r>
    </w:p>
    <w:p>
      <w:pPr>
        <w:tabs>
          <w:tab w:pos="7772" w:val="left" w:leader="none"/>
        </w:tabs>
        <w:spacing w:line="191" w:lineRule="exact" w:before="0"/>
        <w:ind w:left="2756" w:right="0" w:firstLine="0"/>
        <w:jc w:val="left"/>
        <w:rPr>
          <w:sz w:val="20"/>
        </w:rPr>
      </w:pPr>
      <w:r>
        <w:rPr>
          <w:rFonts w:ascii="Tahoma"/>
          <w:color w:val="457EC0"/>
          <w:w w:val="105"/>
          <w:sz w:val="16"/>
        </w:rPr>
        <w:t>telephone</w:t>
      </w:r>
      <w:r>
        <w:rPr>
          <w:rFonts w:ascii="Tahoma"/>
          <w:color w:val="457EC0"/>
          <w:spacing w:val="-9"/>
          <w:w w:val="105"/>
          <w:sz w:val="16"/>
        </w:rPr>
        <w:t> </w:t>
      </w:r>
      <w:r>
        <w:rPr>
          <w:rFonts w:ascii="Tahoma"/>
          <w:color w:val="457EC0"/>
          <w:spacing w:val="-2"/>
          <w:w w:val="115"/>
          <w:sz w:val="16"/>
        </w:rPr>
        <w:t>fundraising</w:t>
      </w:r>
      <w:r>
        <w:rPr>
          <w:rFonts w:ascii="Tahoma"/>
          <w:color w:val="457EC0"/>
          <w:sz w:val="16"/>
        </w:rPr>
        <w:tab/>
      </w:r>
      <w:r>
        <w:rPr>
          <w:color w:val="231F20"/>
          <w:spacing w:val="14"/>
          <w:w w:val="115"/>
          <w:sz w:val="20"/>
        </w:rPr>
        <w:t>SPONSORED</w:t>
      </w:r>
      <w:r>
        <w:rPr>
          <w:color w:val="231F20"/>
          <w:spacing w:val="65"/>
          <w:w w:val="115"/>
          <w:sz w:val="20"/>
        </w:rPr>
        <w:t> </w:t>
      </w:r>
      <w:r>
        <w:rPr>
          <w:color w:val="231F20"/>
          <w:spacing w:val="-5"/>
          <w:w w:val="115"/>
          <w:sz w:val="20"/>
        </w:rPr>
        <w:t>BY</w:t>
      </w:r>
    </w:p>
    <w:p>
      <w:pPr>
        <w:pStyle w:val="BodyText"/>
        <w:spacing w:before="10"/>
        <w:rPr>
          <w:sz w:val="12"/>
        </w:rPr>
      </w:pPr>
      <w:r>
        <w:rPr/>
        <w:pict>
          <v:shape style="position:absolute;margin-left:355.647003pt;margin-top:9.024409pt;width:40.15pt;height:30.4pt;mso-position-horizontal-relative:page;mso-position-vertical-relative:paragraph;z-index:-15704576;mso-wrap-distance-left:0;mso-wrap-distance-right:0" id="docshape168" coordorigin="7113,180" coordsize="803,608" path="m7181,180l7113,180,7113,249,7181,249,7181,180xm7318,317l7250,317,7250,386,7318,386,7318,317xm7373,586l7236,586,7236,654,7373,654,7373,586xm7387,180l7250,180,7250,249,7387,249,7387,180xm7804,720l7510,720,7510,788,7612,788,7665,783,7715,770,7762,748,7804,720xm7804,249l7762,220,7715,199,7665,185,7612,180,7455,180,7455,249,7804,249xm7886,586l7441,586,7441,654,7852,654,7862,638,7871,621,7879,604,7886,586xm7899,386l7892,368,7884,350,7875,333,7866,317,7387,317,7387,386,7455,386,7899,386xm7916,473l7915,473,7915,461,7914,461,7914,451,7360,451,7360,461,7360,473,7360,495,7360,507,7360,519,7914,519,7914,507,7915,507,7915,495,7916,495,7916,473xe" filled="true" fillcolor="#5cbb57" stroked="false">
            <v:path arrowok="t"/>
            <v:fill type="solid"/>
            <w10:wrap type="topAndBottom"/>
          </v:shape>
        </w:pict>
      </w:r>
      <w:r>
        <w:rPr/>
        <w:pict>
          <v:group style="position:absolute;margin-left:408.501892pt;margin-top:11.036419pt;width:96.9pt;height:24.6pt;mso-position-horizontal-relative:page;mso-position-vertical-relative:paragraph;z-index:-15704064;mso-wrap-distance-left:0;mso-wrap-distance-right:0" id="docshapegroup169" coordorigin="8170,221" coordsize="1938,492">
            <v:shape style="position:absolute;left:8170;top:220;width:367;height:492" id="docshape170" coordorigin="8170,221" coordsize="367,492" path="m8342,350l8275,364,8221,402,8184,459,8170,531,8184,603,8221,660,8275,699,8342,713,8380,709,8412,697,8440,678,8462,654,8537,654,8537,641,8354,641,8310,633,8276,610,8253,575,8245,531,8253,487,8276,452,8310,429,8354,421,8537,421,8537,408,8462,408,8440,383,8412,365,8380,354,8342,350xm8537,654l8462,654,8462,704,8537,704,8537,654xm8537,421l8354,421,8397,429,8431,452,8454,487,8462,531,8454,575,8431,610,8397,633,8354,641,8537,641,8537,421xm8537,221l8462,249,8462,408,8537,408,8537,221xe" filled="true" fillcolor="#191c49" stroked="false">
              <v:path arrowok="t"/>
              <v:fill type="solid"/>
            </v:shape>
            <v:shape style="position:absolute;left:8570;top:349;width:367;height:363" type="#_x0000_t75" id="docshape171" stroked="false">
              <v:imagedata r:id="rId72" o:title=""/>
            </v:shape>
            <v:shape style="position:absolute;left:8958;top:262;width:224;height:444" id="docshape172" coordorigin="8958,262" coordsize="224,444" path="m9096,262l9022,284,9022,359,8958,359,8958,430,9022,430,9022,596,9031,653,9059,689,9108,705,9182,704,9182,637,9145,638,9118,634,9102,621,9096,596,9096,430,9182,430,9182,359,9096,359,9096,262xe" filled="true" fillcolor="#191c49" stroked="false">
              <v:path arrowok="t"/>
              <v:fill type="solid"/>
            </v:shape>
            <v:shape style="position:absolute;left:9181;top:349;width:367;height:363" type="#_x0000_t75" id="docshape173" stroked="false">
              <v:imagedata r:id="rId73" o:title=""/>
            </v:shape>
            <v:shape style="position:absolute;left:9601;top:349;width:507;height:354" id="docshape174" coordorigin="9601,350" coordsize="507,354" path="m9978,350l9945,353,9916,364,9892,381,9872,404,9855,381,9832,364,9806,353,9774,350,9744,353,9717,362,9694,378,9676,400,9676,359,9601,359,9601,704,9676,704,9676,510,9682,470,9698,441,9722,425,9752,419,9779,424,9800,439,9813,462,9817,495,9817,704,9891,704,9891,510,9897,470,9912,441,9936,425,9967,419,9994,424,10015,439,10029,462,10033,495,10033,704,10108,704,10108,490,10099,431,10072,387,10031,359,9978,350xe" filled="true" fillcolor="#191c49" stroked="false">
              <v:path arrowok="t"/>
              <v:fill type="solid"/>
            </v:shape>
            <w10:wrap type="topAndBottom"/>
          </v:group>
        </w:pict>
      </w:r>
    </w:p>
    <w:p>
      <w:pPr>
        <w:spacing w:after="0"/>
        <w:rPr>
          <w:sz w:val="12"/>
        </w:rPr>
        <w:sectPr>
          <w:type w:val="continuous"/>
          <w:pgSz w:w="11910" w:h="16840"/>
          <w:pgMar w:header="0" w:footer="615" w:top="400" w:bottom="280" w:left="0" w:right="20"/>
        </w:sectPr>
      </w:pPr>
    </w:p>
    <w:p>
      <w:pPr>
        <w:pStyle w:val="BodyText"/>
      </w:pPr>
    </w:p>
    <w:p>
      <w:pPr>
        <w:pStyle w:val="BodyText"/>
      </w:pPr>
    </w:p>
    <w:p>
      <w:pPr>
        <w:pStyle w:val="BodyText"/>
      </w:pPr>
    </w:p>
    <w:p>
      <w:pPr>
        <w:pStyle w:val="BodyText"/>
      </w:pPr>
    </w:p>
    <w:p>
      <w:pPr>
        <w:pStyle w:val="BodyText"/>
      </w:pPr>
    </w:p>
    <w:p>
      <w:pPr>
        <w:pStyle w:val="BodyText"/>
        <w:spacing w:before="9"/>
        <w:rPr>
          <w:sz w:val="17"/>
        </w:rPr>
      </w:pPr>
    </w:p>
    <w:p>
      <w:pPr>
        <w:spacing w:after="0"/>
        <w:rPr>
          <w:sz w:val="17"/>
        </w:rPr>
        <w:sectPr>
          <w:pgSz w:w="11910" w:h="16840"/>
          <w:pgMar w:header="0" w:footer="615" w:top="1920" w:bottom="800" w:left="0" w:right="20"/>
        </w:sectPr>
      </w:pPr>
    </w:p>
    <w:p>
      <w:pPr>
        <w:spacing w:before="134"/>
        <w:ind w:left="1415" w:right="0" w:firstLine="0"/>
        <w:jc w:val="left"/>
        <w:rPr>
          <w:rFonts w:ascii="Arial"/>
          <w:b/>
          <w:sz w:val="28"/>
        </w:rPr>
      </w:pPr>
      <w:r>
        <w:rPr/>
        <w:pict>
          <v:group style="position:absolute;margin-left:42.432899pt;margin-top:2.934157pt;width:18.9pt;height:18.9pt;mso-position-horizontal-relative:page;mso-position-vertical-relative:paragraph;z-index:15757312" id="docshapegroup175" coordorigin="849,59" coordsize="378,378">
            <v:shape style="position:absolute;left:848;top:58;width:378;height:378" type="#_x0000_t75" id="docshape176" stroked="false">
              <v:imagedata r:id="rId74" o:title=""/>
            </v:shape>
            <v:shape style="position:absolute;left:848;top:58;width:378;height:378" type="#_x0000_t202" id="docshape177" filled="false" stroked="false">
              <v:textbox inset="0,0,0,0">
                <w:txbxContent>
                  <w:p>
                    <w:pPr>
                      <w:spacing w:before="66"/>
                      <w:ind w:left="124" w:right="0" w:firstLine="0"/>
                      <w:jc w:val="left"/>
                      <w:rPr>
                        <w:rFonts w:ascii="Arial"/>
                        <w:b/>
                        <w:sz w:val="22"/>
                      </w:rPr>
                    </w:pPr>
                    <w:r>
                      <w:rPr>
                        <w:rFonts w:ascii="Arial"/>
                        <w:b/>
                        <w:color w:val="FFFFFF"/>
                        <w:w w:val="105"/>
                        <w:sz w:val="22"/>
                      </w:rPr>
                      <w:t>3</w:t>
                    </w:r>
                  </w:p>
                </w:txbxContent>
              </v:textbox>
              <w10:wrap type="none"/>
            </v:shape>
            <w10:wrap type="none"/>
          </v:group>
        </w:pict>
      </w:r>
      <w:r>
        <w:rPr>
          <w:rFonts w:ascii="Arial"/>
          <w:b/>
          <w:color w:val="005E85"/>
          <w:sz w:val="28"/>
        </w:rPr>
        <w:t>Best</w:t>
      </w:r>
      <w:r>
        <w:rPr>
          <w:rFonts w:ascii="Arial"/>
          <w:b/>
          <w:color w:val="005E85"/>
          <w:spacing w:val="11"/>
          <w:sz w:val="28"/>
        </w:rPr>
        <w:t> </w:t>
      </w:r>
      <w:r>
        <w:rPr>
          <w:rFonts w:ascii="Arial"/>
          <w:b/>
          <w:color w:val="005E85"/>
          <w:sz w:val="28"/>
        </w:rPr>
        <w:t>High</w:t>
      </w:r>
      <w:r>
        <w:rPr>
          <w:rFonts w:ascii="Arial"/>
          <w:b/>
          <w:color w:val="005E85"/>
          <w:spacing w:val="12"/>
          <w:sz w:val="28"/>
        </w:rPr>
        <w:t> </w:t>
      </w:r>
      <w:r>
        <w:rPr>
          <w:rFonts w:ascii="Arial"/>
          <w:b/>
          <w:color w:val="005E85"/>
          <w:sz w:val="28"/>
        </w:rPr>
        <w:t>Value</w:t>
      </w:r>
      <w:r>
        <w:rPr>
          <w:rFonts w:ascii="Arial"/>
          <w:b/>
          <w:color w:val="005E85"/>
          <w:spacing w:val="12"/>
          <w:sz w:val="28"/>
        </w:rPr>
        <w:t> </w:t>
      </w:r>
      <w:r>
        <w:rPr>
          <w:rFonts w:ascii="Arial"/>
          <w:b/>
          <w:color w:val="005E85"/>
          <w:spacing w:val="-2"/>
          <w:sz w:val="28"/>
        </w:rPr>
        <w:t>Campaign</w:t>
      </w:r>
    </w:p>
    <w:p>
      <w:pPr>
        <w:spacing w:before="10"/>
        <w:ind w:left="1415" w:right="0" w:firstLine="0"/>
        <w:jc w:val="left"/>
        <w:rPr>
          <w:i/>
          <w:sz w:val="20"/>
        </w:rPr>
      </w:pPr>
      <w:r>
        <w:rPr>
          <w:i/>
          <w:color w:val="231F20"/>
          <w:w w:val="105"/>
          <w:sz w:val="20"/>
        </w:rPr>
        <w:t>(includes</w:t>
      </w:r>
      <w:r>
        <w:rPr>
          <w:i/>
          <w:color w:val="231F20"/>
          <w:spacing w:val="-7"/>
          <w:w w:val="105"/>
          <w:sz w:val="20"/>
        </w:rPr>
        <w:t> </w:t>
      </w:r>
      <w:r>
        <w:rPr>
          <w:i/>
          <w:color w:val="231F20"/>
          <w:w w:val="105"/>
          <w:sz w:val="20"/>
        </w:rPr>
        <w:t>Bequest,</w:t>
      </w:r>
      <w:r>
        <w:rPr>
          <w:i/>
          <w:color w:val="231F20"/>
          <w:spacing w:val="-7"/>
          <w:w w:val="105"/>
          <w:sz w:val="20"/>
        </w:rPr>
        <w:t> </w:t>
      </w:r>
      <w:r>
        <w:rPr>
          <w:i/>
          <w:color w:val="231F20"/>
          <w:w w:val="105"/>
          <w:sz w:val="20"/>
        </w:rPr>
        <w:t>Capital,</w:t>
      </w:r>
      <w:r>
        <w:rPr>
          <w:i/>
          <w:color w:val="231F20"/>
          <w:spacing w:val="-6"/>
          <w:w w:val="105"/>
          <w:sz w:val="20"/>
        </w:rPr>
        <w:t> </w:t>
      </w:r>
      <w:r>
        <w:rPr>
          <w:i/>
          <w:color w:val="231F20"/>
          <w:w w:val="105"/>
          <w:sz w:val="20"/>
        </w:rPr>
        <w:t>High</w:t>
      </w:r>
      <w:r>
        <w:rPr>
          <w:i/>
          <w:color w:val="231F20"/>
          <w:spacing w:val="-7"/>
          <w:w w:val="105"/>
          <w:sz w:val="20"/>
        </w:rPr>
        <w:t> </w:t>
      </w:r>
      <w:r>
        <w:rPr>
          <w:i/>
          <w:color w:val="231F20"/>
          <w:w w:val="105"/>
          <w:sz w:val="20"/>
        </w:rPr>
        <w:t>Value</w:t>
      </w:r>
      <w:r>
        <w:rPr>
          <w:i/>
          <w:color w:val="231F20"/>
          <w:spacing w:val="-6"/>
          <w:w w:val="105"/>
          <w:sz w:val="20"/>
        </w:rPr>
        <w:t> </w:t>
      </w:r>
      <w:r>
        <w:rPr>
          <w:i/>
          <w:color w:val="231F20"/>
          <w:spacing w:val="-2"/>
          <w:w w:val="105"/>
          <w:sz w:val="20"/>
        </w:rPr>
        <w:t>Donors)</w:t>
      </w:r>
    </w:p>
    <w:p>
      <w:pPr>
        <w:pStyle w:val="BodyText"/>
        <w:spacing w:line="254" w:lineRule="auto" w:before="73"/>
        <w:ind w:left="1415" w:right="57"/>
      </w:pPr>
      <w:r>
        <w:rPr>
          <w:color w:val="231F20"/>
        </w:rPr>
        <w:t>This award category recognises exceptional high-</w:t>
      </w:r>
      <w:r>
        <w:rPr>
          <w:color w:val="231F20"/>
          <w:spacing w:val="80"/>
        </w:rPr>
        <w:t> </w:t>
      </w:r>
      <w:r>
        <w:rPr>
          <w:color w:val="231F20"/>
        </w:rPr>
        <w:t>value campaigns, including bequests, capital and</w:t>
      </w:r>
      <w:r>
        <w:rPr>
          <w:color w:val="231F20"/>
          <w:spacing w:val="40"/>
        </w:rPr>
        <w:t> </w:t>
      </w:r>
      <w:r>
        <w:rPr>
          <w:color w:val="231F20"/>
        </w:rPr>
        <w:t>high-value donors. The judges were looking for a campaign that truly connected with major donors and</w:t>
      </w:r>
      <w:r>
        <w:rPr>
          <w:color w:val="231F20"/>
          <w:spacing w:val="40"/>
        </w:rPr>
        <w:t> </w:t>
      </w:r>
      <w:r>
        <w:rPr>
          <w:color w:val="231F20"/>
        </w:rPr>
        <w:t>increased</w:t>
      </w:r>
      <w:r>
        <w:rPr>
          <w:color w:val="231F20"/>
          <w:spacing w:val="40"/>
        </w:rPr>
        <w:t> </w:t>
      </w:r>
      <w:r>
        <w:rPr>
          <w:color w:val="231F20"/>
        </w:rPr>
        <w:t>the</w:t>
      </w:r>
      <w:r>
        <w:rPr>
          <w:color w:val="231F20"/>
          <w:spacing w:val="40"/>
        </w:rPr>
        <w:t> </w:t>
      </w:r>
      <w:r>
        <w:rPr>
          <w:color w:val="231F20"/>
        </w:rPr>
        <w:t>number</w:t>
      </w:r>
      <w:r>
        <w:rPr>
          <w:color w:val="231F20"/>
          <w:spacing w:val="40"/>
        </w:rPr>
        <w:t> </w:t>
      </w:r>
      <w:r>
        <w:rPr>
          <w:color w:val="231F20"/>
        </w:rPr>
        <w:t>of</w:t>
      </w:r>
      <w:r>
        <w:rPr>
          <w:color w:val="231F20"/>
          <w:spacing w:val="40"/>
        </w:rPr>
        <w:t> </w:t>
      </w:r>
      <w:r>
        <w:rPr>
          <w:color w:val="231F20"/>
        </w:rPr>
        <w:t>significant</w:t>
      </w:r>
      <w:r>
        <w:rPr>
          <w:color w:val="231F20"/>
          <w:spacing w:val="40"/>
        </w:rPr>
        <w:t> </w:t>
      </w:r>
      <w:r>
        <w:rPr>
          <w:color w:val="231F20"/>
        </w:rPr>
        <w:t>gifts</w:t>
      </w:r>
      <w:r>
        <w:rPr>
          <w:color w:val="231F20"/>
          <w:spacing w:val="40"/>
        </w:rPr>
        <w:t> </w:t>
      </w:r>
      <w:r>
        <w:rPr>
          <w:color w:val="231F20"/>
        </w:rPr>
        <w:t>to the organisation.</w:t>
      </w:r>
    </w:p>
    <w:p>
      <w:pPr>
        <w:spacing w:before="86"/>
        <w:ind w:left="1415"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10"/>
        </w:numPr>
        <w:tabs>
          <w:tab w:pos="1539" w:val="left" w:leader="none"/>
        </w:tabs>
        <w:spacing w:line="240" w:lineRule="auto" w:before="75" w:after="0"/>
        <w:ind w:left="1538" w:right="0" w:hanging="124"/>
        <w:jc w:val="left"/>
        <w:rPr>
          <w:sz w:val="20"/>
        </w:rPr>
      </w:pPr>
      <w:r>
        <w:rPr>
          <w:color w:val="231F20"/>
          <w:w w:val="105"/>
          <w:sz w:val="20"/>
        </w:rPr>
        <w:t>Sir</w:t>
      </w:r>
      <w:r>
        <w:rPr>
          <w:color w:val="231F20"/>
          <w:spacing w:val="15"/>
          <w:w w:val="105"/>
          <w:sz w:val="20"/>
        </w:rPr>
        <w:t> </w:t>
      </w:r>
      <w:r>
        <w:rPr>
          <w:color w:val="231F20"/>
          <w:w w:val="105"/>
          <w:sz w:val="20"/>
        </w:rPr>
        <w:t>Richard</w:t>
      </w:r>
      <w:r>
        <w:rPr>
          <w:color w:val="231F20"/>
          <w:spacing w:val="15"/>
          <w:w w:val="105"/>
          <w:sz w:val="20"/>
        </w:rPr>
        <w:t> </w:t>
      </w:r>
      <w:r>
        <w:rPr>
          <w:color w:val="231F20"/>
          <w:w w:val="105"/>
          <w:sz w:val="20"/>
        </w:rPr>
        <w:t>Hadlee</w:t>
      </w:r>
      <w:r>
        <w:rPr>
          <w:color w:val="231F20"/>
          <w:spacing w:val="16"/>
          <w:w w:val="105"/>
          <w:sz w:val="20"/>
        </w:rPr>
        <w:t> </w:t>
      </w:r>
      <w:r>
        <w:rPr>
          <w:color w:val="231F20"/>
          <w:w w:val="105"/>
          <w:sz w:val="20"/>
        </w:rPr>
        <w:t>Sports</w:t>
      </w:r>
      <w:r>
        <w:rPr>
          <w:color w:val="231F20"/>
          <w:spacing w:val="15"/>
          <w:w w:val="105"/>
          <w:sz w:val="20"/>
        </w:rPr>
        <w:t> </w:t>
      </w:r>
      <w:r>
        <w:rPr>
          <w:color w:val="231F20"/>
          <w:spacing w:val="-2"/>
          <w:w w:val="105"/>
          <w:sz w:val="20"/>
        </w:rPr>
        <w:t>Centre</w:t>
      </w:r>
    </w:p>
    <w:p>
      <w:pPr>
        <w:pStyle w:val="ListParagraph"/>
        <w:numPr>
          <w:ilvl w:val="0"/>
          <w:numId w:val="10"/>
        </w:numPr>
        <w:tabs>
          <w:tab w:pos="1539" w:val="left" w:leader="none"/>
        </w:tabs>
        <w:spacing w:line="240" w:lineRule="auto" w:before="73" w:after="0"/>
        <w:ind w:left="1538" w:right="0" w:hanging="124"/>
        <w:jc w:val="left"/>
        <w:rPr>
          <w:sz w:val="20"/>
        </w:rPr>
      </w:pPr>
      <w:r>
        <w:rPr>
          <w:color w:val="231F20"/>
          <w:w w:val="105"/>
          <w:sz w:val="20"/>
        </w:rPr>
        <w:t>Save</w:t>
      </w:r>
      <w:r>
        <w:rPr>
          <w:color w:val="231F20"/>
          <w:spacing w:val="4"/>
          <w:w w:val="105"/>
          <w:sz w:val="20"/>
        </w:rPr>
        <w:t> </w:t>
      </w:r>
      <w:r>
        <w:rPr>
          <w:color w:val="231F20"/>
          <w:w w:val="105"/>
          <w:sz w:val="20"/>
        </w:rPr>
        <w:t>the</w:t>
      </w:r>
      <w:r>
        <w:rPr>
          <w:color w:val="231F20"/>
          <w:spacing w:val="5"/>
          <w:w w:val="105"/>
          <w:sz w:val="20"/>
        </w:rPr>
        <w:t> </w:t>
      </w:r>
      <w:r>
        <w:rPr>
          <w:color w:val="231F20"/>
          <w:spacing w:val="-2"/>
          <w:w w:val="105"/>
          <w:sz w:val="20"/>
        </w:rPr>
        <w:t>Children</w:t>
      </w:r>
    </w:p>
    <w:p>
      <w:pPr>
        <w:pStyle w:val="ListParagraph"/>
        <w:numPr>
          <w:ilvl w:val="0"/>
          <w:numId w:val="10"/>
        </w:numPr>
        <w:tabs>
          <w:tab w:pos="1539" w:val="left" w:leader="none"/>
        </w:tabs>
        <w:spacing w:line="240" w:lineRule="auto" w:before="72" w:after="0"/>
        <w:ind w:left="1538" w:right="0" w:hanging="124"/>
        <w:jc w:val="left"/>
        <w:rPr>
          <w:sz w:val="20"/>
        </w:rPr>
      </w:pPr>
      <w:r>
        <w:rPr>
          <w:color w:val="231F20"/>
          <w:spacing w:val="-2"/>
          <w:w w:val="105"/>
          <w:sz w:val="20"/>
        </w:rPr>
        <w:t>Taranaki</w:t>
      </w:r>
      <w:r>
        <w:rPr>
          <w:color w:val="231F20"/>
          <w:spacing w:val="3"/>
          <w:w w:val="105"/>
          <w:sz w:val="20"/>
        </w:rPr>
        <w:t> </w:t>
      </w:r>
      <w:r>
        <w:rPr>
          <w:color w:val="231F20"/>
          <w:spacing w:val="-2"/>
          <w:w w:val="105"/>
          <w:sz w:val="20"/>
        </w:rPr>
        <w:t>Foundation</w:t>
      </w:r>
    </w:p>
    <w:p>
      <w:pPr>
        <w:pStyle w:val="BodyText"/>
        <w:spacing w:before="2"/>
        <w:rPr>
          <w:sz w:val="28"/>
        </w:rPr>
      </w:pPr>
    </w:p>
    <w:p>
      <w:pPr>
        <w:spacing w:line="321" w:lineRule="exact" w:before="0"/>
        <w:ind w:left="982" w:right="134"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985" w:right="134" w:firstLine="0"/>
        <w:jc w:val="center"/>
        <w:rPr>
          <w:rFonts w:ascii="Arial" w:hAnsi="Arial"/>
          <w:b/>
          <w:sz w:val="28"/>
        </w:rPr>
      </w:pPr>
      <w:r>
        <w:rPr>
          <w:rFonts w:ascii="Arial" w:hAnsi="Arial"/>
          <w:b/>
          <w:color w:val="005E85"/>
          <w:w w:val="105"/>
          <w:sz w:val="28"/>
        </w:rPr>
        <w:t>Save</w:t>
      </w:r>
      <w:r>
        <w:rPr>
          <w:rFonts w:ascii="Arial" w:hAnsi="Arial"/>
          <w:b/>
          <w:color w:val="005E85"/>
          <w:spacing w:val="-21"/>
          <w:w w:val="105"/>
          <w:sz w:val="28"/>
        </w:rPr>
        <w:t> </w:t>
      </w:r>
      <w:r>
        <w:rPr>
          <w:rFonts w:ascii="Arial" w:hAnsi="Arial"/>
          <w:b/>
          <w:color w:val="005E85"/>
          <w:w w:val="105"/>
          <w:sz w:val="28"/>
        </w:rPr>
        <w:t>the</w:t>
      </w:r>
      <w:r>
        <w:rPr>
          <w:rFonts w:ascii="Arial" w:hAnsi="Arial"/>
          <w:b/>
          <w:color w:val="005E85"/>
          <w:spacing w:val="-20"/>
          <w:w w:val="105"/>
          <w:sz w:val="28"/>
        </w:rPr>
        <w:t> </w:t>
      </w:r>
      <w:r>
        <w:rPr>
          <w:rFonts w:ascii="Arial" w:hAnsi="Arial"/>
          <w:b/>
          <w:color w:val="005E85"/>
          <w:w w:val="105"/>
          <w:sz w:val="28"/>
        </w:rPr>
        <w:t>Children</w:t>
      </w:r>
      <w:r>
        <w:rPr>
          <w:rFonts w:ascii="Arial" w:hAnsi="Arial"/>
          <w:b/>
          <w:color w:val="005E85"/>
          <w:spacing w:val="-21"/>
          <w:w w:val="105"/>
          <w:sz w:val="28"/>
        </w:rPr>
        <w:t> </w:t>
      </w:r>
      <w:r>
        <w:rPr>
          <w:rFonts w:ascii="Arial" w:hAnsi="Arial"/>
          <w:b/>
          <w:color w:val="005E85"/>
          <w:w w:val="105"/>
          <w:sz w:val="28"/>
        </w:rPr>
        <w:t>–</w:t>
      </w:r>
      <w:r>
        <w:rPr>
          <w:rFonts w:ascii="Arial" w:hAnsi="Arial"/>
          <w:b/>
          <w:color w:val="005E85"/>
          <w:spacing w:val="-20"/>
          <w:w w:val="105"/>
          <w:sz w:val="28"/>
        </w:rPr>
        <w:t> </w:t>
      </w:r>
      <w:r>
        <w:rPr>
          <w:rFonts w:ascii="Arial" w:hAnsi="Arial"/>
          <w:b/>
          <w:color w:val="005E85"/>
          <w:w w:val="105"/>
          <w:sz w:val="28"/>
        </w:rPr>
        <w:t>Kiwi’s</w:t>
      </w:r>
      <w:r>
        <w:rPr>
          <w:rFonts w:ascii="Arial" w:hAnsi="Arial"/>
          <w:b/>
          <w:color w:val="005E85"/>
          <w:spacing w:val="-21"/>
          <w:w w:val="105"/>
          <w:sz w:val="28"/>
        </w:rPr>
        <w:t> </w:t>
      </w:r>
      <w:r>
        <w:rPr>
          <w:rFonts w:ascii="Arial" w:hAnsi="Arial"/>
          <w:b/>
          <w:color w:val="005E85"/>
          <w:w w:val="105"/>
          <w:sz w:val="28"/>
        </w:rPr>
        <w:t>talking to Kiwis about legacies through DRTV and Digital Advertising</w:t>
      </w:r>
    </w:p>
    <w:p>
      <w:pPr>
        <w:pStyle w:val="BodyText"/>
        <w:spacing w:before="7"/>
        <w:rPr>
          <w:rFonts w:ascii="Arial"/>
          <w:b/>
          <w:sz w:val="29"/>
        </w:rPr>
      </w:pPr>
      <w:r>
        <w:rPr/>
        <w:drawing>
          <wp:anchor distT="0" distB="0" distL="0" distR="0" allowOverlap="1" layoutInCell="1" locked="0" behindDoc="0" simplePos="0" relativeHeight="54">
            <wp:simplePos x="0" y="0"/>
            <wp:positionH relativeFrom="page">
              <wp:posOffset>540004</wp:posOffset>
            </wp:positionH>
            <wp:positionV relativeFrom="paragraph">
              <wp:posOffset>231949</wp:posOffset>
            </wp:positionV>
            <wp:extent cx="3081109" cy="2054066"/>
            <wp:effectExtent l="0" t="0" r="0" b="0"/>
            <wp:wrapTopAndBottom/>
            <wp:docPr id="33" name="image60.jpeg"/>
            <wp:cNvGraphicFramePr>
              <a:graphicFrameLocks noChangeAspect="1"/>
            </wp:cNvGraphicFramePr>
            <a:graphic>
              <a:graphicData uri="http://schemas.openxmlformats.org/drawingml/2006/picture">
                <pic:pic>
                  <pic:nvPicPr>
                    <pic:cNvPr id="34" name="image60.jpeg"/>
                    <pic:cNvPicPr/>
                  </pic:nvPicPr>
                  <pic:blipFill>
                    <a:blip r:embed="rId75" cstate="print"/>
                    <a:stretch>
                      <a:fillRect/>
                    </a:stretch>
                  </pic:blipFill>
                  <pic:spPr>
                    <a:xfrm>
                      <a:off x="0" y="0"/>
                      <a:ext cx="3081109" cy="2054066"/>
                    </a:xfrm>
                    <a:prstGeom prst="rect">
                      <a:avLst/>
                    </a:prstGeom>
                  </pic:spPr>
                </pic:pic>
              </a:graphicData>
            </a:graphic>
          </wp:anchor>
        </w:drawing>
      </w:r>
    </w:p>
    <w:p>
      <w:pPr>
        <w:pStyle w:val="BodyText"/>
        <w:spacing w:before="281"/>
        <w:ind w:left="2443"/>
      </w:pPr>
      <w:r>
        <w:rPr>
          <w:color w:val="231F20"/>
          <w:spacing w:val="14"/>
          <w:w w:val="120"/>
        </w:rPr>
        <w:t>SPONSORED</w:t>
      </w:r>
      <w:r>
        <w:rPr>
          <w:color w:val="231F20"/>
          <w:spacing w:val="12"/>
          <w:w w:val="120"/>
        </w:rPr>
        <w:t> </w:t>
      </w:r>
      <w:r>
        <w:rPr>
          <w:color w:val="231F20"/>
          <w:spacing w:val="-5"/>
          <w:w w:val="120"/>
        </w:rPr>
        <w:t>BY</w:t>
      </w:r>
    </w:p>
    <w:p>
      <w:pPr>
        <w:spacing w:before="134"/>
        <w:ind w:left="979" w:right="0" w:firstLine="0"/>
        <w:jc w:val="left"/>
        <w:rPr>
          <w:rFonts w:ascii="Arial"/>
          <w:b/>
          <w:sz w:val="28"/>
        </w:rPr>
      </w:pPr>
      <w:r>
        <w:rPr/>
        <w:br w:type="column"/>
      </w:r>
      <w:r>
        <w:rPr>
          <w:rFonts w:ascii="Arial"/>
          <w:b/>
          <w:color w:val="005E85"/>
          <w:w w:val="105"/>
          <w:sz w:val="28"/>
        </w:rPr>
        <w:t>Best</w:t>
      </w:r>
      <w:r>
        <w:rPr>
          <w:rFonts w:ascii="Arial"/>
          <w:b/>
          <w:color w:val="005E85"/>
          <w:spacing w:val="-12"/>
          <w:w w:val="105"/>
          <w:sz w:val="28"/>
        </w:rPr>
        <w:t> </w:t>
      </w:r>
      <w:r>
        <w:rPr>
          <w:rFonts w:ascii="Arial"/>
          <w:b/>
          <w:color w:val="005E85"/>
          <w:w w:val="105"/>
          <w:sz w:val="28"/>
        </w:rPr>
        <w:t>Partner</w:t>
      </w:r>
      <w:r>
        <w:rPr>
          <w:rFonts w:ascii="Arial"/>
          <w:b/>
          <w:color w:val="005E85"/>
          <w:spacing w:val="-11"/>
          <w:w w:val="105"/>
          <w:sz w:val="28"/>
        </w:rPr>
        <w:t> </w:t>
      </w:r>
      <w:r>
        <w:rPr>
          <w:rFonts w:ascii="Arial"/>
          <w:b/>
          <w:color w:val="005E85"/>
          <w:spacing w:val="-2"/>
          <w:w w:val="105"/>
          <w:sz w:val="28"/>
        </w:rPr>
        <w:t>Relationship</w:t>
      </w:r>
    </w:p>
    <w:p>
      <w:pPr>
        <w:spacing w:before="10"/>
        <w:ind w:left="979" w:right="0" w:firstLine="0"/>
        <w:jc w:val="left"/>
        <w:rPr>
          <w:i/>
          <w:sz w:val="20"/>
        </w:rPr>
      </w:pPr>
      <w:r>
        <w:rPr/>
        <w:pict>
          <v:group style="position:absolute;margin-left:308.932892pt;margin-top:-19.876194pt;width:18.9pt;height:18.9pt;mso-position-horizontal-relative:page;mso-position-vertical-relative:paragraph;z-index:15757824" id="docshapegroup178" coordorigin="6179,-398" coordsize="378,378">
            <v:shape style="position:absolute;left:6178;top:-398;width:378;height:378" type="#_x0000_t75" id="docshape179" stroked="false">
              <v:imagedata r:id="rId68" o:title=""/>
            </v:shape>
            <v:shape style="position:absolute;left:6178;top:-398;width:378;height:378" type="#_x0000_t202" id="docshape180" filled="false" stroked="false">
              <v:textbox inset="0,0,0,0">
                <w:txbxContent>
                  <w:p>
                    <w:pPr>
                      <w:spacing w:before="66"/>
                      <w:ind w:left="123" w:right="0" w:firstLine="0"/>
                      <w:jc w:val="left"/>
                      <w:rPr>
                        <w:rFonts w:ascii="Arial"/>
                        <w:b/>
                        <w:sz w:val="22"/>
                      </w:rPr>
                    </w:pPr>
                    <w:r>
                      <w:rPr>
                        <w:rFonts w:ascii="Arial"/>
                        <w:b/>
                        <w:color w:val="FFFFFF"/>
                        <w:w w:val="107"/>
                        <w:sz w:val="22"/>
                      </w:rPr>
                      <w:t>4</w:t>
                    </w:r>
                  </w:p>
                </w:txbxContent>
              </v:textbox>
              <w10:wrap type="none"/>
            </v:shape>
            <w10:wrap type="none"/>
          </v:group>
        </w:pict>
      </w:r>
      <w:r>
        <w:rPr>
          <w:i/>
          <w:color w:val="231F20"/>
          <w:sz w:val="20"/>
        </w:rPr>
        <w:t>(includes</w:t>
      </w:r>
      <w:r>
        <w:rPr>
          <w:i/>
          <w:color w:val="231F20"/>
          <w:spacing w:val="22"/>
          <w:sz w:val="20"/>
        </w:rPr>
        <w:t> </w:t>
      </w:r>
      <w:r>
        <w:rPr>
          <w:i/>
          <w:color w:val="231F20"/>
          <w:sz w:val="20"/>
        </w:rPr>
        <w:t>Corporate,</w:t>
      </w:r>
      <w:r>
        <w:rPr>
          <w:i/>
          <w:color w:val="231F20"/>
          <w:spacing w:val="22"/>
          <w:sz w:val="20"/>
        </w:rPr>
        <w:t> </w:t>
      </w:r>
      <w:r>
        <w:rPr>
          <w:i/>
          <w:color w:val="231F20"/>
          <w:sz w:val="20"/>
        </w:rPr>
        <w:t>grants</w:t>
      </w:r>
      <w:r>
        <w:rPr>
          <w:i/>
          <w:color w:val="231F20"/>
          <w:spacing w:val="22"/>
          <w:sz w:val="20"/>
        </w:rPr>
        <w:t> </w:t>
      </w:r>
      <w:r>
        <w:rPr>
          <w:i/>
          <w:color w:val="231F20"/>
          <w:sz w:val="20"/>
        </w:rPr>
        <w:t>&amp;</w:t>
      </w:r>
      <w:r>
        <w:rPr>
          <w:i/>
          <w:color w:val="231F20"/>
          <w:spacing w:val="22"/>
          <w:sz w:val="20"/>
        </w:rPr>
        <w:t> </w:t>
      </w:r>
      <w:r>
        <w:rPr>
          <w:i/>
          <w:color w:val="231F20"/>
          <w:spacing w:val="-2"/>
          <w:sz w:val="20"/>
        </w:rPr>
        <w:t>trusts)</w:t>
      </w:r>
    </w:p>
    <w:p>
      <w:pPr>
        <w:pStyle w:val="BodyText"/>
        <w:spacing w:line="254" w:lineRule="auto" w:before="73"/>
        <w:ind w:left="979" w:right="850"/>
      </w:pPr>
      <w:r>
        <w:rPr>
          <w:color w:val="231F20"/>
        </w:rPr>
        <w:t>This</w:t>
      </w:r>
      <w:r>
        <w:rPr>
          <w:color w:val="231F20"/>
          <w:spacing w:val="31"/>
        </w:rPr>
        <w:t> </w:t>
      </w:r>
      <w:r>
        <w:rPr>
          <w:color w:val="231F20"/>
        </w:rPr>
        <w:t>award</w:t>
      </w:r>
      <w:r>
        <w:rPr>
          <w:color w:val="231F20"/>
          <w:spacing w:val="31"/>
        </w:rPr>
        <w:t> </w:t>
      </w:r>
      <w:r>
        <w:rPr>
          <w:color w:val="231F20"/>
        </w:rPr>
        <w:t>recognises</w:t>
      </w:r>
      <w:r>
        <w:rPr>
          <w:color w:val="231F20"/>
          <w:spacing w:val="31"/>
        </w:rPr>
        <w:t> </w:t>
      </w:r>
      <w:r>
        <w:rPr>
          <w:color w:val="231F20"/>
        </w:rPr>
        <w:t>a</w:t>
      </w:r>
      <w:r>
        <w:rPr>
          <w:color w:val="231F20"/>
          <w:spacing w:val="31"/>
        </w:rPr>
        <w:t> </w:t>
      </w:r>
      <w:r>
        <w:rPr>
          <w:color w:val="231F20"/>
        </w:rPr>
        <w:t>fantastic</w:t>
      </w:r>
      <w:r>
        <w:rPr>
          <w:color w:val="231F20"/>
          <w:spacing w:val="31"/>
        </w:rPr>
        <w:t> </w:t>
      </w:r>
      <w:r>
        <w:rPr>
          <w:color w:val="231F20"/>
        </w:rPr>
        <w:t>relationship</w:t>
      </w:r>
      <w:r>
        <w:rPr>
          <w:color w:val="231F20"/>
          <w:spacing w:val="31"/>
        </w:rPr>
        <w:t> </w:t>
      </w:r>
      <w:r>
        <w:rPr>
          <w:color w:val="231F20"/>
        </w:rPr>
        <w:t>that a not-for-profit has with a partner. A partnership that</w:t>
      </w:r>
      <w:r>
        <w:rPr>
          <w:color w:val="231F20"/>
          <w:spacing w:val="40"/>
        </w:rPr>
        <w:t> </w:t>
      </w:r>
      <w:r>
        <w:rPr>
          <w:color w:val="231F20"/>
        </w:rPr>
        <w:t>was</w:t>
      </w:r>
      <w:r>
        <w:rPr>
          <w:color w:val="231F20"/>
          <w:spacing w:val="40"/>
        </w:rPr>
        <w:t> </w:t>
      </w:r>
      <w:r>
        <w:rPr>
          <w:color w:val="231F20"/>
        </w:rPr>
        <w:t>highly</w:t>
      </w:r>
      <w:r>
        <w:rPr>
          <w:color w:val="231F20"/>
          <w:spacing w:val="40"/>
        </w:rPr>
        <w:t> </w:t>
      </w:r>
      <w:r>
        <w:rPr>
          <w:color w:val="231F20"/>
        </w:rPr>
        <w:t>successful</w:t>
      </w:r>
      <w:r>
        <w:rPr>
          <w:color w:val="231F20"/>
          <w:spacing w:val="40"/>
        </w:rPr>
        <w:t> </w:t>
      </w:r>
      <w:r>
        <w:rPr>
          <w:color w:val="231F20"/>
        </w:rPr>
        <w:t>for</w:t>
      </w:r>
      <w:r>
        <w:rPr>
          <w:color w:val="231F20"/>
          <w:spacing w:val="40"/>
        </w:rPr>
        <w:t> </w:t>
      </w:r>
      <w:r>
        <w:rPr>
          <w:color w:val="231F20"/>
        </w:rPr>
        <w:t>both</w:t>
      </w:r>
      <w:r>
        <w:rPr>
          <w:color w:val="231F20"/>
          <w:spacing w:val="40"/>
        </w:rPr>
        <w:t> </w:t>
      </w:r>
      <w:r>
        <w:rPr>
          <w:color w:val="231F20"/>
        </w:rPr>
        <w:t>organisations.</w:t>
      </w:r>
    </w:p>
    <w:p>
      <w:pPr>
        <w:spacing w:before="82"/>
        <w:ind w:left="979"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1"/>
          <w:numId w:val="9"/>
        </w:numPr>
        <w:tabs>
          <w:tab w:pos="1103" w:val="left" w:leader="none"/>
        </w:tabs>
        <w:spacing w:line="254" w:lineRule="auto" w:before="76" w:after="0"/>
        <w:ind w:left="1102" w:right="1080" w:hanging="123"/>
        <w:jc w:val="left"/>
        <w:rPr>
          <w:sz w:val="20"/>
        </w:rPr>
      </w:pPr>
      <w:r>
        <w:rPr>
          <w:color w:val="231F20"/>
          <w:w w:val="105"/>
          <w:sz w:val="20"/>
        </w:rPr>
        <w:t>Leukaemia and Blood Cancer New Zealand &amp; </w:t>
      </w:r>
      <w:r>
        <w:rPr>
          <w:color w:val="231F20"/>
          <w:spacing w:val="-2"/>
          <w:w w:val="105"/>
          <w:sz w:val="20"/>
        </w:rPr>
        <w:t>Farmers</w:t>
      </w:r>
    </w:p>
    <w:p>
      <w:pPr>
        <w:pStyle w:val="ListParagraph"/>
        <w:numPr>
          <w:ilvl w:val="1"/>
          <w:numId w:val="9"/>
        </w:numPr>
        <w:tabs>
          <w:tab w:pos="1103" w:val="left" w:leader="none"/>
        </w:tabs>
        <w:spacing w:line="254" w:lineRule="auto" w:before="59" w:after="0"/>
        <w:ind w:left="1102" w:right="839" w:hanging="123"/>
        <w:jc w:val="left"/>
        <w:rPr>
          <w:sz w:val="20"/>
        </w:rPr>
      </w:pPr>
      <w:r>
        <w:rPr>
          <w:color w:val="231F20"/>
          <w:w w:val="105"/>
          <w:sz w:val="20"/>
        </w:rPr>
        <w:t>The Wellington City Mission &amp; Foodstuffs – New Zealand’s First Social Supermarket</w:t>
      </w:r>
    </w:p>
    <w:p>
      <w:pPr>
        <w:pStyle w:val="ListParagraph"/>
        <w:numPr>
          <w:ilvl w:val="1"/>
          <w:numId w:val="9"/>
        </w:numPr>
        <w:tabs>
          <w:tab w:pos="1133" w:val="left" w:leader="none"/>
        </w:tabs>
        <w:spacing w:line="254" w:lineRule="auto" w:before="59" w:after="0"/>
        <w:ind w:left="1132" w:right="829" w:hanging="153"/>
        <w:jc w:val="left"/>
        <w:rPr>
          <w:sz w:val="20"/>
        </w:rPr>
      </w:pPr>
      <w:r>
        <w:rPr>
          <w:color w:val="231F20"/>
          <w:w w:val="105"/>
          <w:sz w:val="20"/>
        </w:rPr>
        <w:t>Greenlea Rescue Helicopter &amp; Greenlea Premier </w:t>
      </w:r>
      <w:r>
        <w:rPr>
          <w:color w:val="231F20"/>
          <w:spacing w:val="-2"/>
          <w:w w:val="105"/>
          <w:sz w:val="20"/>
        </w:rPr>
        <w:t>Meats</w:t>
      </w:r>
    </w:p>
    <w:p>
      <w:pPr>
        <w:spacing w:line="321" w:lineRule="exact" w:before="160"/>
        <w:ind w:left="1845" w:right="2261"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591" w:right="1008" w:hanging="1"/>
        <w:jc w:val="center"/>
        <w:rPr>
          <w:rFonts w:ascii="Arial" w:hAnsi="Arial"/>
          <w:b/>
          <w:sz w:val="28"/>
        </w:rPr>
      </w:pPr>
      <w:r>
        <w:rPr>
          <w:rFonts w:ascii="Arial" w:hAnsi="Arial"/>
          <w:b/>
          <w:color w:val="005E85"/>
          <w:w w:val="105"/>
          <w:sz w:val="28"/>
        </w:rPr>
        <w:t>The Wellington City Mission &amp; </w:t>
      </w:r>
      <w:r>
        <w:rPr>
          <w:rFonts w:ascii="Arial" w:hAnsi="Arial"/>
          <w:b/>
          <w:color w:val="005E85"/>
          <w:sz w:val="28"/>
        </w:rPr>
        <w:t>Foodstuffs – New Zealand’s First </w:t>
      </w:r>
      <w:r>
        <w:rPr>
          <w:rFonts w:ascii="Arial" w:hAnsi="Arial"/>
          <w:b/>
          <w:color w:val="005E85"/>
          <w:w w:val="105"/>
          <w:sz w:val="28"/>
        </w:rPr>
        <w:t>Social Supermarket</w:t>
      </w:r>
    </w:p>
    <w:p>
      <w:pPr>
        <w:pStyle w:val="BodyText"/>
        <w:spacing w:before="9"/>
        <w:rPr>
          <w:rFonts w:ascii="Arial"/>
          <w:b/>
          <w:sz w:val="28"/>
        </w:rPr>
      </w:pPr>
      <w:r>
        <w:rPr/>
        <w:drawing>
          <wp:anchor distT="0" distB="0" distL="0" distR="0" allowOverlap="1" layoutInCell="1" locked="0" behindDoc="0" simplePos="0" relativeHeight="55">
            <wp:simplePos x="0" y="0"/>
            <wp:positionH relativeFrom="page">
              <wp:posOffset>3924541</wp:posOffset>
            </wp:positionH>
            <wp:positionV relativeFrom="paragraph">
              <wp:posOffset>225504</wp:posOffset>
            </wp:positionV>
            <wp:extent cx="3081122" cy="2054066"/>
            <wp:effectExtent l="0" t="0" r="0" b="0"/>
            <wp:wrapTopAndBottom/>
            <wp:docPr id="35" name="image61.jpeg"/>
            <wp:cNvGraphicFramePr>
              <a:graphicFrameLocks noChangeAspect="1"/>
            </wp:cNvGraphicFramePr>
            <a:graphic>
              <a:graphicData uri="http://schemas.openxmlformats.org/drawingml/2006/picture">
                <pic:pic>
                  <pic:nvPicPr>
                    <pic:cNvPr id="36" name="image61.jpeg"/>
                    <pic:cNvPicPr/>
                  </pic:nvPicPr>
                  <pic:blipFill>
                    <a:blip r:embed="rId76" cstate="print"/>
                    <a:stretch>
                      <a:fillRect/>
                    </a:stretch>
                  </pic:blipFill>
                  <pic:spPr>
                    <a:xfrm>
                      <a:off x="0" y="0"/>
                      <a:ext cx="3081122" cy="2054066"/>
                    </a:xfrm>
                    <a:prstGeom prst="rect">
                      <a:avLst/>
                    </a:prstGeom>
                  </pic:spPr>
                </pic:pic>
              </a:graphicData>
            </a:graphic>
          </wp:anchor>
        </w:drawing>
      </w:r>
    </w:p>
    <w:p>
      <w:pPr>
        <w:pStyle w:val="BodyText"/>
        <w:spacing w:before="281"/>
        <w:ind w:left="1835" w:right="2261"/>
        <w:jc w:val="center"/>
      </w:pPr>
      <w:r>
        <w:rPr>
          <w:color w:val="231F20"/>
          <w:spacing w:val="14"/>
          <w:w w:val="120"/>
        </w:rPr>
        <w:t>SPONSORED</w:t>
      </w:r>
      <w:r>
        <w:rPr>
          <w:color w:val="231F20"/>
          <w:spacing w:val="12"/>
          <w:w w:val="120"/>
        </w:rPr>
        <w:t> </w:t>
      </w:r>
      <w:r>
        <w:rPr>
          <w:color w:val="231F20"/>
          <w:spacing w:val="-5"/>
          <w:w w:val="120"/>
        </w:rPr>
        <w:t>BY</w:t>
      </w:r>
    </w:p>
    <w:p>
      <w:pPr>
        <w:spacing w:after="0"/>
        <w:jc w:val="center"/>
        <w:sectPr>
          <w:type w:val="continuous"/>
          <w:pgSz w:w="11910" w:h="16840"/>
          <w:pgMar w:header="0" w:footer="621" w:top="400" w:bottom="280" w:left="0" w:right="20"/>
          <w:cols w:num="2" w:equalWidth="0">
            <w:col w:w="5726" w:space="40"/>
            <w:col w:w="6124"/>
          </w:cols>
        </w:sectPr>
      </w:pPr>
    </w:p>
    <w:p>
      <w:pPr>
        <w:tabs>
          <w:tab w:pos="7144" w:val="left" w:leader="none"/>
        </w:tabs>
        <w:spacing w:line="240" w:lineRule="auto"/>
        <w:ind w:left="2247" w:right="0" w:firstLine="0"/>
        <w:rPr>
          <w:sz w:val="20"/>
        </w:rPr>
      </w:pPr>
      <w:r>
        <w:rPr>
          <w:sz w:val="20"/>
        </w:rPr>
        <w:drawing>
          <wp:inline distT="0" distB="0" distL="0" distR="0">
            <wp:extent cx="1314745" cy="751046"/>
            <wp:effectExtent l="0" t="0" r="0" b="0"/>
            <wp:docPr id="37" name="image62.png"/>
            <wp:cNvGraphicFramePr>
              <a:graphicFrameLocks noChangeAspect="1"/>
            </wp:cNvGraphicFramePr>
            <a:graphic>
              <a:graphicData uri="http://schemas.openxmlformats.org/drawingml/2006/picture">
                <pic:pic>
                  <pic:nvPicPr>
                    <pic:cNvPr id="38" name="image62.png"/>
                    <pic:cNvPicPr/>
                  </pic:nvPicPr>
                  <pic:blipFill>
                    <a:blip r:embed="rId77" cstate="print"/>
                    <a:stretch>
                      <a:fillRect/>
                    </a:stretch>
                  </pic:blipFill>
                  <pic:spPr>
                    <a:xfrm>
                      <a:off x="0" y="0"/>
                      <a:ext cx="1314745" cy="751046"/>
                    </a:xfrm>
                    <a:prstGeom prst="rect">
                      <a:avLst/>
                    </a:prstGeom>
                  </pic:spPr>
                </pic:pic>
              </a:graphicData>
            </a:graphic>
          </wp:inline>
        </w:drawing>
      </w:r>
      <w:r>
        <w:rPr>
          <w:sz w:val="20"/>
        </w:rPr>
      </w:r>
      <w:r>
        <w:rPr>
          <w:sz w:val="20"/>
        </w:rPr>
        <w:tab/>
      </w:r>
      <w:r>
        <w:rPr>
          <w:position w:val="59"/>
          <w:sz w:val="20"/>
        </w:rPr>
        <w:drawing>
          <wp:inline distT="0" distB="0" distL="0" distR="0">
            <wp:extent cx="1813133" cy="483488"/>
            <wp:effectExtent l="0" t="0" r="0" b="0"/>
            <wp:docPr id="39" name="image63.png"/>
            <wp:cNvGraphicFramePr>
              <a:graphicFrameLocks noChangeAspect="1"/>
            </wp:cNvGraphicFramePr>
            <a:graphic>
              <a:graphicData uri="http://schemas.openxmlformats.org/drawingml/2006/picture">
                <pic:pic>
                  <pic:nvPicPr>
                    <pic:cNvPr id="40" name="image63.png"/>
                    <pic:cNvPicPr/>
                  </pic:nvPicPr>
                  <pic:blipFill>
                    <a:blip r:embed="rId78" cstate="print"/>
                    <a:stretch>
                      <a:fillRect/>
                    </a:stretch>
                  </pic:blipFill>
                  <pic:spPr>
                    <a:xfrm>
                      <a:off x="0" y="0"/>
                      <a:ext cx="1813133" cy="483488"/>
                    </a:xfrm>
                    <a:prstGeom prst="rect">
                      <a:avLst/>
                    </a:prstGeom>
                  </pic:spPr>
                </pic:pic>
              </a:graphicData>
            </a:graphic>
          </wp:inline>
        </w:drawing>
      </w:r>
      <w:r>
        <w:rPr>
          <w:position w:val="59"/>
          <w:sz w:val="20"/>
        </w:rPr>
      </w:r>
    </w:p>
    <w:p>
      <w:pPr>
        <w:spacing w:after="0" w:line="240" w:lineRule="auto"/>
        <w:rPr>
          <w:sz w:val="20"/>
        </w:rPr>
        <w:sectPr>
          <w:type w:val="continuous"/>
          <w:pgSz w:w="11910" w:h="16840"/>
          <w:pgMar w:header="0" w:footer="621" w:top="400" w:bottom="280" w:left="0" w:right="20"/>
        </w:sectPr>
      </w:pPr>
    </w:p>
    <w:p>
      <w:pPr>
        <w:pStyle w:val="BodyText"/>
        <w:ind w:left="852"/>
      </w:pPr>
      <w:r>
        <w:rPr/>
        <w:pict>
          <v:group style="width:175.7pt;height:69.8pt;mso-position-horizontal-relative:char;mso-position-vertical-relative:line" id="docshapegroup183" coordorigin="0,0" coordsize="3514,1396">
            <v:shape style="position:absolute;left:0;top:0;width:3507;height:1396" type="#_x0000_t75" id="docshape184" stroked="false">
              <v:imagedata r:id="rId66" o:title=""/>
            </v:shape>
            <v:shape style="position:absolute;left:2163;top:702;width:1351;height:183" id="docshape185" coordorigin="2164,703" coordsize="1351,183" path="m3514,706l3415,706,3415,882,3451,882,3451,806,3510,806,3510,777,3451,777,3451,735,3514,735,3514,706xm3345,703l3318,703,3308,705,3300,709,3292,714,3286,720,3281,728,3277,736,3275,746,3273,757,3272,768,3272,781,3272,808,3272,820,3273,833,3275,842,3277,852,3281,860,3286,868,3292,874,3308,883,3318,885,3345,885,3355,883,3371,874,3377,868,3382,859,3326,859,3322,858,3319,856,3315,853,3313,850,3311,845,3310,839,3308,833,3308,824,3307,816,3307,808,3307,781,3307,772,3308,764,3308,756,3310,749,3311,744,3313,738,3315,735,3319,732,3322,730,3326,729,3382,729,3377,720,3371,714,3363,709,3355,705,3345,703xm3382,729l3337,729,3341,730,3344,732,3347,735,3350,738,3351,744,3353,749,3354,756,3355,764,3356,772,3356,781,3356,808,3356,816,3355,824,3354,833,3353,839,3351,845,3350,850,3347,853,3344,856,3341,858,3337,859,3382,859,3386,852,3388,842,3389,831,3391,820,3391,808,3391,781,3391,768,3389,757,3388,746,3386,736,3382,729xm3170,706l3071,706,3071,882,3172,882,3172,853,3107,853,3107,806,3166,806,3166,777,3107,777,3107,735,3170,735,3170,706xm3014,735l2979,735,2979,882,3014,882,3014,735xm3053,706l2940,706,2940,735,3053,735,3053,706xm2847,706l2812,706,2812,841,2813,850,2819,865,2824,871,2829,875,2834,879,2840,882,2854,884,2861,885,2875,885,2882,884,2896,881,2902,878,2912,870,2916,864,2918,859,2864,859,2860,859,2858,857,2855,856,2853,853,2851,851,2850,848,2849,845,2848,841,2847,837,2847,833,2847,706xm2924,706l2889,706,2889,833,2888,837,2888,841,2887,845,2886,848,2884,851,2883,853,2881,856,2878,857,2876,859,2872,859,2918,859,2923,849,2924,841,2924,706xm2757,735l2722,735,2722,882,2757,882,2757,735xm2796,706l2683,706,2683,735,2796,735,2796,706xm2663,706l2627,706,2627,882,2663,882,2663,706xm2569,735l2533,735,2533,882,2569,882,2569,735xm2607,706l2495,706,2495,735,2607,735,2607,706xm2402,827l2366,827,2366,851,2371,863,2379,872,2387,877,2396,882,2408,884,2422,885,2436,884,2448,882,2458,878,2467,872,2474,865,2477,859,2421,859,2417,859,2414,857,2411,856,2408,854,2405,850,2403,847,2402,840,2402,836,2402,827xm2431,703l2423,703,2411,703,2401,706,2391,710,2383,715,2377,723,2372,732,2370,742,2369,754,2369,763,2370,768,2371,774,2373,779,2376,784,2380,788,2384,792,2389,796,2400,802,2407,805,2421,810,2426,812,2430,814,2434,815,2437,817,2442,822,2444,825,2445,828,2446,830,2446,834,2446,845,2444,851,2435,858,2431,859,2477,859,2479,856,2482,845,2483,834,2483,825,2483,821,2481,812,2479,808,2476,805,2474,801,2471,797,2466,794,2462,791,2457,788,2422,773,2415,770,2410,767,2408,763,2405,759,2404,755,2404,746,2404,744,2405,742,2406,739,2407,737,2410,733,2412,732,2417,729,2421,729,2474,729,2471,722,2467,717,2462,714,2457,710,2452,707,2445,705,2438,703,2431,703xm2474,729l2431,729,2436,731,2439,736,2442,740,2444,746,2444,755,2478,755,2478,742,2476,734,2474,729xm2269,706l2229,706,2229,882,2261,882,2261,759,2288,759,2269,706xm2288,759l2261,759,2305,882,2345,882,2345,827,2313,827,2288,759xm2345,706l2313,706,2313,827,2345,827,2345,706xm2199,706l2164,706,2164,882,2199,882,2199,706xe" filled="true" fillcolor="#808285" stroked="false">
              <v:path arrowok="t"/>
              <v:fill type="solid"/>
            </v:shape>
            <v:shape style="position:absolute;left:2161;top:408;width:1346;height:179" type="#_x0000_t75" id="docshape186" stroked="false">
              <v:imagedata r:id="rId67" o:title=""/>
            </v:shape>
          </v:group>
        </w:pict>
      </w:r>
      <w:r>
        <w:rPr/>
      </w:r>
    </w:p>
    <w:p>
      <w:pPr>
        <w:pStyle w:val="BodyText"/>
        <w:spacing w:before="11"/>
        <w:rPr>
          <w:sz w:val="7"/>
        </w:rPr>
      </w:pPr>
    </w:p>
    <w:p>
      <w:pPr>
        <w:pStyle w:val="Heading5"/>
      </w:pPr>
      <w:r>
        <w:rPr>
          <w:color w:val="005E85"/>
        </w:rPr>
        <w:t>FINZ</w:t>
      </w:r>
      <w:r>
        <w:rPr>
          <w:color w:val="005E85"/>
          <w:spacing w:val="-40"/>
        </w:rPr>
        <w:t> </w:t>
      </w:r>
      <w:r>
        <w:rPr>
          <w:color w:val="005E85"/>
        </w:rPr>
        <w:t>2022</w:t>
      </w:r>
      <w:r>
        <w:rPr>
          <w:color w:val="005E85"/>
          <w:spacing w:val="-39"/>
        </w:rPr>
        <w:t> </w:t>
      </w:r>
      <w:r>
        <w:rPr>
          <w:color w:val="005E85"/>
        </w:rPr>
        <w:t>Award</w:t>
      </w:r>
      <w:r>
        <w:rPr>
          <w:color w:val="005E85"/>
          <w:spacing w:val="-40"/>
        </w:rPr>
        <w:t> </w:t>
      </w:r>
      <w:r>
        <w:rPr>
          <w:color w:val="005E85"/>
        </w:rPr>
        <w:t>Winners</w:t>
      </w:r>
      <w:r>
        <w:rPr>
          <w:color w:val="005E85"/>
          <w:spacing w:val="-39"/>
        </w:rPr>
        <w:t> </w:t>
      </w:r>
      <w:r>
        <w:rPr>
          <w:color w:val="005E85"/>
        </w:rPr>
        <w:t>and</w:t>
      </w:r>
      <w:r>
        <w:rPr>
          <w:color w:val="005E85"/>
          <w:spacing w:val="-39"/>
        </w:rPr>
        <w:t> </w:t>
      </w:r>
      <w:r>
        <w:rPr>
          <w:color w:val="005E85"/>
          <w:spacing w:val="-2"/>
        </w:rPr>
        <w:t>Finalists</w:t>
      </w:r>
    </w:p>
    <w:p>
      <w:pPr>
        <w:pStyle w:val="BodyText"/>
        <w:spacing w:before="7"/>
        <w:rPr>
          <w:rFonts w:ascii="Arial"/>
          <w:b/>
          <w:sz w:val="19"/>
        </w:rPr>
      </w:pPr>
    </w:p>
    <w:p>
      <w:pPr>
        <w:spacing w:after="0"/>
        <w:rPr>
          <w:rFonts w:ascii="Arial"/>
          <w:sz w:val="19"/>
        </w:rPr>
        <w:sectPr>
          <w:footerReference w:type="even" r:id="rId79"/>
          <w:footerReference w:type="default" r:id="rId80"/>
          <w:pgSz w:w="11910" w:h="16840"/>
          <w:pgMar w:footer="621" w:header="0" w:top="840" w:bottom="820" w:left="0" w:right="20"/>
          <w:pgNumType w:start="12"/>
        </w:sectPr>
      </w:pPr>
    </w:p>
    <w:p>
      <w:pPr>
        <w:spacing w:before="133"/>
        <w:ind w:left="1411" w:right="0" w:firstLine="0"/>
        <w:jc w:val="left"/>
        <w:rPr>
          <w:rFonts w:ascii="Arial"/>
          <w:b/>
          <w:sz w:val="28"/>
        </w:rPr>
      </w:pPr>
      <w:r>
        <w:rPr/>
        <w:pict>
          <v:group style="position:absolute;margin-left:42.2085pt;margin-top:2.884157pt;width:18.9pt;height:18.9pt;mso-position-horizontal-relative:page;mso-position-vertical-relative:paragraph;z-index:15759872" id="docshapegroup187" coordorigin="844,58" coordsize="378,378">
            <v:shape style="position:absolute;left:844;top:57;width:378;height:378" type="#_x0000_t75" id="docshape188" stroked="false">
              <v:imagedata r:id="rId68" o:title=""/>
            </v:shape>
            <v:shape style="position:absolute;left:844;top:57;width:378;height:378" type="#_x0000_t202" id="docshape189" filled="false" stroked="false">
              <v:textbox inset="0,0,0,0">
                <w:txbxContent>
                  <w:p>
                    <w:pPr>
                      <w:spacing w:before="66"/>
                      <w:ind w:left="122" w:right="0" w:firstLine="0"/>
                      <w:jc w:val="left"/>
                      <w:rPr>
                        <w:rFonts w:ascii="Arial"/>
                        <w:b/>
                        <w:sz w:val="22"/>
                      </w:rPr>
                    </w:pPr>
                    <w:r>
                      <w:rPr>
                        <w:rFonts w:ascii="Arial"/>
                        <w:b/>
                        <w:color w:val="FFFFFF"/>
                        <w:w w:val="109"/>
                        <w:sz w:val="22"/>
                      </w:rPr>
                      <w:t>5</w:t>
                    </w:r>
                  </w:p>
                </w:txbxContent>
              </v:textbox>
              <w10:wrap type="none"/>
            </v:shape>
            <w10:wrap type="none"/>
          </v:group>
        </w:pict>
      </w:r>
      <w:r>
        <w:rPr>
          <w:rFonts w:ascii="Arial"/>
          <w:b/>
          <w:color w:val="005E85"/>
          <w:w w:val="105"/>
          <w:sz w:val="28"/>
        </w:rPr>
        <w:t>Best use of Event or </w:t>
      </w:r>
      <w:r>
        <w:rPr>
          <w:rFonts w:ascii="Arial"/>
          <w:b/>
          <w:color w:val="005E85"/>
          <w:sz w:val="28"/>
        </w:rPr>
        <w:t>Community Fundraising </w:t>
      </w:r>
      <w:r>
        <w:rPr>
          <w:rFonts w:ascii="Arial"/>
          <w:b/>
          <w:color w:val="005E85"/>
          <w:spacing w:val="-2"/>
          <w:w w:val="105"/>
          <w:sz w:val="28"/>
        </w:rPr>
        <w:t>Initiative</w:t>
      </w:r>
    </w:p>
    <w:p>
      <w:pPr>
        <w:spacing w:before="7"/>
        <w:ind w:left="1411" w:right="0" w:firstLine="0"/>
        <w:jc w:val="left"/>
        <w:rPr>
          <w:i/>
          <w:sz w:val="20"/>
        </w:rPr>
      </w:pPr>
      <w:r>
        <w:rPr>
          <w:i/>
          <w:color w:val="231F20"/>
          <w:w w:val="105"/>
          <w:sz w:val="20"/>
        </w:rPr>
        <w:t>(including</w:t>
      </w:r>
      <w:r>
        <w:rPr>
          <w:i/>
          <w:color w:val="231F20"/>
          <w:spacing w:val="-2"/>
          <w:w w:val="105"/>
          <w:sz w:val="20"/>
        </w:rPr>
        <w:t> </w:t>
      </w:r>
      <w:r>
        <w:rPr>
          <w:i/>
          <w:color w:val="231F20"/>
          <w:w w:val="105"/>
          <w:sz w:val="20"/>
        </w:rPr>
        <w:t>Peer</w:t>
      </w:r>
      <w:r>
        <w:rPr>
          <w:i/>
          <w:color w:val="231F20"/>
          <w:spacing w:val="-2"/>
          <w:w w:val="105"/>
          <w:sz w:val="20"/>
        </w:rPr>
        <w:t> </w:t>
      </w:r>
      <w:r>
        <w:rPr>
          <w:i/>
          <w:color w:val="231F20"/>
          <w:w w:val="105"/>
          <w:sz w:val="20"/>
        </w:rPr>
        <w:t>2</w:t>
      </w:r>
      <w:r>
        <w:rPr>
          <w:i/>
          <w:color w:val="231F20"/>
          <w:spacing w:val="-2"/>
          <w:w w:val="105"/>
          <w:sz w:val="20"/>
        </w:rPr>
        <w:t> </w:t>
      </w:r>
      <w:r>
        <w:rPr>
          <w:i/>
          <w:color w:val="231F20"/>
          <w:spacing w:val="-4"/>
          <w:w w:val="105"/>
          <w:sz w:val="20"/>
        </w:rPr>
        <w:t>Peer)</w:t>
      </w:r>
    </w:p>
    <w:p>
      <w:pPr>
        <w:pStyle w:val="BodyText"/>
        <w:spacing w:line="254" w:lineRule="auto" w:before="72"/>
        <w:ind w:left="1411" w:right="257"/>
      </w:pPr>
      <w:r>
        <w:rPr>
          <w:color w:val="231F20"/>
          <w:w w:val="105"/>
        </w:rPr>
        <w:t>This award seeks to recognise a fun-filled community event or initiative that engaged with key audiences and increased income and </w:t>
      </w:r>
      <w:r>
        <w:rPr>
          <w:color w:val="231F20"/>
          <w:spacing w:val="-2"/>
          <w:w w:val="105"/>
        </w:rPr>
        <w:t>awareness.</w:t>
      </w:r>
    </w:p>
    <w:p>
      <w:pPr>
        <w:spacing w:before="84"/>
        <w:ind w:left="1411"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11"/>
        </w:numPr>
        <w:tabs>
          <w:tab w:pos="1535" w:val="left" w:leader="none"/>
        </w:tabs>
        <w:spacing w:line="240" w:lineRule="auto" w:before="75" w:after="0"/>
        <w:ind w:left="1534" w:right="0" w:hanging="124"/>
        <w:jc w:val="left"/>
        <w:rPr>
          <w:sz w:val="20"/>
        </w:rPr>
      </w:pPr>
      <w:r>
        <w:rPr>
          <w:color w:val="231F20"/>
          <w:w w:val="105"/>
          <w:sz w:val="20"/>
        </w:rPr>
        <w:t>Heart</w:t>
      </w:r>
      <w:r>
        <w:rPr>
          <w:color w:val="231F20"/>
          <w:spacing w:val="5"/>
          <w:w w:val="105"/>
          <w:sz w:val="20"/>
        </w:rPr>
        <w:t> </w:t>
      </w:r>
      <w:r>
        <w:rPr>
          <w:color w:val="231F20"/>
          <w:spacing w:val="-5"/>
          <w:w w:val="105"/>
          <w:sz w:val="20"/>
        </w:rPr>
        <w:t>Kid</w:t>
      </w:r>
    </w:p>
    <w:p>
      <w:pPr>
        <w:pStyle w:val="ListParagraph"/>
        <w:numPr>
          <w:ilvl w:val="0"/>
          <w:numId w:val="11"/>
        </w:numPr>
        <w:tabs>
          <w:tab w:pos="1535" w:val="left" w:leader="none"/>
        </w:tabs>
        <w:spacing w:line="240" w:lineRule="auto" w:before="73" w:after="0"/>
        <w:ind w:left="1534" w:right="0" w:hanging="124"/>
        <w:jc w:val="left"/>
        <w:rPr>
          <w:sz w:val="20"/>
        </w:rPr>
      </w:pPr>
      <w:r>
        <w:rPr>
          <w:color w:val="231F20"/>
          <w:w w:val="105"/>
          <w:sz w:val="20"/>
        </w:rPr>
        <w:t>Mercy</w:t>
      </w:r>
      <w:r>
        <w:rPr>
          <w:color w:val="231F20"/>
          <w:spacing w:val="-7"/>
          <w:w w:val="105"/>
          <w:sz w:val="20"/>
        </w:rPr>
        <w:t> </w:t>
      </w:r>
      <w:r>
        <w:rPr>
          <w:color w:val="231F20"/>
          <w:spacing w:val="-2"/>
          <w:w w:val="105"/>
          <w:sz w:val="20"/>
        </w:rPr>
        <w:t>Hospice</w:t>
      </w:r>
    </w:p>
    <w:p>
      <w:pPr>
        <w:pStyle w:val="ListParagraph"/>
        <w:numPr>
          <w:ilvl w:val="0"/>
          <w:numId w:val="11"/>
        </w:numPr>
        <w:tabs>
          <w:tab w:pos="1535" w:val="left" w:leader="none"/>
        </w:tabs>
        <w:spacing w:line="240" w:lineRule="auto" w:before="72" w:after="0"/>
        <w:ind w:left="1534" w:right="0" w:hanging="124"/>
        <w:jc w:val="left"/>
        <w:rPr>
          <w:sz w:val="20"/>
        </w:rPr>
      </w:pPr>
      <w:r>
        <w:rPr>
          <w:color w:val="231F20"/>
          <w:w w:val="110"/>
          <w:sz w:val="20"/>
        </w:rPr>
        <w:t>New</w:t>
      </w:r>
      <w:r>
        <w:rPr>
          <w:color w:val="231F20"/>
          <w:spacing w:val="-11"/>
          <w:w w:val="110"/>
          <w:sz w:val="20"/>
        </w:rPr>
        <w:t> </w:t>
      </w:r>
      <w:r>
        <w:rPr>
          <w:color w:val="231F20"/>
          <w:w w:val="110"/>
          <w:sz w:val="20"/>
        </w:rPr>
        <w:t>Zealand</w:t>
      </w:r>
      <w:r>
        <w:rPr>
          <w:color w:val="231F20"/>
          <w:spacing w:val="-10"/>
          <w:w w:val="110"/>
          <w:sz w:val="20"/>
        </w:rPr>
        <w:t> </w:t>
      </w:r>
      <w:r>
        <w:rPr>
          <w:color w:val="231F20"/>
          <w:w w:val="110"/>
          <w:sz w:val="20"/>
        </w:rPr>
        <w:t>Red</w:t>
      </w:r>
      <w:r>
        <w:rPr>
          <w:color w:val="231F20"/>
          <w:spacing w:val="-10"/>
          <w:w w:val="110"/>
          <w:sz w:val="20"/>
        </w:rPr>
        <w:t> </w:t>
      </w:r>
      <w:r>
        <w:rPr>
          <w:color w:val="231F20"/>
          <w:spacing w:val="-4"/>
          <w:w w:val="110"/>
          <w:sz w:val="20"/>
        </w:rPr>
        <w:t>Cross</w:t>
      </w:r>
    </w:p>
    <w:p>
      <w:pPr>
        <w:spacing w:line="321" w:lineRule="exact" w:before="174"/>
        <w:ind w:left="971" w:right="134"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line="321" w:lineRule="exact" w:before="0"/>
        <w:ind w:left="971" w:right="134" w:firstLine="0"/>
        <w:jc w:val="center"/>
        <w:rPr>
          <w:rFonts w:ascii="Arial" w:hAnsi="Arial"/>
          <w:b/>
          <w:sz w:val="28"/>
        </w:rPr>
      </w:pPr>
      <w:r>
        <w:rPr>
          <w:rFonts w:ascii="Arial" w:hAnsi="Arial"/>
          <w:b/>
          <w:color w:val="005E85"/>
          <w:w w:val="105"/>
          <w:sz w:val="28"/>
        </w:rPr>
        <w:t>Heart</w:t>
      </w:r>
      <w:r>
        <w:rPr>
          <w:rFonts w:ascii="Arial" w:hAnsi="Arial"/>
          <w:b/>
          <w:color w:val="005E85"/>
          <w:spacing w:val="-12"/>
          <w:w w:val="105"/>
          <w:sz w:val="28"/>
        </w:rPr>
        <w:t> </w:t>
      </w:r>
      <w:r>
        <w:rPr>
          <w:rFonts w:ascii="Arial" w:hAnsi="Arial"/>
          <w:b/>
          <w:color w:val="005E85"/>
          <w:w w:val="105"/>
          <w:sz w:val="28"/>
        </w:rPr>
        <w:t>Kids</w:t>
      </w:r>
      <w:r>
        <w:rPr>
          <w:rFonts w:ascii="Arial" w:hAnsi="Arial"/>
          <w:b/>
          <w:color w:val="005E85"/>
          <w:spacing w:val="-11"/>
          <w:w w:val="105"/>
          <w:sz w:val="28"/>
        </w:rPr>
        <w:t> </w:t>
      </w:r>
      <w:r>
        <w:rPr>
          <w:rFonts w:ascii="Arial" w:hAnsi="Arial"/>
          <w:b/>
          <w:color w:val="005E85"/>
          <w:w w:val="105"/>
          <w:sz w:val="28"/>
        </w:rPr>
        <w:t>–</w:t>
      </w:r>
      <w:r>
        <w:rPr>
          <w:rFonts w:ascii="Arial" w:hAnsi="Arial"/>
          <w:b/>
          <w:color w:val="005E85"/>
          <w:spacing w:val="-12"/>
          <w:w w:val="105"/>
          <w:sz w:val="28"/>
        </w:rPr>
        <w:t> </w:t>
      </w:r>
      <w:r>
        <w:rPr>
          <w:rFonts w:ascii="Arial" w:hAnsi="Arial"/>
          <w:b/>
          <w:color w:val="005E85"/>
          <w:w w:val="105"/>
          <w:sz w:val="28"/>
        </w:rPr>
        <w:t>Little</w:t>
      </w:r>
      <w:r>
        <w:rPr>
          <w:rFonts w:ascii="Arial" w:hAnsi="Arial"/>
          <w:b/>
          <w:color w:val="005E85"/>
          <w:spacing w:val="-11"/>
          <w:w w:val="105"/>
          <w:sz w:val="28"/>
        </w:rPr>
        <w:t> </w:t>
      </w:r>
      <w:r>
        <w:rPr>
          <w:rFonts w:ascii="Arial" w:hAnsi="Arial"/>
          <w:b/>
          <w:color w:val="005E85"/>
          <w:w w:val="105"/>
          <w:sz w:val="28"/>
        </w:rPr>
        <w:t>Heart</w:t>
      </w:r>
      <w:r>
        <w:rPr>
          <w:rFonts w:ascii="Arial" w:hAnsi="Arial"/>
          <w:b/>
          <w:color w:val="005E85"/>
          <w:spacing w:val="-11"/>
          <w:w w:val="105"/>
          <w:sz w:val="28"/>
        </w:rPr>
        <w:t> </w:t>
      </w:r>
      <w:r>
        <w:rPr>
          <w:rFonts w:ascii="Arial" w:hAnsi="Arial"/>
          <w:b/>
          <w:color w:val="005E85"/>
          <w:spacing w:val="-5"/>
          <w:w w:val="105"/>
          <w:sz w:val="28"/>
        </w:rPr>
        <w:t>Day</w:t>
      </w:r>
    </w:p>
    <w:p>
      <w:pPr>
        <w:pStyle w:val="BodyText"/>
        <w:spacing w:before="6"/>
        <w:rPr>
          <w:rFonts w:ascii="Arial"/>
          <w:b/>
          <w:sz w:val="28"/>
        </w:rPr>
      </w:pPr>
      <w:r>
        <w:rPr/>
        <w:drawing>
          <wp:anchor distT="0" distB="0" distL="0" distR="0" allowOverlap="1" layoutInCell="1" locked="0" behindDoc="0" simplePos="0" relativeHeight="59">
            <wp:simplePos x="0" y="0"/>
            <wp:positionH relativeFrom="page">
              <wp:posOffset>540004</wp:posOffset>
            </wp:positionH>
            <wp:positionV relativeFrom="paragraph">
              <wp:posOffset>223973</wp:posOffset>
            </wp:positionV>
            <wp:extent cx="3081105" cy="2054066"/>
            <wp:effectExtent l="0" t="0" r="0" b="0"/>
            <wp:wrapTopAndBottom/>
            <wp:docPr id="41" name="image64.jpeg"/>
            <wp:cNvGraphicFramePr>
              <a:graphicFrameLocks noChangeAspect="1"/>
            </wp:cNvGraphicFramePr>
            <a:graphic>
              <a:graphicData uri="http://schemas.openxmlformats.org/drawingml/2006/picture">
                <pic:pic>
                  <pic:nvPicPr>
                    <pic:cNvPr id="42" name="image64.jpeg"/>
                    <pic:cNvPicPr/>
                  </pic:nvPicPr>
                  <pic:blipFill>
                    <a:blip r:embed="rId81" cstate="print"/>
                    <a:stretch>
                      <a:fillRect/>
                    </a:stretch>
                  </pic:blipFill>
                  <pic:spPr>
                    <a:xfrm>
                      <a:off x="0" y="0"/>
                      <a:ext cx="3081105" cy="2054066"/>
                    </a:xfrm>
                    <a:prstGeom prst="rect">
                      <a:avLst/>
                    </a:prstGeom>
                  </pic:spPr>
                </pic:pic>
              </a:graphicData>
            </a:graphic>
          </wp:anchor>
        </w:drawing>
      </w:r>
    </w:p>
    <w:p>
      <w:pPr>
        <w:pStyle w:val="BodyText"/>
        <w:spacing w:before="281"/>
        <w:ind w:left="970" w:right="134"/>
        <w:jc w:val="center"/>
      </w:pPr>
      <w:r>
        <w:rPr>
          <w:color w:val="231F20"/>
          <w:spacing w:val="14"/>
          <w:w w:val="120"/>
        </w:rPr>
        <w:t>SPONSORED</w:t>
      </w:r>
      <w:r>
        <w:rPr>
          <w:color w:val="231F20"/>
          <w:spacing w:val="12"/>
          <w:w w:val="120"/>
        </w:rPr>
        <w:t> </w:t>
      </w:r>
      <w:r>
        <w:rPr>
          <w:color w:val="231F20"/>
          <w:spacing w:val="-5"/>
          <w:w w:val="120"/>
        </w:rPr>
        <w:t>BY</w:t>
      </w:r>
    </w:p>
    <w:p>
      <w:pPr>
        <w:spacing w:before="133"/>
        <w:ind w:left="980" w:right="850" w:firstLine="0"/>
        <w:jc w:val="left"/>
        <w:rPr>
          <w:rFonts w:ascii="Arial"/>
          <w:b/>
          <w:sz w:val="28"/>
        </w:rPr>
      </w:pPr>
      <w:r>
        <w:rPr/>
        <w:br w:type="column"/>
      </w:r>
      <w:r>
        <w:rPr>
          <w:rFonts w:ascii="Arial"/>
          <w:b/>
          <w:color w:val="005E85"/>
          <w:w w:val="110"/>
          <w:sz w:val="28"/>
        </w:rPr>
        <w:t>Excellence</w:t>
      </w:r>
      <w:r>
        <w:rPr>
          <w:rFonts w:ascii="Arial"/>
          <w:b/>
          <w:color w:val="005E85"/>
          <w:spacing w:val="-19"/>
          <w:w w:val="110"/>
          <w:sz w:val="28"/>
        </w:rPr>
        <w:t> </w:t>
      </w:r>
      <w:r>
        <w:rPr>
          <w:rFonts w:ascii="Arial"/>
          <w:b/>
          <w:color w:val="005E85"/>
          <w:w w:val="110"/>
          <w:sz w:val="28"/>
        </w:rPr>
        <w:t>in</w:t>
      </w:r>
      <w:r>
        <w:rPr>
          <w:rFonts w:ascii="Arial"/>
          <w:b/>
          <w:color w:val="005E85"/>
          <w:spacing w:val="-19"/>
          <w:w w:val="110"/>
          <w:sz w:val="28"/>
        </w:rPr>
        <w:t> </w:t>
      </w:r>
      <w:r>
        <w:rPr>
          <w:rFonts w:ascii="Arial"/>
          <w:b/>
          <w:color w:val="005E85"/>
          <w:w w:val="110"/>
          <w:sz w:val="28"/>
        </w:rPr>
        <w:t>Innovation</w:t>
      </w:r>
      <w:r>
        <w:rPr>
          <w:rFonts w:ascii="Arial"/>
          <w:b/>
          <w:color w:val="005E85"/>
          <w:spacing w:val="-19"/>
          <w:w w:val="110"/>
          <w:sz w:val="28"/>
        </w:rPr>
        <w:t> </w:t>
      </w:r>
      <w:r>
        <w:rPr>
          <w:rFonts w:ascii="Arial"/>
          <w:b/>
          <w:color w:val="005E85"/>
          <w:w w:val="130"/>
          <w:sz w:val="28"/>
        </w:rPr>
        <w:t>/ </w:t>
      </w:r>
      <w:r>
        <w:rPr>
          <w:rFonts w:ascii="Arial"/>
          <w:b/>
          <w:color w:val="005E85"/>
          <w:sz w:val="28"/>
        </w:rPr>
        <w:t>Most Innovative Fundraising </w:t>
      </w:r>
      <w:r>
        <w:rPr>
          <w:rFonts w:ascii="Arial"/>
          <w:b/>
          <w:color w:val="005E85"/>
          <w:spacing w:val="-2"/>
          <w:w w:val="110"/>
          <w:sz w:val="28"/>
        </w:rPr>
        <w:t>Campaign</w:t>
      </w:r>
    </w:p>
    <w:p>
      <w:pPr>
        <w:pStyle w:val="BodyText"/>
        <w:spacing w:line="254" w:lineRule="auto" w:before="7"/>
        <w:ind w:left="980" w:right="938"/>
      </w:pPr>
      <w:r>
        <w:rPr/>
        <w:pict>
          <v:group style="position:absolute;margin-left:308.976196pt;margin-top:-52.026196pt;width:18.9pt;height:18.9pt;mso-position-horizontal-relative:page;mso-position-vertical-relative:paragraph;z-index:15760384" id="docshapegroup190" coordorigin="6180,-1041" coordsize="378,378">
            <v:shape style="position:absolute;left:6179;top:-1041;width:378;height:378" type="#_x0000_t75" id="docshape191" stroked="false">
              <v:imagedata r:id="rId68" o:title=""/>
            </v:shape>
            <v:shape style="position:absolute;left:6179;top:-1041;width:378;height:378" type="#_x0000_t202" id="docshape192" filled="false" stroked="false">
              <v:textbox inset="0,0,0,0">
                <w:txbxContent>
                  <w:p>
                    <w:pPr>
                      <w:spacing w:before="66"/>
                      <w:ind w:left="121" w:right="0" w:firstLine="0"/>
                      <w:jc w:val="left"/>
                      <w:rPr>
                        <w:rFonts w:ascii="Arial"/>
                        <w:b/>
                        <w:sz w:val="22"/>
                      </w:rPr>
                    </w:pPr>
                    <w:r>
                      <w:rPr>
                        <w:rFonts w:ascii="Arial"/>
                        <w:b/>
                        <w:color w:val="FFFFFF"/>
                        <w:w w:val="110"/>
                        <w:sz w:val="22"/>
                      </w:rPr>
                      <w:t>6</w:t>
                    </w:r>
                  </w:p>
                </w:txbxContent>
              </v:textbox>
              <w10:wrap type="none"/>
            </v:shape>
            <w10:wrap type="none"/>
          </v:group>
        </w:pict>
      </w:r>
      <w:r>
        <w:rPr>
          <w:color w:val="231F20"/>
          <w:w w:val="105"/>
        </w:rPr>
        <w:t>How many organisations tried something new last year? Something a bit out of the box and innovative?</w:t>
      </w:r>
      <w:r>
        <w:rPr>
          <w:color w:val="231F20"/>
          <w:spacing w:val="-3"/>
          <w:w w:val="105"/>
        </w:rPr>
        <w:t> </w:t>
      </w:r>
      <w:r>
        <w:rPr>
          <w:color w:val="231F20"/>
          <w:w w:val="105"/>
        </w:rPr>
        <w:t>This</w:t>
      </w:r>
      <w:r>
        <w:rPr>
          <w:color w:val="231F20"/>
          <w:spacing w:val="-3"/>
          <w:w w:val="105"/>
        </w:rPr>
        <w:t> </w:t>
      </w:r>
      <w:r>
        <w:rPr>
          <w:color w:val="231F20"/>
          <w:w w:val="105"/>
        </w:rPr>
        <w:t>award</w:t>
      </w:r>
      <w:r>
        <w:rPr>
          <w:color w:val="231F20"/>
          <w:spacing w:val="-3"/>
          <w:w w:val="105"/>
        </w:rPr>
        <w:t> </w:t>
      </w:r>
      <w:r>
        <w:rPr>
          <w:color w:val="231F20"/>
          <w:w w:val="105"/>
        </w:rPr>
        <w:t>category</w:t>
      </w:r>
      <w:r>
        <w:rPr>
          <w:color w:val="231F20"/>
          <w:spacing w:val="-3"/>
          <w:w w:val="105"/>
        </w:rPr>
        <w:t> </w:t>
      </w:r>
      <w:r>
        <w:rPr>
          <w:color w:val="231F20"/>
          <w:w w:val="105"/>
        </w:rPr>
        <w:t>recognises</w:t>
      </w:r>
      <w:r>
        <w:rPr>
          <w:color w:val="231F20"/>
          <w:spacing w:val="-3"/>
          <w:w w:val="105"/>
        </w:rPr>
        <w:t> </w:t>
      </w:r>
      <w:r>
        <w:rPr>
          <w:color w:val="231F20"/>
          <w:w w:val="105"/>
        </w:rPr>
        <w:t>the</w:t>
      </w:r>
    </w:p>
    <w:p>
      <w:pPr>
        <w:pStyle w:val="BodyText"/>
        <w:spacing w:line="254" w:lineRule="auto" w:before="3"/>
        <w:ind w:left="980" w:right="29"/>
      </w:pPr>
      <w:r>
        <w:rPr>
          <w:color w:val="231F20"/>
          <w:w w:val="105"/>
        </w:rPr>
        <w:t>year’s</w:t>
      </w:r>
      <w:r>
        <w:rPr>
          <w:color w:val="231F20"/>
          <w:spacing w:val="-12"/>
          <w:w w:val="105"/>
        </w:rPr>
        <w:t> </w:t>
      </w:r>
      <w:r>
        <w:rPr>
          <w:color w:val="231F20"/>
          <w:w w:val="105"/>
        </w:rPr>
        <w:t>most</w:t>
      </w:r>
      <w:r>
        <w:rPr>
          <w:color w:val="231F20"/>
          <w:spacing w:val="-12"/>
          <w:w w:val="105"/>
        </w:rPr>
        <w:t> </w:t>
      </w:r>
      <w:r>
        <w:rPr>
          <w:color w:val="231F20"/>
          <w:w w:val="105"/>
        </w:rPr>
        <w:t>memorable</w:t>
      </w:r>
      <w:r>
        <w:rPr>
          <w:color w:val="231F20"/>
          <w:spacing w:val="-12"/>
          <w:w w:val="105"/>
        </w:rPr>
        <w:t> </w:t>
      </w:r>
      <w:r>
        <w:rPr>
          <w:color w:val="231F20"/>
          <w:w w:val="105"/>
        </w:rPr>
        <w:t>and</w:t>
      </w:r>
      <w:r>
        <w:rPr>
          <w:color w:val="231F20"/>
          <w:spacing w:val="-12"/>
          <w:w w:val="105"/>
        </w:rPr>
        <w:t> </w:t>
      </w:r>
      <w:r>
        <w:rPr>
          <w:color w:val="231F20"/>
          <w:w w:val="105"/>
        </w:rPr>
        <w:t>innovative</w:t>
      </w:r>
      <w:r>
        <w:rPr>
          <w:color w:val="231F20"/>
          <w:spacing w:val="-12"/>
          <w:w w:val="105"/>
        </w:rPr>
        <w:t> </w:t>
      </w:r>
      <w:r>
        <w:rPr>
          <w:color w:val="231F20"/>
          <w:w w:val="105"/>
        </w:rPr>
        <w:t>fundraising </w:t>
      </w:r>
      <w:r>
        <w:rPr>
          <w:color w:val="231F20"/>
          <w:spacing w:val="-2"/>
          <w:w w:val="105"/>
        </w:rPr>
        <w:t>campaign.</w:t>
      </w:r>
    </w:p>
    <w:p>
      <w:pPr>
        <w:spacing w:before="81"/>
        <w:ind w:left="980"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1"/>
          <w:numId w:val="9"/>
        </w:numPr>
        <w:tabs>
          <w:tab w:pos="1104" w:val="left" w:leader="none"/>
        </w:tabs>
        <w:spacing w:line="240" w:lineRule="auto" w:before="76" w:after="0"/>
        <w:ind w:left="1103" w:right="0" w:hanging="124"/>
        <w:jc w:val="left"/>
        <w:rPr>
          <w:sz w:val="20"/>
        </w:rPr>
      </w:pPr>
      <w:r>
        <w:rPr>
          <w:color w:val="231F20"/>
          <w:w w:val="105"/>
          <w:sz w:val="20"/>
        </w:rPr>
        <w:t>Amnesty</w:t>
      </w:r>
      <w:r>
        <w:rPr>
          <w:color w:val="231F20"/>
          <w:spacing w:val="11"/>
          <w:w w:val="105"/>
          <w:sz w:val="20"/>
        </w:rPr>
        <w:t> </w:t>
      </w:r>
      <w:r>
        <w:rPr>
          <w:color w:val="231F20"/>
          <w:spacing w:val="-2"/>
          <w:w w:val="105"/>
          <w:sz w:val="20"/>
        </w:rPr>
        <w:t>International</w:t>
      </w:r>
    </w:p>
    <w:p>
      <w:pPr>
        <w:pStyle w:val="ListParagraph"/>
        <w:numPr>
          <w:ilvl w:val="1"/>
          <w:numId w:val="9"/>
        </w:numPr>
        <w:tabs>
          <w:tab w:pos="1104" w:val="left" w:leader="none"/>
        </w:tabs>
        <w:spacing w:line="240" w:lineRule="auto" w:before="72" w:after="0"/>
        <w:ind w:left="1103" w:right="0" w:hanging="124"/>
        <w:jc w:val="left"/>
        <w:rPr>
          <w:sz w:val="20"/>
        </w:rPr>
      </w:pPr>
      <w:r>
        <w:rPr>
          <w:color w:val="231F20"/>
          <w:w w:val="105"/>
          <w:sz w:val="20"/>
        </w:rPr>
        <w:t>Mercy</w:t>
      </w:r>
      <w:r>
        <w:rPr>
          <w:color w:val="231F20"/>
          <w:spacing w:val="-7"/>
          <w:w w:val="105"/>
          <w:sz w:val="20"/>
        </w:rPr>
        <w:t> </w:t>
      </w:r>
      <w:r>
        <w:rPr>
          <w:color w:val="231F20"/>
          <w:spacing w:val="-2"/>
          <w:w w:val="105"/>
          <w:sz w:val="20"/>
        </w:rPr>
        <w:t>Hospice</w:t>
      </w:r>
    </w:p>
    <w:p>
      <w:pPr>
        <w:pStyle w:val="ListParagraph"/>
        <w:numPr>
          <w:ilvl w:val="1"/>
          <w:numId w:val="9"/>
        </w:numPr>
        <w:tabs>
          <w:tab w:pos="1104" w:val="left" w:leader="none"/>
        </w:tabs>
        <w:spacing w:line="240" w:lineRule="auto" w:before="73" w:after="0"/>
        <w:ind w:left="1103" w:right="0" w:hanging="124"/>
        <w:jc w:val="left"/>
        <w:rPr>
          <w:sz w:val="20"/>
        </w:rPr>
      </w:pPr>
      <w:r>
        <w:rPr>
          <w:color w:val="231F20"/>
          <w:w w:val="105"/>
          <w:sz w:val="20"/>
        </w:rPr>
        <w:t>The</w:t>
      </w:r>
      <w:r>
        <w:rPr>
          <w:color w:val="231F20"/>
          <w:spacing w:val="12"/>
          <w:w w:val="105"/>
          <w:sz w:val="20"/>
        </w:rPr>
        <w:t> </w:t>
      </w:r>
      <w:r>
        <w:rPr>
          <w:color w:val="231F20"/>
          <w:w w:val="105"/>
          <w:sz w:val="20"/>
        </w:rPr>
        <w:t>Funding</w:t>
      </w:r>
      <w:r>
        <w:rPr>
          <w:color w:val="231F20"/>
          <w:spacing w:val="13"/>
          <w:w w:val="105"/>
          <w:sz w:val="20"/>
        </w:rPr>
        <w:t> </w:t>
      </w:r>
      <w:r>
        <w:rPr>
          <w:color w:val="231F20"/>
          <w:spacing w:val="-2"/>
          <w:w w:val="105"/>
          <w:sz w:val="20"/>
        </w:rPr>
        <w:t>Network</w:t>
      </w:r>
    </w:p>
    <w:p>
      <w:pPr>
        <w:spacing w:line="321" w:lineRule="exact" w:before="174"/>
        <w:ind w:left="1855" w:right="0" w:firstLine="0"/>
        <w:jc w:val="left"/>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1238" w:right="1622" w:firstLine="123"/>
        <w:jc w:val="left"/>
        <w:rPr>
          <w:rFonts w:ascii="Arial" w:hAnsi="Arial"/>
          <w:b/>
          <w:sz w:val="28"/>
        </w:rPr>
      </w:pPr>
      <w:r>
        <w:rPr>
          <w:rFonts w:ascii="Arial" w:hAnsi="Arial"/>
          <w:b/>
          <w:color w:val="005E85"/>
          <w:w w:val="105"/>
          <w:sz w:val="28"/>
        </w:rPr>
        <w:t>The Funding Network </w:t>
      </w:r>
      <w:r>
        <w:rPr>
          <w:rFonts w:ascii="Arial" w:hAnsi="Arial"/>
          <w:b/>
          <w:color w:val="005E85"/>
          <w:sz w:val="28"/>
        </w:rPr>
        <w:t>– Generosity Generator</w:t>
      </w:r>
    </w:p>
    <w:p>
      <w:pPr>
        <w:pStyle w:val="BodyText"/>
        <w:spacing w:before="8"/>
        <w:rPr>
          <w:rFonts w:ascii="Arial"/>
          <w:b/>
          <w:sz w:val="29"/>
        </w:rPr>
      </w:pPr>
      <w:r>
        <w:rPr/>
        <w:drawing>
          <wp:anchor distT="0" distB="0" distL="0" distR="0" allowOverlap="1" layoutInCell="1" locked="0" behindDoc="0" simplePos="0" relativeHeight="60">
            <wp:simplePos x="0" y="0"/>
            <wp:positionH relativeFrom="page">
              <wp:posOffset>3927957</wp:posOffset>
            </wp:positionH>
            <wp:positionV relativeFrom="paragraph">
              <wp:posOffset>232490</wp:posOffset>
            </wp:positionV>
            <wp:extent cx="3081086" cy="2054066"/>
            <wp:effectExtent l="0" t="0" r="0" b="0"/>
            <wp:wrapTopAndBottom/>
            <wp:docPr id="43" name="image64.jpeg"/>
            <wp:cNvGraphicFramePr>
              <a:graphicFrameLocks noChangeAspect="1"/>
            </wp:cNvGraphicFramePr>
            <a:graphic>
              <a:graphicData uri="http://schemas.openxmlformats.org/drawingml/2006/picture">
                <pic:pic>
                  <pic:nvPicPr>
                    <pic:cNvPr id="44" name="image64.jpeg"/>
                    <pic:cNvPicPr/>
                  </pic:nvPicPr>
                  <pic:blipFill>
                    <a:blip r:embed="rId81" cstate="print"/>
                    <a:stretch>
                      <a:fillRect/>
                    </a:stretch>
                  </pic:blipFill>
                  <pic:spPr>
                    <a:xfrm>
                      <a:off x="0" y="0"/>
                      <a:ext cx="3081086" cy="2054066"/>
                    </a:xfrm>
                    <a:prstGeom prst="rect">
                      <a:avLst/>
                    </a:prstGeom>
                  </pic:spPr>
                </pic:pic>
              </a:graphicData>
            </a:graphic>
          </wp:anchor>
        </w:drawing>
      </w:r>
    </w:p>
    <w:p>
      <w:pPr>
        <w:pStyle w:val="BodyText"/>
        <w:spacing w:before="281"/>
        <w:ind w:left="1845" w:right="2260"/>
        <w:jc w:val="center"/>
      </w:pPr>
      <w:r>
        <w:rPr>
          <w:color w:val="231F20"/>
          <w:spacing w:val="14"/>
          <w:w w:val="120"/>
        </w:rPr>
        <w:t>SPONSORED</w:t>
      </w:r>
      <w:r>
        <w:rPr>
          <w:color w:val="231F20"/>
          <w:spacing w:val="12"/>
          <w:w w:val="120"/>
        </w:rPr>
        <w:t> </w:t>
      </w:r>
      <w:r>
        <w:rPr>
          <w:color w:val="231F20"/>
          <w:spacing w:val="-5"/>
          <w:w w:val="120"/>
        </w:rPr>
        <w:t>BY</w:t>
      </w:r>
    </w:p>
    <w:p>
      <w:pPr>
        <w:spacing w:after="0"/>
        <w:jc w:val="center"/>
        <w:sectPr>
          <w:type w:val="continuous"/>
          <w:pgSz w:w="11910" w:h="16840"/>
          <w:pgMar w:header="0" w:footer="615" w:top="400" w:bottom="280" w:left="0" w:right="20"/>
          <w:cols w:num="2" w:equalWidth="0">
            <w:col w:w="5726" w:space="40"/>
            <w:col w:w="6124"/>
          </w:cols>
        </w:sectPr>
      </w:pPr>
    </w:p>
    <w:p>
      <w:pPr>
        <w:pStyle w:val="BodyText"/>
        <w:spacing w:before="4"/>
        <w:rPr>
          <w:sz w:val="15"/>
        </w:rPr>
      </w:pPr>
      <w:r>
        <w:rPr/>
        <w:drawing>
          <wp:anchor distT="0" distB="0" distL="0" distR="0" allowOverlap="1" layoutInCell="1" locked="0" behindDoc="0" simplePos="0" relativeHeight="15760896">
            <wp:simplePos x="0" y="0"/>
            <wp:positionH relativeFrom="page">
              <wp:posOffset>1126499</wp:posOffset>
            </wp:positionH>
            <wp:positionV relativeFrom="page">
              <wp:posOffset>7707896</wp:posOffset>
            </wp:positionV>
            <wp:extent cx="1922998" cy="551276"/>
            <wp:effectExtent l="0" t="0" r="0" b="0"/>
            <wp:wrapNone/>
            <wp:docPr id="45" name="image65.jpeg"/>
            <wp:cNvGraphicFramePr>
              <a:graphicFrameLocks noChangeAspect="1"/>
            </wp:cNvGraphicFramePr>
            <a:graphic>
              <a:graphicData uri="http://schemas.openxmlformats.org/drawingml/2006/picture">
                <pic:pic>
                  <pic:nvPicPr>
                    <pic:cNvPr id="46" name="image65.jpeg"/>
                    <pic:cNvPicPr/>
                  </pic:nvPicPr>
                  <pic:blipFill>
                    <a:blip r:embed="rId82" cstate="print"/>
                    <a:stretch>
                      <a:fillRect/>
                    </a:stretch>
                  </pic:blipFill>
                  <pic:spPr>
                    <a:xfrm>
                      <a:off x="0" y="0"/>
                      <a:ext cx="1922998" cy="551276"/>
                    </a:xfrm>
                    <a:prstGeom prst="rect">
                      <a:avLst/>
                    </a:prstGeom>
                  </pic:spPr>
                </pic:pic>
              </a:graphicData>
            </a:graphic>
          </wp:anchor>
        </w:drawing>
      </w:r>
    </w:p>
    <w:p>
      <w:pPr>
        <w:pStyle w:val="BodyText"/>
        <w:ind w:left="7448"/>
      </w:pPr>
      <w:r>
        <w:rPr/>
        <w:drawing>
          <wp:inline distT="0" distB="0" distL="0" distR="0">
            <wp:extent cx="1479287" cy="425291"/>
            <wp:effectExtent l="0" t="0" r="0" b="0"/>
            <wp:docPr id="47" name="image66.jpeg"/>
            <wp:cNvGraphicFramePr>
              <a:graphicFrameLocks noChangeAspect="1"/>
            </wp:cNvGraphicFramePr>
            <a:graphic>
              <a:graphicData uri="http://schemas.openxmlformats.org/drawingml/2006/picture">
                <pic:pic>
                  <pic:nvPicPr>
                    <pic:cNvPr id="48" name="image66.jpeg"/>
                    <pic:cNvPicPr/>
                  </pic:nvPicPr>
                  <pic:blipFill>
                    <a:blip r:embed="rId83" cstate="print"/>
                    <a:stretch>
                      <a:fillRect/>
                    </a:stretch>
                  </pic:blipFill>
                  <pic:spPr>
                    <a:xfrm>
                      <a:off x="0" y="0"/>
                      <a:ext cx="1479287" cy="425291"/>
                    </a:xfrm>
                    <a:prstGeom prst="rect">
                      <a:avLst/>
                    </a:prstGeom>
                  </pic:spPr>
                </pic:pic>
              </a:graphicData>
            </a:graphic>
          </wp:inline>
        </w:drawing>
      </w:r>
      <w:r>
        <w:rPr/>
      </w:r>
    </w:p>
    <w:p>
      <w:pPr>
        <w:spacing w:after="0"/>
        <w:sectPr>
          <w:type w:val="continuous"/>
          <w:pgSz w:w="11910" w:h="16840"/>
          <w:pgMar w:header="0" w:footer="615" w:top="400" w:bottom="280" w:left="0" w:right="20"/>
        </w:sectPr>
      </w:pPr>
    </w:p>
    <w:p>
      <w:pPr>
        <w:pStyle w:val="BodyText"/>
      </w:pPr>
    </w:p>
    <w:p>
      <w:pPr>
        <w:pStyle w:val="BodyText"/>
      </w:pPr>
    </w:p>
    <w:p>
      <w:pPr>
        <w:pStyle w:val="BodyText"/>
      </w:pPr>
    </w:p>
    <w:p>
      <w:pPr>
        <w:pStyle w:val="BodyText"/>
      </w:pPr>
    </w:p>
    <w:p>
      <w:pPr>
        <w:pStyle w:val="BodyText"/>
      </w:pPr>
    </w:p>
    <w:p>
      <w:pPr>
        <w:pStyle w:val="BodyText"/>
        <w:spacing w:before="9"/>
        <w:rPr>
          <w:sz w:val="17"/>
        </w:rPr>
      </w:pPr>
    </w:p>
    <w:p>
      <w:pPr>
        <w:spacing w:after="0"/>
        <w:rPr>
          <w:sz w:val="17"/>
        </w:rPr>
        <w:sectPr>
          <w:pgSz w:w="11910" w:h="16840"/>
          <w:pgMar w:header="0" w:footer="615" w:top="1920" w:bottom="800" w:left="0" w:right="20"/>
        </w:sectPr>
      </w:pPr>
    </w:p>
    <w:p>
      <w:pPr>
        <w:spacing w:before="134"/>
        <w:ind w:left="1408" w:right="0" w:firstLine="0"/>
        <w:jc w:val="left"/>
        <w:rPr>
          <w:rFonts w:ascii="Arial"/>
          <w:b/>
          <w:sz w:val="28"/>
        </w:rPr>
      </w:pPr>
      <w:r>
        <w:rPr/>
        <w:pict>
          <v:group style="position:absolute;margin-left:42.062801pt;margin-top:2.934157pt;width:18.9pt;height:18.9pt;mso-position-horizontal-relative:page;mso-position-vertical-relative:paragraph;z-index:15762432" id="docshapegroup193" coordorigin="841,59" coordsize="378,378">
            <v:shape style="position:absolute;left:841;top:58;width:378;height:378" type="#_x0000_t75" id="docshape194" stroked="false">
              <v:imagedata r:id="rId74" o:title=""/>
            </v:shape>
            <v:shape style="position:absolute;left:841;top:58;width:378;height:378" type="#_x0000_t202" id="docshape195" filled="false" stroked="false">
              <v:textbox inset="0,0,0,0">
                <w:txbxContent>
                  <w:p>
                    <w:pPr>
                      <w:spacing w:before="66"/>
                      <w:ind w:left="0" w:right="0" w:firstLine="0"/>
                      <w:jc w:val="center"/>
                      <w:rPr>
                        <w:rFonts w:ascii="Arial"/>
                        <w:b/>
                        <w:sz w:val="22"/>
                      </w:rPr>
                    </w:pPr>
                    <w:r>
                      <w:rPr>
                        <w:rFonts w:ascii="Arial"/>
                        <w:b/>
                        <w:color w:val="FFFFFF"/>
                        <w:w w:val="95"/>
                        <w:sz w:val="22"/>
                      </w:rPr>
                      <w:t>7</w:t>
                    </w:r>
                  </w:p>
                </w:txbxContent>
              </v:textbox>
              <w10:wrap type="none"/>
            </v:shape>
            <w10:wrap type="none"/>
          </v:group>
        </w:pict>
      </w:r>
      <w:r>
        <w:rPr>
          <w:rFonts w:ascii="Arial"/>
          <w:b/>
          <w:color w:val="005E85"/>
          <w:sz w:val="28"/>
        </w:rPr>
        <w:t>Best</w:t>
      </w:r>
      <w:r>
        <w:rPr>
          <w:rFonts w:ascii="Arial"/>
          <w:b/>
          <w:color w:val="005E85"/>
          <w:spacing w:val="-1"/>
          <w:sz w:val="28"/>
        </w:rPr>
        <w:t> </w:t>
      </w:r>
      <w:r>
        <w:rPr>
          <w:rFonts w:ascii="Arial"/>
          <w:b/>
          <w:color w:val="005E85"/>
          <w:sz w:val="28"/>
        </w:rPr>
        <w:t>use</w:t>
      </w:r>
      <w:r>
        <w:rPr>
          <w:rFonts w:ascii="Arial"/>
          <w:b/>
          <w:color w:val="005E85"/>
          <w:spacing w:val="-1"/>
          <w:sz w:val="28"/>
        </w:rPr>
        <w:t> </w:t>
      </w:r>
      <w:r>
        <w:rPr>
          <w:rFonts w:ascii="Arial"/>
          <w:b/>
          <w:color w:val="005E85"/>
          <w:sz w:val="28"/>
        </w:rPr>
        <w:t>of </w:t>
      </w:r>
      <w:r>
        <w:rPr>
          <w:rFonts w:ascii="Arial"/>
          <w:b/>
          <w:color w:val="005E85"/>
          <w:spacing w:val="-2"/>
          <w:sz w:val="28"/>
        </w:rPr>
        <w:t>Digital</w:t>
      </w:r>
    </w:p>
    <w:p>
      <w:pPr>
        <w:spacing w:before="10"/>
        <w:ind w:left="1408" w:right="0" w:firstLine="0"/>
        <w:jc w:val="left"/>
        <w:rPr>
          <w:i/>
          <w:sz w:val="20"/>
        </w:rPr>
      </w:pPr>
      <w:r>
        <w:rPr>
          <w:i/>
          <w:color w:val="231F20"/>
          <w:w w:val="105"/>
          <w:sz w:val="20"/>
        </w:rPr>
        <w:t>(across</w:t>
      </w:r>
      <w:r>
        <w:rPr>
          <w:i/>
          <w:color w:val="231F20"/>
          <w:spacing w:val="-7"/>
          <w:w w:val="105"/>
          <w:sz w:val="20"/>
        </w:rPr>
        <w:t> </w:t>
      </w:r>
      <w:r>
        <w:rPr>
          <w:i/>
          <w:color w:val="231F20"/>
          <w:w w:val="105"/>
          <w:sz w:val="20"/>
        </w:rPr>
        <w:t>all</w:t>
      </w:r>
      <w:r>
        <w:rPr>
          <w:i/>
          <w:color w:val="231F20"/>
          <w:spacing w:val="-7"/>
          <w:w w:val="105"/>
          <w:sz w:val="20"/>
        </w:rPr>
        <w:t> </w:t>
      </w:r>
      <w:r>
        <w:rPr>
          <w:i/>
          <w:color w:val="231F20"/>
          <w:spacing w:val="-2"/>
          <w:w w:val="105"/>
          <w:sz w:val="20"/>
        </w:rPr>
        <w:t>channels)</w:t>
      </w:r>
    </w:p>
    <w:p>
      <w:pPr>
        <w:pStyle w:val="BodyText"/>
        <w:spacing w:line="254" w:lineRule="auto" w:before="130"/>
        <w:ind w:left="1408" w:right="94"/>
      </w:pPr>
      <w:r>
        <w:rPr>
          <w:color w:val="231F20"/>
          <w:w w:val="105"/>
        </w:rPr>
        <w:t>The criterion for this award is to put your organisation</w:t>
      </w:r>
      <w:r>
        <w:rPr>
          <w:color w:val="231F20"/>
          <w:spacing w:val="-7"/>
          <w:w w:val="105"/>
        </w:rPr>
        <w:t> </w:t>
      </w:r>
      <w:r>
        <w:rPr>
          <w:color w:val="231F20"/>
          <w:w w:val="105"/>
        </w:rPr>
        <w:t>forward</w:t>
      </w:r>
      <w:r>
        <w:rPr>
          <w:color w:val="231F20"/>
          <w:spacing w:val="-7"/>
          <w:w w:val="105"/>
        </w:rPr>
        <w:t> </w:t>
      </w:r>
      <w:r>
        <w:rPr>
          <w:color w:val="231F20"/>
          <w:w w:val="105"/>
        </w:rPr>
        <w:t>as</w:t>
      </w:r>
      <w:r>
        <w:rPr>
          <w:color w:val="231F20"/>
          <w:spacing w:val="-7"/>
          <w:w w:val="105"/>
        </w:rPr>
        <w:t> </w:t>
      </w:r>
      <w:r>
        <w:rPr>
          <w:color w:val="231F20"/>
          <w:w w:val="105"/>
        </w:rPr>
        <w:t>a</w:t>
      </w:r>
      <w:r>
        <w:rPr>
          <w:color w:val="231F20"/>
          <w:spacing w:val="-7"/>
          <w:w w:val="105"/>
        </w:rPr>
        <w:t> </w:t>
      </w:r>
      <w:r>
        <w:rPr>
          <w:color w:val="231F20"/>
          <w:w w:val="105"/>
        </w:rPr>
        <w:t>digital</w:t>
      </w:r>
      <w:r>
        <w:rPr>
          <w:color w:val="231F20"/>
          <w:spacing w:val="-7"/>
          <w:w w:val="105"/>
        </w:rPr>
        <w:t> </w:t>
      </w:r>
      <w:r>
        <w:rPr>
          <w:color w:val="231F20"/>
          <w:w w:val="105"/>
        </w:rPr>
        <w:t>champion,</w:t>
      </w:r>
      <w:r>
        <w:rPr>
          <w:color w:val="231F20"/>
          <w:spacing w:val="-7"/>
          <w:w w:val="105"/>
        </w:rPr>
        <w:t> </w:t>
      </w:r>
      <w:r>
        <w:rPr>
          <w:color w:val="231F20"/>
          <w:w w:val="105"/>
        </w:rPr>
        <w:t>able to connect with a myriad of audiences across different platforms. So which organisations delivered creative and inspiring digital work?</w:t>
      </w:r>
    </w:p>
    <w:p>
      <w:pPr>
        <w:spacing w:before="84"/>
        <w:ind w:left="1408"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12"/>
        </w:numPr>
        <w:tabs>
          <w:tab w:pos="1532" w:val="left" w:leader="none"/>
        </w:tabs>
        <w:spacing w:line="240" w:lineRule="auto" w:before="76" w:after="0"/>
        <w:ind w:left="1531" w:right="0" w:hanging="124"/>
        <w:jc w:val="left"/>
        <w:rPr>
          <w:sz w:val="20"/>
        </w:rPr>
      </w:pPr>
      <w:r>
        <w:rPr>
          <w:color w:val="231F20"/>
          <w:w w:val="105"/>
          <w:sz w:val="20"/>
        </w:rPr>
        <w:t>Leukaemia</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Blood</w:t>
      </w:r>
      <w:r>
        <w:rPr>
          <w:color w:val="231F20"/>
          <w:spacing w:val="14"/>
          <w:w w:val="105"/>
          <w:sz w:val="20"/>
        </w:rPr>
        <w:t> </w:t>
      </w:r>
      <w:r>
        <w:rPr>
          <w:color w:val="231F20"/>
          <w:w w:val="105"/>
          <w:sz w:val="20"/>
        </w:rPr>
        <w:t>Cancer</w:t>
      </w:r>
      <w:r>
        <w:rPr>
          <w:color w:val="231F20"/>
          <w:spacing w:val="13"/>
          <w:w w:val="105"/>
          <w:sz w:val="20"/>
        </w:rPr>
        <w:t> </w:t>
      </w:r>
      <w:r>
        <w:rPr>
          <w:color w:val="231F20"/>
          <w:w w:val="105"/>
          <w:sz w:val="20"/>
        </w:rPr>
        <w:t>New</w:t>
      </w:r>
      <w:r>
        <w:rPr>
          <w:color w:val="231F20"/>
          <w:spacing w:val="14"/>
          <w:w w:val="105"/>
          <w:sz w:val="20"/>
        </w:rPr>
        <w:t> </w:t>
      </w:r>
      <w:r>
        <w:rPr>
          <w:color w:val="231F20"/>
          <w:spacing w:val="-2"/>
          <w:w w:val="105"/>
          <w:sz w:val="20"/>
        </w:rPr>
        <w:t>Zealand</w:t>
      </w:r>
    </w:p>
    <w:p>
      <w:pPr>
        <w:pStyle w:val="ListParagraph"/>
        <w:numPr>
          <w:ilvl w:val="0"/>
          <w:numId w:val="12"/>
        </w:numPr>
        <w:tabs>
          <w:tab w:pos="1532" w:val="left" w:leader="none"/>
        </w:tabs>
        <w:spacing w:line="240" w:lineRule="auto" w:before="72" w:after="0"/>
        <w:ind w:left="1531" w:right="0" w:hanging="124"/>
        <w:jc w:val="left"/>
        <w:rPr>
          <w:sz w:val="20"/>
        </w:rPr>
      </w:pPr>
      <w:r>
        <w:rPr>
          <w:color w:val="231F20"/>
          <w:w w:val="105"/>
          <w:sz w:val="20"/>
        </w:rPr>
        <w:t>Save</w:t>
      </w:r>
      <w:r>
        <w:rPr>
          <w:color w:val="231F20"/>
          <w:spacing w:val="4"/>
          <w:w w:val="105"/>
          <w:sz w:val="20"/>
        </w:rPr>
        <w:t> </w:t>
      </w:r>
      <w:r>
        <w:rPr>
          <w:color w:val="231F20"/>
          <w:w w:val="105"/>
          <w:sz w:val="20"/>
        </w:rPr>
        <w:t>the</w:t>
      </w:r>
      <w:r>
        <w:rPr>
          <w:color w:val="231F20"/>
          <w:spacing w:val="5"/>
          <w:w w:val="105"/>
          <w:sz w:val="20"/>
        </w:rPr>
        <w:t> </w:t>
      </w:r>
      <w:r>
        <w:rPr>
          <w:color w:val="231F20"/>
          <w:spacing w:val="-2"/>
          <w:w w:val="105"/>
          <w:sz w:val="20"/>
        </w:rPr>
        <w:t>Children</w:t>
      </w:r>
    </w:p>
    <w:p>
      <w:pPr>
        <w:pStyle w:val="ListParagraph"/>
        <w:numPr>
          <w:ilvl w:val="0"/>
          <w:numId w:val="12"/>
        </w:numPr>
        <w:tabs>
          <w:tab w:pos="1532" w:val="left" w:leader="none"/>
        </w:tabs>
        <w:spacing w:line="240" w:lineRule="auto" w:before="73" w:after="0"/>
        <w:ind w:left="1531" w:right="0" w:hanging="124"/>
        <w:jc w:val="left"/>
        <w:rPr>
          <w:sz w:val="20"/>
        </w:rPr>
      </w:pPr>
      <w:r>
        <w:rPr>
          <w:color w:val="231F20"/>
          <w:w w:val="105"/>
          <w:sz w:val="20"/>
        </w:rPr>
        <w:t>Sweet</w:t>
      </w:r>
      <w:r>
        <w:rPr>
          <w:color w:val="231F20"/>
          <w:spacing w:val="8"/>
          <w:w w:val="105"/>
          <w:sz w:val="20"/>
        </w:rPr>
        <w:t> </w:t>
      </w:r>
      <w:r>
        <w:rPr>
          <w:color w:val="231F20"/>
          <w:spacing w:val="-2"/>
          <w:w w:val="105"/>
          <w:sz w:val="20"/>
        </w:rPr>
        <w:t>Louise</w:t>
      </w:r>
    </w:p>
    <w:p>
      <w:pPr>
        <w:spacing w:line="321" w:lineRule="exact" w:before="173"/>
        <w:ind w:left="1178" w:right="343"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1249" w:right="343" w:firstLine="0"/>
        <w:jc w:val="center"/>
        <w:rPr>
          <w:rFonts w:ascii="Arial" w:hAnsi="Arial"/>
          <w:b/>
          <w:sz w:val="28"/>
        </w:rPr>
      </w:pPr>
      <w:r>
        <w:rPr>
          <w:rFonts w:ascii="Arial" w:hAnsi="Arial"/>
          <w:b/>
          <w:color w:val="005E85"/>
          <w:sz w:val="28"/>
        </w:rPr>
        <w:t>Sweet Louise – Stand Strong 4 </w:t>
      </w:r>
      <w:r>
        <w:rPr>
          <w:rFonts w:ascii="Arial" w:hAnsi="Arial"/>
          <w:b/>
          <w:color w:val="005E85"/>
          <w:w w:val="105"/>
          <w:sz w:val="28"/>
        </w:rPr>
        <w:t>Sweet Louise</w:t>
      </w:r>
    </w:p>
    <w:p>
      <w:pPr>
        <w:pStyle w:val="BodyText"/>
        <w:spacing w:before="7"/>
        <w:rPr>
          <w:rFonts w:ascii="Arial"/>
          <w:b/>
          <w:sz w:val="28"/>
        </w:rPr>
      </w:pPr>
      <w:r>
        <w:rPr/>
        <w:drawing>
          <wp:anchor distT="0" distB="0" distL="0" distR="0" allowOverlap="1" layoutInCell="1" locked="0" behindDoc="0" simplePos="0" relativeHeight="64">
            <wp:simplePos x="0" y="0"/>
            <wp:positionH relativeFrom="page">
              <wp:posOffset>538149</wp:posOffset>
            </wp:positionH>
            <wp:positionV relativeFrom="paragraph">
              <wp:posOffset>224528</wp:posOffset>
            </wp:positionV>
            <wp:extent cx="3081118" cy="2054066"/>
            <wp:effectExtent l="0" t="0" r="0" b="0"/>
            <wp:wrapTopAndBottom/>
            <wp:docPr id="49" name="image67.jpeg"/>
            <wp:cNvGraphicFramePr>
              <a:graphicFrameLocks noChangeAspect="1"/>
            </wp:cNvGraphicFramePr>
            <a:graphic>
              <a:graphicData uri="http://schemas.openxmlformats.org/drawingml/2006/picture">
                <pic:pic>
                  <pic:nvPicPr>
                    <pic:cNvPr id="50" name="image67.jpeg"/>
                    <pic:cNvPicPr/>
                  </pic:nvPicPr>
                  <pic:blipFill>
                    <a:blip r:embed="rId84" cstate="print"/>
                    <a:stretch>
                      <a:fillRect/>
                    </a:stretch>
                  </pic:blipFill>
                  <pic:spPr>
                    <a:xfrm>
                      <a:off x="0" y="0"/>
                      <a:ext cx="3081118" cy="2054066"/>
                    </a:xfrm>
                    <a:prstGeom prst="rect">
                      <a:avLst/>
                    </a:prstGeom>
                  </pic:spPr>
                </pic:pic>
              </a:graphicData>
            </a:graphic>
          </wp:anchor>
        </w:drawing>
      </w:r>
    </w:p>
    <w:p>
      <w:pPr>
        <w:pStyle w:val="BodyText"/>
        <w:spacing w:before="281"/>
        <w:ind w:left="2440"/>
      </w:pPr>
      <w:r>
        <w:rPr>
          <w:color w:val="231F20"/>
          <w:spacing w:val="14"/>
          <w:w w:val="120"/>
        </w:rPr>
        <w:t>SPONSORED</w:t>
      </w:r>
      <w:r>
        <w:rPr>
          <w:color w:val="231F20"/>
          <w:spacing w:val="12"/>
          <w:w w:val="120"/>
        </w:rPr>
        <w:t> </w:t>
      </w:r>
      <w:r>
        <w:rPr>
          <w:color w:val="231F20"/>
          <w:spacing w:val="-5"/>
          <w:w w:val="120"/>
        </w:rPr>
        <w:t>BY</w:t>
      </w:r>
    </w:p>
    <w:p>
      <w:pPr>
        <w:spacing w:before="134"/>
        <w:ind w:left="977" w:right="280" w:firstLine="0"/>
        <w:jc w:val="left"/>
        <w:rPr>
          <w:rFonts w:ascii="Arial"/>
          <w:b/>
          <w:sz w:val="28"/>
        </w:rPr>
      </w:pPr>
      <w:r>
        <w:rPr/>
        <w:br w:type="column"/>
      </w:r>
      <w:r>
        <w:rPr>
          <w:rFonts w:ascii="Arial"/>
          <w:b/>
          <w:color w:val="005E85"/>
          <w:w w:val="105"/>
          <w:sz w:val="28"/>
        </w:rPr>
        <w:t>Face-to-Face</w:t>
      </w:r>
      <w:r>
        <w:rPr>
          <w:rFonts w:ascii="Arial"/>
          <w:b/>
          <w:color w:val="005E85"/>
          <w:spacing w:val="-15"/>
          <w:w w:val="105"/>
          <w:sz w:val="28"/>
        </w:rPr>
        <w:t> </w:t>
      </w:r>
      <w:r>
        <w:rPr>
          <w:rFonts w:ascii="Arial"/>
          <w:b/>
          <w:color w:val="005E85"/>
          <w:w w:val="105"/>
          <w:sz w:val="28"/>
        </w:rPr>
        <w:t>Fundraiser</w:t>
      </w:r>
      <w:r>
        <w:rPr>
          <w:rFonts w:ascii="Arial"/>
          <w:b/>
          <w:color w:val="005E85"/>
          <w:spacing w:val="-15"/>
          <w:w w:val="105"/>
          <w:sz w:val="28"/>
        </w:rPr>
        <w:t> </w:t>
      </w:r>
      <w:r>
        <w:rPr>
          <w:rFonts w:ascii="Arial"/>
          <w:b/>
          <w:color w:val="005E85"/>
          <w:w w:val="105"/>
          <w:sz w:val="28"/>
        </w:rPr>
        <w:t>of</w:t>
      </w:r>
      <w:r>
        <w:rPr>
          <w:rFonts w:ascii="Arial"/>
          <w:b/>
          <w:color w:val="005E85"/>
          <w:spacing w:val="-15"/>
          <w:w w:val="105"/>
          <w:sz w:val="28"/>
        </w:rPr>
        <w:t> </w:t>
      </w:r>
      <w:r>
        <w:rPr>
          <w:rFonts w:ascii="Arial"/>
          <w:b/>
          <w:color w:val="005E85"/>
          <w:w w:val="105"/>
          <w:sz w:val="28"/>
        </w:rPr>
        <w:t>the Year 2022</w:t>
      </w:r>
    </w:p>
    <w:p>
      <w:pPr>
        <w:spacing w:before="144"/>
        <w:ind w:left="977" w:right="0" w:firstLine="0"/>
        <w:jc w:val="left"/>
        <w:rPr>
          <w:rFonts w:ascii="Arial"/>
          <w:b/>
          <w:sz w:val="24"/>
        </w:rPr>
      </w:pPr>
      <w:r>
        <w:rPr/>
        <w:pict>
          <v:group style="position:absolute;margin-left:308.665192pt;margin-top:-35.945724pt;width:18.9pt;height:18.9pt;mso-position-horizontal-relative:page;mso-position-vertical-relative:paragraph;z-index:15762944" id="docshapegroup196" coordorigin="6173,-719" coordsize="378,378">
            <v:shape style="position:absolute;left:6173;top:-719;width:378;height:378" type="#_x0000_t75" id="docshape197" stroked="false">
              <v:imagedata r:id="rId74" o:title=""/>
            </v:shape>
            <v:shape style="position:absolute;left:6173;top:-719;width:378;height:378" type="#_x0000_t202" id="docshape198" filled="false" stroked="false">
              <v:textbox inset="0,0,0,0">
                <w:txbxContent>
                  <w:p>
                    <w:pPr>
                      <w:spacing w:before="66"/>
                      <w:ind w:left="121" w:right="0" w:firstLine="0"/>
                      <w:jc w:val="left"/>
                      <w:rPr>
                        <w:rFonts w:ascii="Arial"/>
                        <w:b/>
                        <w:sz w:val="22"/>
                      </w:rPr>
                    </w:pPr>
                    <w:r>
                      <w:rPr>
                        <w:rFonts w:ascii="Arial"/>
                        <w:b/>
                        <w:color w:val="FFFFFF"/>
                        <w:w w:val="111"/>
                        <w:sz w:val="22"/>
                      </w:rPr>
                      <w:t>8</w:t>
                    </w:r>
                  </w:p>
                </w:txbxContent>
              </v:textbox>
              <w10:wrap type="none"/>
            </v:shape>
            <w10:wrap type="none"/>
          </v:group>
        </w:pict>
      </w: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1"/>
          <w:numId w:val="9"/>
        </w:numPr>
        <w:tabs>
          <w:tab w:pos="1101" w:val="left" w:leader="none"/>
        </w:tabs>
        <w:spacing w:line="240" w:lineRule="auto" w:before="75" w:after="0"/>
        <w:ind w:left="1100" w:right="0" w:hanging="124"/>
        <w:jc w:val="left"/>
        <w:rPr>
          <w:sz w:val="20"/>
        </w:rPr>
      </w:pPr>
      <w:r>
        <w:rPr>
          <w:color w:val="231F20"/>
          <w:w w:val="105"/>
          <w:sz w:val="20"/>
        </w:rPr>
        <w:t>Andrew</w:t>
      </w:r>
      <w:r>
        <w:rPr>
          <w:color w:val="231F20"/>
          <w:spacing w:val="-2"/>
          <w:w w:val="105"/>
          <w:sz w:val="20"/>
        </w:rPr>
        <w:t> Robinson</w:t>
      </w:r>
    </w:p>
    <w:p>
      <w:pPr>
        <w:pStyle w:val="ListParagraph"/>
        <w:numPr>
          <w:ilvl w:val="1"/>
          <w:numId w:val="9"/>
        </w:numPr>
        <w:tabs>
          <w:tab w:pos="1101" w:val="left" w:leader="none"/>
        </w:tabs>
        <w:spacing w:line="240" w:lineRule="auto" w:before="73" w:after="0"/>
        <w:ind w:left="1100" w:right="0" w:hanging="124"/>
        <w:jc w:val="left"/>
        <w:rPr>
          <w:sz w:val="20"/>
        </w:rPr>
      </w:pPr>
      <w:r>
        <w:rPr>
          <w:color w:val="231F20"/>
          <w:w w:val="110"/>
          <w:sz w:val="20"/>
        </w:rPr>
        <w:t>Jessica</w:t>
      </w:r>
      <w:r>
        <w:rPr>
          <w:color w:val="231F20"/>
          <w:spacing w:val="-12"/>
          <w:w w:val="110"/>
          <w:sz w:val="20"/>
        </w:rPr>
        <w:t> </w:t>
      </w:r>
      <w:r>
        <w:rPr>
          <w:color w:val="231F20"/>
          <w:w w:val="110"/>
          <w:sz w:val="20"/>
        </w:rPr>
        <w:t>Impson</w:t>
      </w:r>
      <w:r>
        <w:rPr>
          <w:color w:val="231F20"/>
          <w:spacing w:val="-11"/>
          <w:w w:val="110"/>
          <w:sz w:val="20"/>
        </w:rPr>
        <w:t> </w:t>
      </w:r>
      <w:r>
        <w:rPr>
          <w:color w:val="231F20"/>
          <w:spacing w:val="-4"/>
          <w:w w:val="110"/>
          <w:sz w:val="20"/>
        </w:rPr>
        <w:t>Davey</w:t>
      </w:r>
    </w:p>
    <w:p>
      <w:pPr>
        <w:pStyle w:val="ListParagraph"/>
        <w:numPr>
          <w:ilvl w:val="1"/>
          <w:numId w:val="9"/>
        </w:numPr>
        <w:tabs>
          <w:tab w:pos="1101" w:val="left" w:leader="none"/>
        </w:tabs>
        <w:spacing w:line="240" w:lineRule="auto" w:before="72" w:after="0"/>
        <w:ind w:left="1100" w:right="0" w:hanging="124"/>
        <w:jc w:val="left"/>
        <w:rPr>
          <w:sz w:val="20"/>
        </w:rPr>
      </w:pPr>
      <w:r>
        <w:rPr>
          <w:color w:val="231F20"/>
          <w:w w:val="105"/>
          <w:sz w:val="20"/>
        </w:rPr>
        <w:t>Peter</w:t>
      </w:r>
      <w:r>
        <w:rPr>
          <w:color w:val="231F20"/>
          <w:spacing w:val="-7"/>
          <w:w w:val="105"/>
          <w:sz w:val="20"/>
        </w:rPr>
        <w:t> </w:t>
      </w:r>
      <w:r>
        <w:rPr>
          <w:color w:val="231F20"/>
          <w:spacing w:val="-2"/>
          <w:w w:val="105"/>
          <w:sz w:val="20"/>
        </w:rPr>
        <w:t>Narbutas</w:t>
      </w:r>
    </w:p>
    <w:p>
      <w:pPr>
        <w:spacing w:line="321" w:lineRule="exact" w:before="174"/>
        <w:ind w:left="1345" w:right="1769"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line="321" w:lineRule="exact" w:before="0"/>
        <w:ind w:left="1345" w:right="1769" w:firstLine="0"/>
        <w:jc w:val="center"/>
        <w:rPr>
          <w:rFonts w:ascii="Arial"/>
          <w:b/>
          <w:sz w:val="28"/>
        </w:rPr>
      </w:pPr>
      <w:r>
        <w:rPr>
          <w:rFonts w:ascii="Arial"/>
          <w:b/>
          <w:color w:val="005E85"/>
          <w:sz w:val="28"/>
        </w:rPr>
        <w:t>Jessica</w:t>
      </w:r>
      <w:r>
        <w:rPr>
          <w:rFonts w:ascii="Arial"/>
          <w:b/>
          <w:color w:val="005E85"/>
          <w:spacing w:val="1"/>
          <w:sz w:val="28"/>
        </w:rPr>
        <w:t> </w:t>
      </w:r>
      <w:r>
        <w:rPr>
          <w:rFonts w:ascii="Arial"/>
          <w:b/>
          <w:color w:val="005E85"/>
          <w:sz w:val="28"/>
        </w:rPr>
        <w:t>Impson</w:t>
      </w:r>
      <w:r>
        <w:rPr>
          <w:rFonts w:ascii="Arial"/>
          <w:b/>
          <w:color w:val="005E85"/>
          <w:spacing w:val="1"/>
          <w:sz w:val="28"/>
        </w:rPr>
        <w:t> </w:t>
      </w:r>
      <w:r>
        <w:rPr>
          <w:rFonts w:ascii="Arial"/>
          <w:b/>
          <w:color w:val="005E85"/>
          <w:spacing w:val="-4"/>
          <w:sz w:val="28"/>
        </w:rPr>
        <w:t>Davey</w:t>
      </w:r>
    </w:p>
    <w:p>
      <w:pPr>
        <w:pStyle w:val="BodyText"/>
        <w:rPr>
          <w:rFonts w:ascii="Arial"/>
          <w:b/>
        </w:rPr>
      </w:pPr>
    </w:p>
    <w:p>
      <w:pPr>
        <w:pStyle w:val="BodyText"/>
        <w:rPr>
          <w:rFonts w:ascii="Arial"/>
          <w:b/>
          <w:sz w:val="12"/>
        </w:rPr>
      </w:pPr>
      <w:r>
        <w:rPr/>
        <w:drawing>
          <wp:anchor distT="0" distB="0" distL="0" distR="0" allowOverlap="1" layoutInCell="1" locked="0" behindDoc="0" simplePos="0" relativeHeight="65">
            <wp:simplePos x="0" y="0"/>
            <wp:positionH relativeFrom="page">
              <wp:posOffset>3923995</wp:posOffset>
            </wp:positionH>
            <wp:positionV relativeFrom="paragraph">
              <wp:posOffset>103289</wp:posOffset>
            </wp:positionV>
            <wp:extent cx="3081105" cy="2054066"/>
            <wp:effectExtent l="0" t="0" r="0" b="0"/>
            <wp:wrapTopAndBottom/>
            <wp:docPr id="51" name="image68.jpeg"/>
            <wp:cNvGraphicFramePr>
              <a:graphicFrameLocks noChangeAspect="1"/>
            </wp:cNvGraphicFramePr>
            <a:graphic>
              <a:graphicData uri="http://schemas.openxmlformats.org/drawingml/2006/picture">
                <pic:pic>
                  <pic:nvPicPr>
                    <pic:cNvPr id="52" name="image68.jpeg"/>
                    <pic:cNvPicPr/>
                  </pic:nvPicPr>
                  <pic:blipFill>
                    <a:blip r:embed="rId85" cstate="print"/>
                    <a:stretch>
                      <a:fillRect/>
                    </a:stretch>
                  </pic:blipFill>
                  <pic:spPr>
                    <a:xfrm>
                      <a:off x="0" y="0"/>
                      <a:ext cx="3081105" cy="2054066"/>
                    </a:xfrm>
                    <a:prstGeom prst="rect">
                      <a:avLst/>
                    </a:prstGeom>
                  </pic:spPr>
                </pic:pic>
              </a:graphicData>
            </a:graphic>
          </wp:anchor>
        </w:drawing>
      </w:r>
    </w:p>
    <w:p>
      <w:pPr>
        <w:pStyle w:val="BodyText"/>
        <w:spacing w:before="281"/>
        <w:ind w:left="2009" w:right="2434"/>
        <w:jc w:val="center"/>
      </w:pPr>
      <w:r>
        <w:rPr>
          <w:color w:val="231F20"/>
          <w:spacing w:val="14"/>
          <w:w w:val="120"/>
        </w:rPr>
        <w:t>SPONSORED</w:t>
      </w:r>
      <w:r>
        <w:rPr>
          <w:color w:val="231F20"/>
          <w:spacing w:val="12"/>
          <w:w w:val="120"/>
        </w:rPr>
        <w:t> </w:t>
      </w:r>
      <w:r>
        <w:rPr>
          <w:color w:val="231F20"/>
          <w:spacing w:val="-5"/>
          <w:w w:val="120"/>
        </w:rPr>
        <w:t>BY</w:t>
      </w:r>
    </w:p>
    <w:p>
      <w:pPr>
        <w:pStyle w:val="BodyText"/>
        <w:spacing w:before="4"/>
        <w:rPr>
          <w:sz w:val="3"/>
        </w:rPr>
      </w:pPr>
    </w:p>
    <w:p>
      <w:pPr>
        <w:pStyle w:val="BodyText"/>
        <w:ind w:left="1746"/>
      </w:pPr>
      <w:r>
        <w:rPr/>
        <w:drawing>
          <wp:inline distT="0" distB="0" distL="0" distR="0">
            <wp:extent cx="1444145" cy="570071"/>
            <wp:effectExtent l="0" t="0" r="0" b="0"/>
            <wp:docPr id="53" name="image69.jpeg"/>
            <wp:cNvGraphicFramePr>
              <a:graphicFrameLocks noChangeAspect="1"/>
            </wp:cNvGraphicFramePr>
            <a:graphic>
              <a:graphicData uri="http://schemas.openxmlformats.org/drawingml/2006/picture">
                <pic:pic>
                  <pic:nvPicPr>
                    <pic:cNvPr id="54" name="image69.jpeg"/>
                    <pic:cNvPicPr/>
                  </pic:nvPicPr>
                  <pic:blipFill>
                    <a:blip r:embed="rId86" cstate="print"/>
                    <a:stretch>
                      <a:fillRect/>
                    </a:stretch>
                  </pic:blipFill>
                  <pic:spPr>
                    <a:xfrm>
                      <a:off x="0" y="0"/>
                      <a:ext cx="1444145" cy="570071"/>
                    </a:xfrm>
                    <a:prstGeom prst="rect">
                      <a:avLst/>
                    </a:prstGeom>
                  </pic:spPr>
                </pic:pic>
              </a:graphicData>
            </a:graphic>
          </wp:inline>
        </w:drawing>
      </w:r>
      <w:r>
        <w:rPr/>
      </w:r>
    </w:p>
    <w:p>
      <w:pPr>
        <w:spacing w:after="0"/>
        <w:sectPr>
          <w:type w:val="continuous"/>
          <w:pgSz w:w="11910" w:h="16840"/>
          <w:pgMar w:header="0" w:footer="621" w:top="400" w:bottom="280" w:left="0" w:right="20"/>
          <w:cols w:num="2" w:equalWidth="0">
            <w:col w:w="5724" w:space="40"/>
            <w:col w:w="6126"/>
          </w:cols>
        </w:sectPr>
      </w:pPr>
    </w:p>
    <w:p>
      <w:pPr>
        <w:pStyle w:val="BodyText"/>
        <w:spacing w:before="7"/>
        <w:rPr>
          <w:sz w:val="8"/>
        </w:rPr>
      </w:pPr>
    </w:p>
    <w:p>
      <w:pPr>
        <w:pStyle w:val="BodyText"/>
        <w:ind w:left="1781"/>
      </w:pPr>
      <w:r>
        <w:rPr/>
        <w:drawing>
          <wp:inline distT="0" distB="0" distL="0" distR="0">
            <wp:extent cx="1802311" cy="741997"/>
            <wp:effectExtent l="0" t="0" r="0" b="0"/>
            <wp:docPr id="55" name="image70.png"/>
            <wp:cNvGraphicFramePr>
              <a:graphicFrameLocks noChangeAspect="1"/>
            </wp:cNvGraphicFramePr>
            <a:graphic>
              <a:graphicData uri="http://schemas.openxmlformats.org/drawingml/2006/picture">
                <pic:pic>
                  <pic:nvPicPr>
                    <pic:cNvPr id="56" name="image70.png"/>
                    <pic:cNvPicPr/>
                  </pic:nvPicPr>
                  <pic:blipFill>
                    <a:blip r:embed="rId87" cstate="print"/>
                    <a:stretch>
                      <a:fillRect/>
                    </a:stretch>
                  </pic:blipFill>
                  <pic:spPr>
                    <a:xfrm>
                      <a:off x="0" y="0"/>
                      <a:ext cx="1802311" cy="741997"/>
                    </a:xfrm>
                    <a:prstGeom prst="rect">
                      <a:avLst/>
                    </a:prstGeom>
                  </pic:spPr>
                </pic:pic>
              </a:graphicData>
            </a:graphic>
          </wp:inline>
        </w:drawing>
      </w:r>
      <w:r>
        <w:rPr/>
      </w:r>
    </w:p>
    <w:p>
      <w:pPr>
        <w:spacing w:after="0"/>
        <w:sectPr>
          <w:type w:val="continuous"/>
          <w:pgSz w:w="11910" w:h="16840"/>
          <w:pgMar w:header="0" w:footer="621" w:top="400" w:bottom="280" w:left="0" w:right="20"/>
        </w:sectPr>
      </w:pPr>
    </w:p>
    <w:p>
      <w:pPr>
        <w:pStyle w:val="BodyText"/>
        <w:ind w:left="852"/>
      </w:pPr>
      <w:r>
        <w:rPr/>
        <w:pict>
          <v:group style="width:175.7pt;height:69.8pt;mso-position-horizontal-relative:char;mso-position-vertical-relative:line" id="docshapegroup199" coordorigin="0,0" coordsize="3514,1396">
            <v:shape style="position:absolute;left:0;top:0;width:3507;height:1396" type="#_x0000_t75" id="docshape200" stroked="false">
              <v:imagedata r:id="rId66" o:title=""/>
            </v:shape>
            <v:shape style="position:absolute;left:2163;top:702;width:1351;height:183" id="docshape201" coordorigin="2164,703" coordsize="1351,183" path="m3514,706l3415,706,3415,882,3451,882,3451,806,3510,806,3510,777,3451,777,3451,735,3514,735,3514,706xm3345,703l3318,703,3308,705,3300,709,3292,714,3286,720,3281,728,3277,736,3275,746,3273,757,3272,768,3272,781,3272,808,3272,820,3273,833,3275,842,3277,852,3281,860,3286,868,3292,874,3308,883,3318,885,3345,885,3355,883,3371,874,3377,868,3382,859,3326,859,3322,858,3319,856,3315,853,3313,850,3311,845,3310,839,3308,833,3308,824,3307,816,3307,808,3307,781,3307,772,3308,764,3308,756,3310,749,3311,744,3313,738,3315,735,3319,732,3322,730,3326,729,3382,729,3377,720,3371,714,3363,709,3355,705,3345,703xm3382,729l3337,729,3341,730,3344,732,3347,735,3350,738,3351,744,3353,749,3354,756,3355,764,3356,772,3356,781,3356,808,3356,816,3355,824,3354,833,3353,839,3351,845,3350,850,3347,853,3344,856,3341,858,3337,859,3382,859,3386,852,3388,842,3389,831,3391,820,3391,808,3391,781,3391,768,3389,757,3388,746,3386,736,3382,729xm3170,706l3071,706,3071,882,3172,882,3172,853,3107,853,3107,806,3166,806,3166,777,3107,777,3107,735,3170,735,3170,706xm3014,735l2979,735,2979,882,3014,882,3014,735xm3053,706l2940,706,2940,735,3053,735,3053,706xm2847,706l2812,706,2812,841,2813,850,2819,865,2824,871,2829,875,2834,879,2840,882,2854,884,2861,885,2875,885,2882,884,2896,881,2902,878,2912,870,2916,864,2918,859,2864,859,2860,859,2858,857,2855,856,2853,853,2851,851,2850,848,2849,845,2848,841,2847,837,2847,833,2847,706xm2924,706l2889,706,2889,833,2888,837,2888,841,2887,845,2886,848,2884,851,2883,853,2881,856,2878,857,2876,859,2872,859,2918,859,2923,849,2924,841,2924,706xm2757,735l2722,735,2722,882,2757,882,2757,735xm2796,706l2683,706,2683,735,2796,735,2796,706xm2663,706l2627,706,2627,882,2663,882,2663,706xm2569,735l2533,735,2533,882,2569,882,2569,735xm2607,706l2495,706,2495,735,2607,735,2607,706xm2402,827l2366,827,2366,851,2371,863,2379,872,2387,877,2396,882,2408,884,2422,885,2436,884,2448,882,2458,878,2467,872,2474,865,2477,859,2421,859,2417,859,2414,857,2411,856,2408,854,2405,850,2403,847,2402,840,2402,836,2402,827xm2431,703l2423,703,2411,703,2401,706,2391,710,2383,715,2377,723,2372,732,2370,742,2369,754,2369,763,2370,768,2371,774,2373,779,2376,784,2380,788,2384,792,2389,796,2400,802,2407,805,2421,810,2426,812,2430,814,2434,815,2437,817,2442,822,2444,825,2445,828,2446,830,2446,834,2446,845,2444,851,2435,858,2431,859,2477,859,2479,856,2482,845,2483,834,2483,825,2483,821,2481,812,2479,808,2476,805,2474,801,2471,797,2466,794,2462,791,2457,788,2422,773,2415,770,2410,767,2408,763,2405,759,2404,755,2404,746,2404,744,2405,742,2406,739,2407,737,2410,733,2412,732,2417,729,2421,729,2474,729,2471,722,2467,717,2462,714,2457,710,2452,707,2445,705,2438,703,2431,703xm2474,729l2431,729,2436,731,2439,736,2442,740,2444,746,2444,755,2478,755,2478,742,2476,734,2474,729xm2269,706l2229,706,2229,882,2261,882,2261,759,2288,759,2269,706xm2288,759l2261,759,2305,882,2345,882,2345,827,2313,827,2288,759xm2345,706l2313,706,2313,827,2345,827,2345,706xm2199,706l2164,706,2164,882,2199,882,2199,706xe" filled="true" fillcolor="#808285" stroked="false">
              <v:path arrowok="t"/>
              <v:fill type="solid"/>
            </v:shape>
            <v:shape style="position:absolute;left:2161;top:408;width:1346;height:179" type="#_x0000_t75" id="docshape202" stroked="false">
              <v:imagedata r:id="rId67" o:title=""/>
            </v:shape>
          </v:group>
        </w:pict>
      </w:r>
      <w:r>
        <w:rPr/>
      </w:r>
    </w:p>
    <w:p>
      <w:pPr>
        <w:pStyle w:val="BodyText"/>
        <w:spacing w:before="11"/>
        <w:rPr>
          <w:sz w:val="7"/>
        </w:rPr>
      </w:pPr>
    </w:p>
    <w:p>
      <w:pPr>
        <w:pStyle w:val="Heading5"/>
      </w:pPr>
      <w:r>
        <w:rPr>
          <w:color w:val="005E85"/>
        </w:rPr>
        <w:t>FINZ</w:t>
      </w:r>
      <w:r>
        <w:rPr>
          <w:color w:val="005E85"/>
          <w:spacing w:val="-40"/>
        </w:rPr>
        <w:t> </w:t>
      </w:r>
      <w:r>
        <w:rPr>
          <w:color w:val="005E85"/>
        </w:rPr>
        <w:t>2022</w:t>
      </w:r>
      <w:r>
        <w:rPr>
          <w:color w:val="005E85"/>
          <w:spacing w:val="-39"/>
        </w:rPr>
        <w:t> </w:t>
      </w:r>
      <w:r>
        <w:rPr>
          <w:color w:val="005E85"/>
        </w:rPr>
        <w:t>Award</w:t>
      </w:r>
      <w:r>
        <w:rPr>
          <w:color w:val="005E85"/>
          <w:spacing w:val="-40"/>
        </w:rPr>
        <w:t> </w:t>
      </w:r>
      <w:r>
        <w:rPr>
          <w:color w:val="005E85"/>
        </w:rPr>
        <w:t>Winners</w:t>
      </w:r>
      <w:r>
        <w:rPr>
          <w:color w:val="005E85"/>
          <w:spacing w:val="-39"/>
        </w:rPr>
        <w:t> </w:t>
      </w:r>
      <w:r>
        <w:rPr>
          <w:color w:val="005E85"/>
        </w:rPr>
        <w:t>and</w:t>
      </w:r>
      <w:r>
        <w:rPr>
          <w:color w:val="005E85"/>
          <w:spacing w:val="-39"/>
        </w:rPr>
        <w:t> </w:t>
      </w:r>
      <w:r>
        <w:rPr>
          <w:color w:val="005E85"/>
          <w:spacing w:val="-2"/>
        </w:rPr>
        <w:t>Finalists</w:t>
      </w:r>
    </w:p>
    <w:p>
      <w:pPr>
        <w:pStyle w:val="BodyText"/>
        <w:spacing w:before="7"/>
        <w:rPr>
          <w:rFonts w:ascii="Arial"/>
          <w:b/>
          <w:sz w:val="19"/>
        </w:rPr>
      </w:pPr>
    </w:p>
    <w:p>
      <w:pPr>
        <w:spacing w:after="0"/>
        <w:rPr>
          <w:rFonts w:ascii="Arial"/>
          <w:sz w:val="19"/>
        </w:rPr>
        <w:sectPr>
          <w:pgSz w:w="11910" w:h="16840"/>
          <w:pgMar w:header="0" w:footer="621" w:top="840" w:bottom="820" w:left="0" w:right="20"/>
        </w:sectPr>
      </w:pPr>
    </w:p>
    <w:p>
      <w:pPr>
        <w:spacing w:before="133"/>
        <w:ind w:left="1409" w:right="75" w:firstLine="0"/>
        <w:jc w:val="left"/>
        <w:rPr>
          <w:rFonts w:ascii="Arial"/>
          <w:b/>
          <w:sz w:val="28"/>
        </w:rPr>
      </w:pPr>
      <w:r>
        <w:rPr/>
        <w:pict>
          <v:group style="position:absolute;margin-left:42.110001pt;margin-top:2.884157pt;width:18.9pt;height:18.9pt;mso-position-horizontal-relative:page;mso-position-vertical-relative:paragraph;z-index:15766016" id="docshapegroup203" coordorigin="842,58" coordsize="378,378">
            <v:shape style="position:absolute;left:842;top:57;width:378;height:378" type="#_x0000_t75" id="docshape204" stroked="false">
              <v:imagedata r:id="rId74" o:title=""/>
            </v:shape>
            <v:shape style="position:absolute;left:842;top:57;width:378;height:378" type="#_x0000_t202" id="docshape205" filled="false" stroked="false">
              <v:textbox inset="0,0,0,0">
                <w:txbxContent>
                  <w:p>
                    <w:pPr>
                      <w:spacing w:before="66"/>
                      <w:ind w:left="121" w:right="0" w:firstLine="0"/>
                      <w:jc w:val="left"/>
                      <w:rPr>
                        <w:rFonts w:ascii="Arial"/>
                        <w:b/>
                        <w:sz w:val="22"/>
                      </w:rPr>
                    </w:pPr>
                    <w:r>
                      <w:rPr>
                        <w:rFonts w:ascii="Arial"/>
                        <w:b/>
                        <w:color w:val="FFFFFF"/>
                        <w:w w:val="110"/>
                        <w:sz w:val="22"/>
                      </w:rPr>
                      <w:t>9</w:t>
                    </w:r>
                  </w:p>
                </w:txbxContent>
              </v:textbox>
              <w10:wrap type="none"/>
            </v:shape>
            <w10:wrap type="none"/>
          </v:group>
        </w:pict>
      </w:r>
      <w:r>
        <w:rPr>
          <w:rFonts w:ascii="Arial"/>
          <w:b/>
          <w:color w:val="005E85"/>
          <w:sz w:val="28"/>
        </w:rPr>
        <w:t>SCG Precision - Fundraising </w:t>
      </w:r>
      <w:r>
        <w:rPr>
          <w:rFonts w:ascii="Arial"/>
          <w:b/>
          <w:color w:val="005E85"/>
          <w:w w:val="105"/>
          <w:sz w:val="28"/>
        </w:rPr>
        <w:t>Newcomer of the Year 2021</w:t>
      </w:r>
    </w:p>
    <w:p>
      <w:pPr>
        <w:pStyle w:val="BodyText"/>
        <w:spacing w:line="254" w:lineRule="auto" w:before="179"/>
        <w:ind w:left="1562" w:right="75"/>
      </w:pPr>
      <w:r>
        <w:rPr>
          <w:color w:val="231F20"/>
          <w:w w:val="105"/>
        </w:rPr>
        <w:t>This award seeks to acknowledge the contribution made by a fundraiser who is new to the sector. To be considered for this award, the</w:t>
      </w:r>
      <w:r>
        <w:rPr>
          <w:color w:val="231F20"/>
          <w:spacing w:val="-4"/>
          <w:w w:val="105"/>
        </w:rPr>
        <w:t> </w:t>
      </w:r>
      <w:r>
        <w:rPr>
          <w:color w:val="231F20"/>
          <w:w w:val="105"/>
        </w:rPr>
        <w:t>person</w:t>
      </w:r>
      <w:r>
        <w:rPr>
          <w:color w:val="231F20"/>
          <w:spacing w:val="-4"/>
          <w:w w:val="105"/>
        </w:rPr>
        <w:t> </w:t>
      </w:r>
      <w:r>
        <w:rPr>
          <w:color w:val="231F20"/>
          <w:w w:val="105"/>
        </w:rPr>
        <w:t>needs</w:t>
      </w:r>
      <w:r>
        <w:rPr>
          <w:color w:val="231F20"/>
          <w:spacing w:val="-4"/>
          <w:w w:val="105"/>
        </w:rPr>
        <w:t> </w:t>
      </w:r>
      <w:r>
        <w:rPr>
          <w:color w:val="231F20"/>
          <w:w w:val="105"/>
        </w:rPr>
        <w:t>to</w:t>
      </w:r>
      <w:r>
        <w:rPr>
          <w:color w:val="231F20"/>
          <w:spacing w:val="-4"/>
          <w:w w:val="105"/>
        </w:rPr>
        <w:t> </w:t>
      </w:r>
      <w:r>
        <w:rPr>
          <w:color w:val="231F20"/>
          <w:w w:val="105"/>
        </w:rPr>
        <w:t>have</w:t>
      </w:r>
      <w:r>
        <w:rPr>
          <w:color w:val="231F20"/>
          <w:spacing w:val="-4"/>
          <w:w w:val="105"/>
        </w:rPr>
        <w:t> </w:t>
      </w:r>
      <w:r>
        <w:rPr>
          <w:color w:val="231F20"/>
          <w:w w:val="105"/>
        </w:rPr>
        <w:t>made</w:t>
      </w:r>
      <w:r>
        <w:rPr>
          <w:color w:val="231F20"/>
          <w:spacing w:val="-4"/>
          <w:w w:val="105"/>
        </w:rPr>
        <w:t> </w:t>
      </w:r>
      <w:r>
        <w:rPr>
          <w:color w:val="231F20"/>
          <w:w w:val="105"/>
        </w:rPr>
        <w:t>an</w:t>
      </w:r>
      <w:r>
        <w:rPr>
          <w:color w:val="231F20"/>
          <w:spacing w:val="-4"/>
          <w:w w:val="105"/>
        </w:rPr>
        <w:t> </w:t>
      </w:r>
      <w:r>
        <w:rPr>
          <w:color w:val="231F20"/>
          <w:w w:val="105"/>
        </w:rPr>
        <w:t>outstanding contribution to fundraising, shown consistent excellence and best practice through their actions, leadership and intellect.</w:t>
      </w:r>
    </w:p>
    <w:p>
      <w:pPr>
        <w:spacing w:before="144"/>
        <w:ind w:left="1409"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0"/>
          <w:numId w:val="13"/>
        </w:numPr>
        <w:tabs>
          <w:tab w:pos="1533" w:val="left" w:leader="none"/>
        </w:tabs>
        <w:spacing w:line="240" w:lineRule="auto" w:before="75" w:after="0"/>
        <w:ind w:left="1532" w:right="0" w:hanging="124"/>
        <w:jc w:val="left"/>
        <w:rPr>
          <w:sz w:val="20"/>
        </w:rPr>
      </w:pPr>
      <w:r>
        <w:rPr>
          <w:color w:val="231F20"/>
          <w:w w:val="105"/>
          <w:sz w:val="20"/>
        </w:rPr>
        <w:t>Amanda</w:t>
      </w:r>
      <w:r>
        <w:rPr>
          <w:color w:val="231F20"/>
          <w:spacing w:val="11"/>
          <w:w w:val="105"/>
          <w:sz w:val="20"/>
        </w:rPr>
        <w:t> </w:t>
      </w:r>
      <w:r>
        <w:rPr>
          <w:color w:val="231F20"/>
          <w:spacing w:val="-2"/>
          <w:w w:val="105"/>
          <w:sz w:val="20"/>
        </w:rPr>
        <w:t>Crichton</w:t>
      </w:r>
    </w:p>
    <w:p>
      <w:pPr>
        <w:pStyle w:val="ListParagraph"/>
        <w:numPr>
          <w:ilvl w:val="0"/>
          <w:numId w:val="13"/>
        </w:numPr>
        <w:tabs>
          <w:tab w:pos="1533" w:val="left" w:leader="none"/>
        </w:tabs>
        <w:spacing w:line="240" w:lineRule="auto" w:before="72" w:after="0"/>
        <w:ind w:left="1532" w:right="0" w:hanging="124"/>
        <w:jc w:val="left"/>
        <w:rPr>
          <w:sz w:val="20"/>
        </w:rPr>
      </w:pPr>
      <w:r>
        <w:rPr>
          <w:color w:val="231F20"/>
          <w:w w:val="105"/>
          <w:sz w:val="20"/>
        </w:rPr>
        <w:t>Aliya</w:t>
      </w:r>
      <w:r>
        <w:rPr>
          <w:color w:val="231F20"/>
          <w:spacing w:val="2"/>
          <w:w w:val="105"/>
          <w:sz w:val="20"/>
        </w:rPr>
        <w:t> </w:t>
      </w:r>
      <w:r>
        <w:rPr>
          <w:color w:val="231F20"/>
          <w:spacing w:val="-2"/>
          <w:w w:val="105"/>
          <w:sz w:val="20"/>
        </w:rPr>
        <w:t>Danseizen</w:t>
      </w:r>
    </w:p>
    <w:p>
      <w:pPr>
        <w:pStyle w:val="ListParagraph"/>
        <w:numPr>
          <w:ilvl w:val="0"/>
          <w:numId w:val="13"/>
        </w:numPr>
        <w:tabs>
          <w:tab w:pos="1533" w:val="left" w:leader="none"/>
        </w:tabs>
        <w:spacing w:line="240" w:lineRule="auto" w:before="73" w:after="0"/>
        <w:ind w:left="1532" w:right="0" w:hanging="124"/>
        <w:jc w:val="left"/>
        <w:rPr>
          <w:sz w:val="20"/>
        </w:rPr>
      </w:pPr>
      <w:r>
        <w:rPr>
          <w:color w:val="231F20"/>
          <w:w w:val="105"/>
          <w:sz w:val="20"/>
        </w:rPr>
        <w:t>Lily</w:t>
      </w:r>
      <w:r>
        <w:rPr>
          <w:color w:val="231F20"/>
          <w:spacing w:val="16"/>
          <w:w w:val="105"/>
          <w:sz w:val="20"/>
        </w:rPr>
        <w:t> </w:t>
      </w:r>
      <w:r>
        <w:rPr>
          <w:color w:val="231F20"/>
          <w:spacing w:val="-2"/>
          <w:w w:val="105"/>
          <w:sz w:val="20"/>
        </w:rPr>
        <w:t>Kweicien</w:t>
      </w:r>
    </w:p>
    <w:p>
      <w:pPr>
        <w:pStyle w:val="ListParagraph"/>
        <w:numPr>
          <w:ilvl w:val="0"/>
          <w:numId w:val="13"/>
        </w:numPr>
        <w:tabs>
          <w:tab w:pos="1533" w:val="left" w:leader="none"/>
        </w:tabs>
        <w:spacing w:line="240" w:lineRule="auto" w:before="72" w:after="0"/>
        <w:ind w:left="1532" w:right="0" w:hanging="124"/>
        <w:jc w:val="left"/>
        <w:rPr>
          <w:sz w:val="20"/>
        </w:rPr>
      </w:pPr>
      <w:r>
        <w:rPr>
          <w:color w:val="231F20"/>
          <w:w w:val="105"/>
          <w:sz w:val="20"/>
        </w:rPr>
        <w:t>Alanna</w:t>
      </w:r>
      <w:r>
        <w:rPr>
          <w:color w:val="231F20"/>
          <w:spacing w:val="7"/>
          <w:w w:val="105"/>
          <w:sz w:val="20"/>
        </w:rPr>
        <w:t> </w:t>
      </w:r>
      <w:r>
        <w:rPr>
          <w:color w:val="231F20"/>
          <w:spacing w:val="-2"/>
          <w:w w:val="105"/>
          <w:sz w:val="20"/>
        </w:rPr>
        <w:t>Ramsay</w:t>
      </w:r>
    </w:p>
    <w:p>
      <w:pPr>
        <w:spacing w:line="321" w:lineRule="exact" w:before="174"/>
        <w:ind w:left="900" w:right="65"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before="0"/>
        <w:ind w:left="903" w:right="65" w:firstLine="0"/>
        <w:jc w:val="center"/>
        <w:rPr>
          <w:rFonts w:ascii="Arial" w:hAnsi="Arial"/>
          <w:b/>
          <w:sz w:val="28"/>
        </w:rPr>
      </w:pPr>
      <w:r>
        <w:rPr>
          <w:rFonts w:ascii="Arial" w:hAnsi="Arial"/>
          <w:b/>
          <w:color w:val="005E85"/>
          <w:sz w:val="28"/>
        </w:rPr>
        <w:t>Aliya Danseizen – Islamic Women’s </w:t>
      </w:r>
      <w:r>
        <w:rPr>
          <w:rFonts w:ascii="Arial" w:hAnsi="Arial"/>
          <w:b/>
          <w:color w:val="005E85"/>
          <w:w w:val="105"/>
          <w:sz w:val="28"/>
        </w:rPr>
        <w:t>Council New Zealand</w:t>
      </w:r>
    </w:p>
    <w:p>
      <w:pPr>
        <w:pStyle w:val="BodyText"/>
        <w:spacing w:before="5"/>
        <w:rPr>
          <w:rFonts w:ascii="Arial"/>
          <w:b/>
          <w:sz w:val="29"/>
        </w:rPr>
      </w:pPr>
      <w:r>
        <w:rPr/>
        <w:drawing>
          <wp:anchor distT="0" distB="0" distL="0" distR="0" allowOverlap="1" layoutInCell="1" locked="0" behindDoc="0" simplePos="0" relativeHeight="69">
            <wp:simplePos x="0" y="0"/>
            <wp:positionH relativeFrom="page">
              <wp:posOffset>538746</wp:posOffset>
            </wp:positionH>
            <wp:positionV relativeFrom="paragraph">
              <wp:posOffset>230746</wp:posOffset>
            </wp:positionV>
            <wp:extent cx="3081099" cy="2054066"/>
            <wp:effectExtent l="0" t="0" r="0" b="0"/>
            <wp:wrapTopAndBottom/>
            <wp:docPr id="57" name="image71.jpeg"/>
            <wp:cNvGraphicFramePr>
              <a:graphicFrameLocks noChangeAspect="1"/>
            </wp:cNvGraphicFramePr>
            <a:graphic>
              <a:graphicData uri="http://schemas.openxmlformats.org/drawingml/2006/picture">
                <pic:pic>
                  <pic:nvPicPr>
                    <pic:cNvPr id="58" name="image71.jpeg"/>
                    <pic:cNvPicPr/>
                  </pic:nvPicPr>
                  <pic:blipFill>
                    <a:blip r:embed="rId88" cstate="print"/>
                    <a:stretch>
                      <a:fillRect/>
                    </a:stretch>
                  </pic:blipFill>
                  <pic:spPr>
                    <a:xfrm>
                      <a:off x="0" y="0"/>
                      <a:ext cx="3081099" cy="2054066"/>
                    </a:xfrm>
                    <a:prstGeom prst="rect">
                      <a:avLst/>
                    </a:prstGeom>
                  </pic:spPr>
                </pic:pic>
              </a:graphicData>
            </a:graphic>
          </wp:anchor>
        </w:drawing>
      </w:r>
    </w:p>
    <w:p>
      <w:pPr>
        <w:pStyle w:val="BodyText"/>
        <w:spacing w:before="281"/>
        <w:ind w:left="2441"/>
      </w:pPr>
      <w:r>
        <w:rPr>
          <w:color w:val="231F20"/>
          <w:spacing w:val="14"/>
          <w:w w:val="120"/>
        </w:rPr>
        <w:t>SPONSORED</w:t>
      </w:r>
      <w:r>
        <w:rPr>
          <w:color w:val="231F20"/>
          <w:spacing w:val="12"/>
          <w:w w:val="120"/>
        </w:rPr>
        <w:t> </w:t>
      </w:r>
      <w:r>
        <w:rPr>
          <w:color w:val="231F20"/>
          <w:spacing w:val="-5"/>
          <w:w w:val="120"/>
        </w:rPr>
        <w:t>BY</w:t>
      </w:r>
    </w:p>
    <w:p>
      <w:pPr>
        <w:spacing w:line="321" w:lineRule="exact" w:before="133"/>
        <w:ind w:left="976" w:right="0" w:firstLine="0"/>
        <w:jc w:val="left"/>
        <w:rPr>
          <w:rFonts w:ascii="Arial"/>
          <w:b/>
          <w:sz w:val="28"/>
        </w:rPr>
      </w:pPr>
      <w:r>
        <w:rPr/>
        <w:br w:type="column"/>
      </w:r>
      <w:r>
        <w:rPr>
          <w:rFonts w:ascii="Arial"/>
          <w:b/>
          <w:color w:val="005E85"/>
          <w:sz w:val="28"/>
        </w:rPr>
        <w:t>Fundraising</w:t>
      </w:r>
      <w:r>
        <w:rPr>
          <w:rFonts w:ascii="Arial"/>
          <w:b/>
          <w:color w:val="005E85"/>
          <w:spacing w:val="35"/>
          <w:sz w:val="28"/>
        </w:rPr>
        <w:t> </w:t>
      </w:r>
      <w:r>
        <w:rPr>
          <w:rFonts w:ascii="Arial"/>
          <w:b/>
          <w:color w:val="005E85"/>
          <w:spacing w:val="-2"/>
          <w:sz w:val="28"/>
        </w:rPr>
        <w:t>Manager</w:t>
      </w:r>
    </w:p>
    <w:p>
      <w:pPr>
        <w:spacing w:line="321" w:lineRule="exact" w:before="0"/>
        <w:ind w:left="976" w:right="0" w:firstLine="0"/>
        <w:jc w:val="left"/>
        <w:rPr>
          <w:rFonts w:ascii="Arial"/>
          <w:b/>
          <w:sz w:val="28"/>
        </w:rPr>
      </w:pPr>
      <w:r>
        <w:rPr/>
        <w:pict>
          <v:group style="position:absolute;margin-left:308.665192pt;margin-top:-19.816166pt;width:18.9pt;height:18.9pt;mso-position-horizontal-relative:page;mso-position-vertical-relative:paragraph;z-index:15765504" id="docshapegroup206" coordorigin="6173,-396" coordsize="378,378">
            <v:shape style="position:absolute;left:6173;top:-397;width:378;height:378" type="#_x0000_t75" id="docshape207" stroked="false">
              <v:imagedata r:id="rId74" o:title=""/>
            </v:shape>
            <v:shape style="position:absolute;left:6173;top:-397;width:378;height:378" type="#_x0000_t202" id="docshape208" filled="false" stroked="false">
              <v:textbox inset="0,0,0,0">
                <w:txbxContent>
                  <w:p>
                    <w:pPr>
                      <w:spacing w:before="66"/>
                      <w:ind w:left="75" w:right="0" w:firstLine="0"/>
                      <w:jc w:val="left"/>
                      <w:rPr>
                        <w:rFonts w:ascii="Arial"/>
                        <w:b/>
                        <w:sz w:val="22"/>
                      </w:rPr>
                    </w:pPr>
                    <w:r>
                      <w:rPr>
                        <w:rFonts w:ascii="Arial"/>
                        <w:b/>
                        <w:color w:val="FFFFFF"/>
                        <w:spacing w:val="-5"/>
                        <w:sz w:val="22"/>
                      </w:rPr>
                      <w:t>10</w:t>
                    </w:r>
                  </w:p>
                </w:txbxContent>
              </v:textbox>
              <w10:wrap type="none"/>
            </v:shape>
            <w10:wrap type="none"/>
          </v:group>
        </w:pict>
      </w:r>
      <w:r>
        <w:rPr>
          <w:rFonts w:ascii="Arial"/>
          <w:b/>
          <w:color w:val="005E85"/>
          <w:sz w:val="28"/>
        </w:rPr>
        <w:t>/</w:t>
      </w:r>
      <w:r>
        <w:rPr>
          <w:rFonts w:ascii="Arial"/>
          <w:b/>
          <w:color w:val="005E85"/>
          <w:spacing w:val="20"/>
          <w:sz w:val="28"/>
        </w:rPr>
        <w:t> </w:t>
      </w:r>
      <w:r>
        <w:rPr>
          <w:rFonts w:ascii="Arial"/>
          <w:b/>
          <w:color w:val="005E85"/>
          <w:sz w:val="28"/>
        </w:rPr>
        <w:t>Leader</w:t>
      </w:r>
      <w:r>
        <w:rPr>
          <w:rFonts w:ascii="Arial"/>
          <w:b/>
          <w:color w:val="005E85"/>
          <w:spacing w:val="21"/>
          <w:sz w:val="28"/>
        </w:rPr>
        <w:t> </w:t>
      </w:r>
      <w:r>
        <w:rPr>
          <w:rFonts w:ascii="Arial"/>
          <w:b/>
          <w:color w:val="005E85"/>
          <w:sz w:val="28"/>
        </w:rPr>
        <w:t>of</w:t>
      </w:r>
      <w:r>
        <w:rPr>
          <w:rFonts w:ascii="Arial"/>
          <w:b/>
          <w:color w:val="005E85"/>
          <w:spacing w:val="21"/>
          <w:sz w:val="28"/>
        </w:rPr>
        <w:t> </w:t>
      </w:r>
      <w:r>
        <w:rPr>
          <w:rFonts w:ascii="Arial"/>
          <w:b/>
          <w:color w:val="005E85"/>
          <w:spacing w:val="-4"/>
          <w:sz w:val="28"/>
        </w:rPr>
        <w:t>2021</w:t>
      </w:r>
    </w:p>
    <w:p>
      <w:pPr>
        <w:pStyle w:val="BodyText"/>
        <w:spacing w:line="254" w:lineRule="auto" w:before="181"/>
        <w:ind w:left="1129" w:right="916"/>
        <w:jc w:val="both"/>
      </w:pPr>
      <w:r>
        <w:rPr>
          <w:color w:val="231F20"/>
          <w:w w:val="105"/>
        </w:rPr>
        <w:t>This award looks for a supportive, inspiring and passionate</w:t>
      </w:r>
      <w:r>
        <w:rPr>
          <w:color w:val="231F20"/>
          <w:spacing w:val="-5"/>
          <w:w w:val="105"/>
        </w:rPr>
        <w:t> </w:t>
      </w:r>
      <w:r>
        <w:rPr>
          <w:color w:val="231F20"/>
          <w:w w:val="105"/>
        </w:rPr>
        <w:t>manager/team</w:t>
      </w:r>
      <w:r>
        <w:rPr>
          <w:color w:val="231F20"/>
          <w:spacing w:val="-5"/>
          <w:w w:val="105"/>
        </w:rPr>
        <w:t> </w:t>
      </w:r>
      <w:r>
        <w:rPr>
          <w:color w:val="231F20"/>
          <w:w w:val="105"/>
        </w:rPr>
        <w:t>leader</w:t>
      </w:r>
      <w:r>
        <w:rPr>
          <w:color w:val="231F20"/>
          <w:spacing w:val="-5"/>
          <w:w w:val="105"/>
        </w:rPr>
        <w:t> </w:t>
      </w:r>
      <w:r>
        <w:rPr>
          <w:color w:val="231F20"/>
          <w:w w:val="105"/>
        </w:rPr>
        <w:t>who</w:t>
      </w:r>
      <w:r>
        <w:rPr>
          <w:color w:val="231F20"/>
          <w:spacing w:val="-5"/>
          <w:w w:val="105"/>
        </w:rPr>
        <w:t> </w:t>
      </w:r>
      <w:r>
        <w:rPr>
          <w:color w:val="231F20"/>
          <w:w w:val="105"/>
        </w:rPr>
        <w:t>deserves recognition for their leadership qualities.</w:t>
      </w:r>
    </w:p>
    <w:p>
      <w:pPr>
        <w:spacing w:before="139"/>
        <w:ind w:left="976" w:right="0" w:firstLine="0"/>
        <w:jc w:val="left"/>
        <w:rPr>
          <w:rFonts w:ascii="Arial"/>
          <w:b/>
          <w:sz w:val="24"/>
        </w:rPr>
      </w:pPr>
      <w:r>
        <w:rPr>
          <w:rFonts w:ascii="Arial"/>
          <w:b/>
          <w:color w:val="231F20"/>
          <w:w w:val="105"/>
          <w:sz w:val="24"/>
        </w:rPr>
        <w:t>2022</w:t>
      </w:r>
      <w:r>
        <w:rPr>
          <w:rFonts w:ascii="Arial"/>
          <w:b/>
          <w:color w:val="231F20"/>
          <w:spacing w:val="-6"/>
          <w:w w:val="105"/>
          <w:sz w:val="24"/>
        </w:rPr>
        <w:t> </w:t>
      </w:r>
      <w:r>
        <w:rPr>
          <w:rFonts w:ascii="Arial"/>
          <w:b/>
          <w:color w:val="231F20"/>
          <w:spacing w:val="-2"/>
          <w:w w:val="105"/>
          <w:sz w:val="24"/>
        </w:rPr>
        <w:t>Finalists:</w:t>
      </w:r>
    </w:p>
    <w:p>
      <w:pPr>
        <w:pStyle w:val="ListParagraph"/>
        <w:numPr>
          <w:ilvl w:val="1"/>
          <w:numId w:val="9"/>
        </w:numPr>
        <w:tabs>
          <w:tab w:pos="1100" w:val="left" w:leader="none"/>
        </w:tabs>
        <w:spacing w:line="240" w:lineRule="auto" w:before="75" w:after="0"/>
        <w:ind w:left="1099" w:right="0" w:hanging="124"/>
        <w:jc w:val="left"/>
        <w:rPr>
          <w:sz w:val="20"/>
        </w:rPr>
      </w:pPr>
      <w:r>
        <w:rPr>
          <w:color w:val="231F20"/>
          <w:w w:val="105"/>
          <w:sz w:val="20"/>
        </w:rPr>
        <w:t>Karla</w:t>
      </w:r>
      <w:r>
        <w:rPr>
          <w:color w:val="231F20"/>
          <w:spacing w:val="12"/>
          <w:w w:val="105"/>
          <w:sz w:val="20"/>
        </w:rPr>
        <w:t> </w:t>
      </w:r>
      <w:r>
        <w:rPr>
          <w:color w:val="231F20"/>
          <w:spacing w:val="-2"/>
          <w:w w:val="105"/>
          <w:sz w:val="20"/>
        </w:rPr>
        <w:t>Paotonu</w:t>
      </w:r>
    </w:p>
    <w:p>
      <w:pPr>
        <w:pStyle w:val="ListParagraph"/>
        <w:numPr>
          <w:ilvl w:val="1"/>
          <w:numId w:val="9"/>
        </w:numPr>
        <w:tabs>
          <w:tab w:pos="1100" w:val="left" w:leader="none"/>
        </w:tabs>
        <w:spacing w:line="240" w:lineRule="auto" w:before="73" w:after="0"/>
        <w:ind w:left="1099" w:right="0" w:hanging="124"/>
        <w:jc w:val="left"/>
        <w:rPr>
          <w:sz w:val="20"/>
        </w:rPr>
      </w:pPr>
      <w:r>
        <w:rPr>
          <w:color w:val="231F20"/>
          <w:w w:val="110"/>
          <w:sz w:val="20"/>
        </w:rPr>
        <w:t>Sasima</w:t>
      </w:r>
      <w:r>
        <w:rPr>
          <w:color w:val="231F20"/>
          <w:spacing w:val="1"/>
          <w:w w:val="110"/>
          <w:sz w:val="20"/>
        </w:rPr>
        <w:t> </w:t>
      </w:r>
      <w:r>
        <w:rPr>
          <w:color w:val="231F20"/>
          <w:spacing w:val="-2"/>
          <w:w w:val="110"/>
          <w:sz w:val="20"/>
        </w:rPr>
        <w:t>Pearce</w:t>
      </w:r>
    </w:p>
    <w:p>
      <w:pPr>
        <w:spacing w:line="321" w:lineRule="exact" w:before="173"/>
        <w:ind w:left="1841" w:right="2266"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line="321" w:lineRule="exact" w:before="0"/>
        <w:ind w:left="658" w:right="1082" w:firstLine="0"/>
        <w:jc w:val="center"/>
        <w:rPr>
          <w:rFonts w:ascii="Arial" w:hAnsi="Arial"/>
          <w:b/>
          <w:sz w:val="28"/>
        </w:rPr>
      </w:pPr>
      <w:r>
        <w:rPr>
          <w:rFonts w:ascii="Arial" w:hAnsi="Arial"/>
          <w:b/>
          <w:color w:val="005E85"/>
          <w:sz w:val="28"/>
        </w:rPr>
        <w:t>Karla</w:t>
      </w:r>
      <w:r>
        <w:rPr>
          <w:rFonts w:ascii="Arial" w:hAnsi="Arial"/>
          <w:b/>
          <w:color w:val="005E85"/>
          <w:spacing w:val="11"/>
          <w:sz w:val="28"/>
        </w:rPr>
        <w:t> </w:t>
      </w:r>
      <w:r>
        <w:rPr>
          <w:rFonts w:ascii="Arial" w:hAnsi="Arial"/>
          <w:b/>
          <w:color w:val="005E85"/>
          <w:sz w:val="28"/>
        </w:rPr>
        <w:t>Paotonu</w:t>
      </w:r>
      <w:r>
        <w:rPr>
          <w:rFonts w:ascii="Arial" w:hAnsi="Arial"/>
          <w:b/>
          <w:color w:val="005E85"/>
          <w:spacing w:val="11"/>
          <w:sz w:val="28"/>
        </w:rPr>
        <w:t> </w:t>
      </w:r>
      <w:r>
        <w:rPr>
          <w:rFonts w:ascii="Arial" w:hAnsi="Arial"/>
          <w:b/>
          <w:color w:val="005E85"/>
          <w:sz w:val="28"/>
        </w:rPr>
        <w:t>–</w:t>
      </w:r>
      <w:r>
        <w:rPr>
          <w:rFonts w:ascii="Arial" w:hAnsi="Arial"/>
          <w:b/>
          <w:color w:val="005E85"/>
          <w:spacing w:val="12"/>
          <w:sz w:val="28"/>
        </w:rPr>
        <w:t> </w:t>
      </w:r>
      <w:r>
        <w:rPr>
          <w:rFonts w:ascii="Arial" w:hAnsi="Arial"/>
          <w:b/>
          <w:color w:val="005E85"/>
          <w:sz w:val="28"/>
        </w:rPr>
        <w:t>Outward</w:t>
      </w:r>
      <w:r>
        <w:rPr>
          <w:rFonts w:ascii="Arial" w:hAnsi="Arial"/>
          <w:b/>
          <w:color w:val="005E85"/>
          <w:spacing w:val="11"/>
          <w:sz w:val="28"/>
        </w:rPr>
        <w:t> </w:t>
      </w:r>
      <w:r>
        <w:rPr>
          <w:rFonts w:ascii="Arial" w:hAnsi="Arial"/>
          <w:b/>
          <w:color w:val="005E85"/>
          <w:spacing w:val="-2"/>
          <w:sz w:val="28"/>
        </w:rPr>
        <w:t>Bound</w:t>
      </w:r>
    </w:p>
    <w:p>
      <w:pPr>
        <w:pStyle w:val="BodyText"/>
        <w:spacing w:before="2"/>
        <w:rPr>
          <w:rFonts w:ascii="Arial"/>
          <w:b/>
          <w:sz w:val="29"/>
        </w:rPr>
      </w:pPr>
      <w:r>
        <w:rPr/>
        <w:drawing>
          <wp:anchor distT="0" distB="0" distL="0" distR="0" allowOverlap="1" layoutInCell="1" locked="0" behindDoc="0" simplePos="0" relativeHeight="70">
            <wp:simplePos x="0" y="0"/>
            <wp:positionH relativeFrom="page">
              <wp:posOffset>3923995</wp:posOffset>
            </wp:positionH>
            <wp:positionV relativeFrom="paragraph">
              <wp:posOffset>228402</wp:posOffset>
            </wp:positionV>
            <wp:extent cx="3081086" cy="2054066"/>
            <wp:effectExtent l="0" t="0" r="0" b="0"/>
            <wp:wrapTopAndBottom/>
            <wp:docPr id="59" name="image72.jpeg"/>
            <wp:cNvGraphicFramePr>
              <a:graphicFrameLocks noChangeAspect="1"/>
            </wp:cNvGraphicFramePr>
            <a:graphic>
              <a:graphicData uri="http://schemas.openxmlformats.org/drawingml/2006/picture">
                <pic:pic>
                  <pic:nvPicPr>
                    <pic:cNvPr id="60" name="image72.jpeg"/>
                    <pic:cNvPicPr/>
                  </pic:nvPicPr>
                  <pic:blipFill>
                    <a:blip r:embed="rId89" cstate="print"/>
                    <a:stretch>
                      <a:fillRect/>
                    </a:stretch>
                  </pic:blipFill>
                  <pic:spPr>
                    <a:xfrm>
                      <a:off x="0" y="0"/>
                      <a:ext cx="3081086" cy="2054066"/>
                    </a:xfrm>
                    <a:prstGeom prst="rect">
                      <a:avLst/>
                    </a:prstGeom>
                  </pic:spPr>
                </pic:pic>
              </a:graphicData>
            </a:graphic>
          </wp:anchor>
        </w:drawing>
      </w:r>
    </w:p>
    <w:p>
      <w:pPr>
        <w:pStyle w:val="BodyText"/>
        <w:spacing w:before="281"/>
        <w:ind w:left="1840" w:right="2266"/>
        <w:jc w:val="center"/>
      </w:pPr>
      <w:r>
        <w:rPr>
          <w:color w:val="231F20"/>
          <w:spacing w:val="14"/>
          <w:w w:val="120"/>
        </w:rPr>
        <w:t>SPONSORED</w:t>
      </w:r>
      <w:r>
        <w:rPr>
          <w:color w:val="231F20"/>
          <w:spacing w:val="12"/>
          <w:w w:val="120"/>
        </w:rPr>
        <w:t> </w:t>
      </w:r>
      <w:r>
        <w:rPr>
          <w:color w:val="231F20"/>
          <w:spacing w:val="-5"/>
          <w:w w:val="120"/>
        </w:rPr>
        <w:t>BY</w:t>
      </w:r>
    </w:p>
    <w:p>
      <w:pPr>
        <w:pStyle w:val="BodyText"/>
        <w:spacing w:before="3"/>
        <w:rPr>
          <w:sz w:val="13"/>
        </w:rPr>
      </w:pPr>
      <w:r>
        <w:rPr/>
        <w:drawing>
          <wp:anchor distT="0" distB="0" distL="0" distR="0" allowOverlap="1" layoutInCell="1" locked="0" behindDoc="0" simplePos="0" relativeHeight="71">
            <wp:simplePos x="0" y="0"/>
            <wp:positionH relativeFrom="page">
              <wp:posOffset>4558093</wp:posOffset>
            </wp:positionH>
            <wp:positionV relativeFrom="paragraph">
              <wp:posOffset>118179</wp:posOffset>
            </wp:positionV>
            <wp:extent cx="1606739" cy="479583"/>
            <wp:effectExtent l="0" t="0" r="0" b="0"/>
            <wp:wrapTopAndBottom/>
            <wp:docPr id="61" name="image73.png"/>
            <wp:cNvGraphicFramePr>
              <a:graphicFrameLocks noChangeAspect="1"/>
            </wp:cNvGraphicFramePr>
            <a:graphic>
              <a:graphicData uri="http://schemas.openxmlformats.org/drawingml/2006/picture">
                <pic:pic>
                  <pic:nvPicPr>
                    <pic:cNvPr id="62" name="image73.png"/>
                    <pic:cNvPicPr/>
                  </pic:nvPicPr>
                  <pic:blipFill>
                    <a:blip r:embed="rId90" cstate="print"/>
                    <a:stretch>
                      <a:fillRect/>
                    </a:stretch>
                  </pic:blipFill>
                  <pic:spPr>
                    <a:xfrm>
                      <a:off x="0" y="0"/>
                      <a:ext cx="1606739" cy="479583"/>
                    </a:xfrm>
                    <a:prstGeom prst="rect">
                      <a:avLst/>
                    </a:prstGeom>
                  </pic:spPr>
                </pic:pic>
              </a:graphicData>
            </a:graphic>
          </wp:anchor>
        </w:drawing>
      </w:r>
    </w:p>
    <w:p>
      <w:pPr>
        <w:spacing w:after="0"/>
        <w:rPr>
          <w:sz w:val="13"/>
        </w:rPr>
        <w:sectPr>
          <w:type w:val="continuous"/>
          <w:pgSz w:w="11910" w:h="16840"/>
          <w:pgMar w:header="0" w:footer="615" w:top="400" w:bottom="280" w:left="0" w:right="20"/>
          <w:cols w:num="2" w:equalWidth="0">
            <w:col w:w="5725" w:space="40"/>
            <w:col w:w="6125"/>
          </w:cols>
        </w:sectPr>
      </w:pPr>
    </w:p>
    <w:p>
      <w:pPr>
        <w:pStyle w:val="BodyText"/>
        <w:spacing w:before="8"/>
        <w:rPr>
          <w:sz w:val="11"/>
        </w:rPr>
      </w:pPr>
    </w:p>
    <w:p>
      <w:pPr>
        <w:pStyle w:val="BodyText"/>
        <w:ind w:left="2376"/>
      </w:pPr>
      <w:r>
        <w:rPr/>
        <w:drawing>
          <wp:inline distT="0" distB="0" distL="0" distR="0">
            <wp:extent cx="1150075" cy="678656"/>
            <wp:effectExtent l="0" t="0" r="0" b="0"/>
            <wp:docPr id="63" name="image74.png"/>
            <wp:cNvGraphicFramePr>
              <a:graphicFrameLocks noChangeAspect="1"/>
            </wp:cNvGraphicFramePr>
            <a:graphic>
              <a:graphicData uri="http://schemas.openxmlformats.org/drawingml/2006/picture">
                <pic:pic>
                  <pic:nvPicPr>
                    <pic:cNvPr id="64" name="image74.png"/>
                    <pic:cNvPicPr/>
                  </pic:nvPicPr>
                  <pic:blipFill>
                    <a:blip r:embed="rId91" cstate="print"/>
                    <a:stretch>
                      <a:fillRect/>
                    </a:stretch>
                  </pic:blipFill>
                  <pic:spPr>
                    <a:xfrm>
                      <a:off x="0" y="0"/>
                      <a:ext cx="1150075" cy="678656"/>
                    </a:xfrm>
                    <a:prstGeom prst="rect">
                      <a:avLst/>
                    </a:prstGeom>
                  </pic:spPr>
                </pic:pic>
              </a:graphicData>
            </a:graphic>
          </wp:inline>
        </w:drawing>
      </w:r>
      <w:r>
        <w:rPr/>
      </w:r>
    </w:p>
    <w:p>
      <w:pPr>
        <w:spacing w:after="0"/>
        <w:sectPr>
          <w:type w:val="continuous"/>
          <w:pgSz w:w="11910" w:h="16840"/>
          <w:pgMar w:header="0" w:footer="615" w:top="400" w:bottom="280" w:left="0" w:right="20"/>
        </w:sectPr>
      </w:pPr>
    </w:p>
    <w:p>
      <w:pPr>
        <w:pStyle w:val="BodyText"/>
      </w:pPr>
    </w:p>
    <w:p>
      <w:pPr>
        <w:pStyle w:val="BodyText"/>
      </w:pPr>
    </w:p>
    <w:p>
      <w:pPr>
        <w:pStyle w:val="BodyText"/>
      </w:pPr>
    </w:p>
    <w:p>
      <w:pPr>
        <w:pStyle w:val="BodyText"/>
      </w:pPr>
    </w:p>
    <w:p>
      <w:pPr>
        <w:pStyle w:val="BodyText"/>
      </w:pPr>
    </w:p>
    <w:p>
      <w:pPr>
        <w:pStyle w:val="BodyText"/>
        <w:spacing w:before="9"/>
        <w:rPr>
          <w:sz w:val="17"/>
        </w:rPr>
      </w:pPr>
    </w:p>
    <w:p>
      <w:pPr>
        <w:spacing w:before="134"/>
        <w:ind w:left="1417" w:right="6789" w:hanging="1"/>
        <w:jc w:val="left"/>
        <w:rPr>
          <w:rFonts w:ascii="Arial"/>
          <w:b/>
          <w:sz w:val="28"/>
        </w:rPr>
      </w:pPr>
      <w:r>
        <w:rPr/>
        <w:pict>
          <v:group style="position:absolute;margin-left:42.519501pt;margin-top:2.934157pt;width:18.9pt;height:18.9pt;mso-position-horizontal-relative:page;mso-position-vertical-relative:paragraph;z-index:15767552" id="docshapegroup209" coordorigin="850,59" coordsize="378,378">
            <v:shape style="position:absolute;left:850;top:58;width:378;height:378" type="#_x0000_t75" id="docshape210" stroked="false">
              <v:imagedata r:id="rId74" o:title=""/>
            </v:shape>
            <v:shape style="position:absolute;left:850;top:58;width:378;height:378" type="#_x0000_t202" id="docshape211" filled="false" stroked="false">
              <v:textbox inset="0,0,0,0">
                <w:txbxContent>
                  <w:p>
                    <w:pPr>
                      <w:spacing w:before="66"/>
                      <w:ind w:left="100" w:right="0" w:firstLine="0"/>
                      <w:jc w:val="left"/>
                      <w:rPr>
                        <w:rFonts w:ascii="Arial"/>
                        <w:b/>
                        <w:sz w:val="22"/>
                      </w:rPr>
                    </w:pPr>
                    <w:r>
                      <w:rPr>
                        <w:rFonts w:ascii="Arial"/>
                        <w:b/>
                        <w:color w:val="FFFFFF"/>
                        <w:spacing w:val="-5"/>
                        <w:w w:val="85"/>
                        <w:sz w:val="22"/>
                      </w:rPr>
                      <w:t>11</w:t>
                    </w:r>
                  </w:p>
                </w:txbxContent>
              </v:textbox>
              <w10:wrap type="none"/>
            </v:shape>
            <w10:wrap type="none"/>
          </v:group>
        </w:pict>
      </w:r>
      <w:r>
        <w:rPr>
          <w:rFonts w:ascii="Arial"/>
          <w:b/>
          <w:color w:val="005E85"/>
          <w:spacing w:val="-2"/>
          <w:w w:val="105"/>
          <w:sz w:val="28"/>
        </w:rPr>
        <w:t>Overall</w:t>
      </w:r>
      <w:r>
        <w:rPr>
          <w:rFonts w:ascii="Arial"/>
          <w:b/>
          <w:color w:val="005E85"/>
          <w:spacing w:val="-20"/>
          <w:w w:val="105"/>
          <w:sz w:val="28"/>
        </w:rPr>
        <w:t> </w:t>
      </w:r>
      <w:r>
        <w:rPr>
          <w:rFonts w:ascii="Arial"/>
          <w:b/>
          <w:color w:val="005E85"/>
          <w:spacing w:val="-2"/>
          <w:w w:val="105"/>
          <w:sz w:val="28"/>
        </w:rPr>
        <w:t>Fundraising </w:t>
      </w:r>
      <w:r>
        <w:rPr>
          <w:rFonts w:ascii="Arial"/>
          <w:b/>
          <w:color w:val="005E85"/>
          <w:w w:val="105"/>
          <w:sz w:val="28"/>
        </w:rPr>
        <w:t>Excellence Award</w:t>
      </w:r>
    </w:p>
    <w:p>
      <w:pPr>
        <w:pStyle w:val="BodyText"/>
        <w:spacing w:before="178"/>
        <w:ind w:left="1570"/>
      </w:pPr>
      <w:r>
        <w:rPr>
          <w:color w:val="231F20"/>
          <w:w w:val="105"/>
        </w:rPr>
        <w:t>This</w:t>
      </w:r>
      <w:r>
        <w:rPr>
          <w:color w:val="231F20"/>
          <w:spacing w:val="5"/>
          <w:w w:val="105"/>
        </w:rPr>
        <w:t> </w:t>
      </w:r>
      <w:r>
        <w:rPr>
          <w:color w:val="231F20"/>
          <w:w w:val="105"/>
        </w:rPr>
        <w:t>Award</w:t>
      </w:r>
      <w:r>
        <w:rPr>
          <w:color w:val="231F20"/>
          <w:spacing w:val="5"/>
          <w:w w:val="105"/>
        </w:rPr>
        <w:t> </w:t>
      </w:r>
      <w:r>
        <w:rPr>
          <w:color w:val="231F20"/>
          <w:w w:val="105"/>
        </w:rPr>
        <w:t>recognises</w:t>
      </w:r>
      <w:r>
        <w:rPr>
          <w:color w:val="231F20"/>
          <w:spacing w:val="5"/>
          <w:w w:val="105"/>
        </w:rPr>
        <w:t> </w:t>
      </w:r>
      <w:r>
        <w:rPr>
          <w:color w:val="231F20"/>
          <w:w w:val="105"/>
        </w:rPr>
        <w:t>and</w:t>
      </w:r>
      <w:r>
        <w:rPr>
          <w:color w:val="231F20"/>
          <w:spacing w:val="5"/>
          <w:w w:val="105"/>
        </w:rPr>
        <w:t> </w:t>
      </w:r>
      <w:r>
        <w:rPr>
          <w:color w:val="231F20"/>
          <w:w w:val="105"/>
        </w:rPr>
        <w:t>rewards</w:t>
      </w:r>
      <w:r>
        <w:rPr>
          <w:color w:val="231F20"/>
          <w:spacing w:val="5"/>
          <w:w w:val="105"/>
        </w:rPr>
        <w:t> </w:t>
      </w:r>
      <w:r>
        <w:rPr>
          <w:color w:val="231F20"/>
          <w:spacing w:val="-10"/>
          <w:w w:val="105"/>
        </w:rPr>
        <w:t>a</w:t>
      </w:r>
    </w:p>
    <w:p>
      <w:pPr>
        <w:pStyle w:val="BodyText"/>
        <w:spacing w:line="254" w:lineRule="auto" w:before="16"/>
        <w:ind w:left="1570" w:right="6439"/>
      </w:pPr>
      <w:r>
        <w:rPr>
          <w:color w:val="231F20"/>
        </w:rPr>
        <w:t>not-for-profit’s fundraising excellence. It is not an</w:t>
      </w:r>
      <w:r>
        <w:rPr>
          <w:color w:val="231F20"/>
          <w:spacing w:val="31"/>
        </w:rPr>
        <w:t> </w:t>
      </w:r>
      <w:r>
        <w:rPr>
          <w:color w:val="231F20"/>
        </w:rPr>
        <w:t>individual</w:t>
      </w:r>
      <w:r>
        <w:rPr>
          <w:color w:val="231F20"/>
          <w:spacing w:val="31"/>
        </w:rPr>
        <w:t> </w:t>
      </w:r>
      <w:r>
        <w:rPr>
          <w:color w:val="231F20"/>
        </w:rPr>
        <w:t>award</w:t>
      </w:r>
      <w:r>
        <w:rPr>
          <w:color w:val="231F20"/>
          <w:spacing w:val="31"/>
        </w:rPr>
        <w:t> </w:t>
      </w:r>
      <w:r>
        <w:rPr>
          <w:color w:val="231F20"/>
        </w:rPr>
        <w:t>category,</w:t>
      </w:r>
      <w:r>
        <w:rPr>
          <w:color w:val="231F20"/>
          <w:spacing w:val="31"/>
        </w:rPr>
        <w:t> </w:t>
      </w:r>
      <w:r>
        <w:rPr>
          <w:color w:val="231F20"/>
        </w:rPr>
        <w:t>and</w:t>
      </w:r>
      <w:r>
        <w:rPr>
          <w:color w:val="231F20"/>
          <w:spacing w:val="31"/>
        </w:rPr>
        <w:t> </w:t>
      </w:r>
      <w:r>
        <w:rPr>
          <w:color w:val="231F20"/>
        </w:rPr>
        <w:t>the</w:t>
      </w:r>
      <w:r>
        <w:rPr>
          <w:color w:val="231F20"/>
          <w:spacing w:val="31"/>
        </w:rPr>
        <w:t> </w:t>
      </w:r>
      <w:r>
        <w:rPr>
          <w:color w:val="231F20"/>
        </w:rPr>
        <w:t>winner is chosen from entries into the categories</w:t>
      </w:r>
      <w:r>
        <w:rPr>
          <w:color w:val="231F20"/>
          <w:spacing w:val="80"/>
          <w:w w:val="150"/>
        </w:rPr>
        <w:t> </w:t>
      </w:r>
      <w:r>
        <w:rPr>
          <w:color w:val="231F20"/>
        </w:rPr>
        <w:t>listed above.</w:t>
      </w:r>
    </w:p>
    <w:p>
      <w:pPr>
        <w:pStyle w:val="BodyText"/>
        <w:spacing w:before="8"/>
        <w:rPr>
          <w:sz w:val="22"/>
        </w:rPr>
      </w:pPr>
    </w:p>
    <w:p>
      <w:pPr>
        <w:spacing w:line="321" w:lineRule="exact" w:before="0"/>
        <w:ind w:left="899" w:right="6206" w:firstLine="0"/>
        <w:jc w:val="center"/>
        <w:rPr>
          <w:rFonts w:ascii="Arial"/>
          <w:b/>
          <w:sz w:val="28"/>
        </w:rPr>
      </w:pPr>
      <w:r>
        <w:rPr>
          <w:rFonts w:ascii="Arial"/>
          <w:b/>
          <w:color w:val="005E85"/>
          <w:spacing w:val="-8"/>
          <w:sz w:val="28"/>
        </w:rPr>
        <w:t>The</w:t>
      </w:r>
      <w:r>
        <w:rPr>
          <w:rFonts w:ascii="Arial"/>
          <w:b/>
          <w:color w:val="005E85"/>
          <w:spacing w:val="-6"/>
          <w:sz w:val="28"/>
        </w:rPr>
        <w:t> </w:t>
      </w:r>
      <w:r>
        <w:rPr>
          <w:rFonts w:ascii="Arial"/>
          <w:b/>
          <w:color w:val="005E85"/>
          <w:spacing w:val="-8"/>
          <w:sz w:val="28"/>
        </w:rPr>
        <w:t>winner</w:t>
      </w:r>
      <w:r>
        <w:rPr>
          <w:rFonts w:ascii="Arial"/>
          <w:b/>
          <w:color w:val="005E85"/>
          <w:spacing w:val="-5"/>
          <w:sz w:val="28"/>
        </w:rPr>
        <w:t> </w:t>
      </w:r>
      <w:r>
        <w:rPr>
          <w:rFonts w:ascii="Arial"/>
          <w:b/>
          <w:color w:val="005E85"/>
          <w:spacing w:val="-8"/>
          <w:sz w:val="28"/>
        </w:rPr>
        <w:t>was</w:t>
      </w:r>
    </w:p>
    <w:p>
      <w:pPr>
        <w:spacing w:line="321" w:lineRule="exact" w:before="0"/>
        <w:ind w:left="899" w:right="6206" w:firstLine="0"/>
        <w:jc w:val="center"/>
        <w:rPr>
          <w:rFonts w:ascii="Arial"/>
          <w:b/>
          <w:sz w:val="28"/>
        </w:rPr>
      </w:pPr>
      <w:r>
        <w:rPr>
          <w:rFonts w:ascii="Arial"/>
          <w:b/>
          <w:color w:val="005E85"/>
          <w:spacing w:val="-2"/>
          <w:w w:val="105"/>
          <w:sz w:val="28"/>
        </w:rPr>
        <w:t>Save</w:t>
      </w:r>
      <w:r>
        <w:rPr>
          <w:rFonts w:ascii="Arial"/>
          <w:b/>
          <w:color w:val="005E85"/>
          <w:spacing w:val="-14"/>
          <w:w w:val="105"/>
          <w:sz w:val="28"/>
        </w:rPr>
        <w:t> </w:t>
      </w:r>
      <w:r>
        <w:rPr>
          <w:rFonts w:ascii="Arial"/>
          <w:b/>
          <w:color w:val="005E85"/>
          <w:spacing w:val="-2"/>
          <w:w w:val="105"/>
          <w:sz w:val="28"/>
        </w:rPr>
        <w:t>the</w:t>
      </w:r>
      <w:r>
        <w:rPr>
          <w:rFonts w:ascii="Arial"/>
          <w:b/>
          <w:color w:val="005E85"/>
          <w:spacing w:val="-14"/>
          <w:w w:val="105"/>
          <w:sz w:val="28"/>
        </w:rPr>
        <w:t> </w:t>
      </w:r>
      <w:r>
        <w:rPr>
          <w:rFonts w:ascii="Arial"/>
          <w:b/>
          <w:color w:val="005E85"/>
          <w:spacing w:val="-2"/>
          <w:w w:val="105"/>
          <w:sz w:val="28"/>
        </w:rPr>
        <w:t>Children</w: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sz w:val="26"/>
        </w:rPr>
      </w:pPr>
    </w:p>
    <w:p>
      <w:pPr>
        <w:spacing w:after="0"/>
        <w:rPr>
          <w:rFonts w:ascii="Arial"/>
          <w:sz w:val="26"/>
        </w:rPr>
        <w:sectPr>
          <w:footerReference w:type="default" r:id="rId92"/>
          <w:pgSz w:w="11910" w:h="16840"/>
          <w:pgMar w:footer="0" w:header="0" w:top="1920" w:bottom="280" w:left="0" w:right="20"/>
        </w:sectPr>
      </w:pPr>
    </w:p>
    <w:p>
      <w:pPr>
        <w:pStyle w:val="BodyText"/>
        <w:spacing w:before="118"/>
        <w:ind w:left="2463"/>
      </w:pPr>
      <w:r>
        <w:rPr/>
        <w:pict>
          <v:group style="position:absolute;margin-left:42.831001pt;margin-top:6.576975pt;width:542.5pt;height:835.35pt;mso-position-horizontal-relative:page;mso-position-vertical-relative:page;z-index:15768064" id="docshapegroup212" coordorigin="857,132" coordsize="10850,16707">
            <v:shape style="position:absolute;left:6605;top:131;width:5100;height:4107" type="#_x0000_t75" id="docshape213" stroked="false">
              <v:imagedata r:id="rId93" o:title=""/>
            </v:shape>
            <v:shape style="position:absolute;left:6937;top:529;width:4436;height:3393" type="#_x0000_t75" id="docshape214" stroked="false">
              <v:imagedata r:id="rId94" o:title=""/>
            </v:shape>
            <v:shape style="position:absolute;left:6937;top:529;width:4436;height:3393" id="docshape215" coordorigin="6938,530" coordsize="4436,3393" path="m7051,530l6938,3772,11261,3923,11374,681,7051,530xe" filled="false" stroked="true" strokeweight="8.8pt" strokecolor="#ffffff">
              <v:path arrowok="t"/>
              <v:stroke dashstyle="solid"/>
            </v:shape>
            <v:shape style="position:absolute;left:6491;top:2994;width:5190;height:4031" type="#_x0000_t75" id="docshape216" stroked="false">
              <v:imagedata r:id="rId95" o:title=""/>
            </v:shape>
            <v:shape style="position:absolute;left:6957;top:3418;width:4409;height:3357" type="#_x0000_t75" id="docshape217" stroked="false">
              <v:imagedata r:id="rId96" o:title=""/>
            </v:shape>
            <v:shape style="position:absolute;left:6957;top:3418;width:4409;height:3357" id="docshape218" coordorigin="6957,3419" coordsize="4409,3357" path="m6957,3532l7042,6775,11366,6662,11281,3419,6957,3532xe" filled="false" stroked="true" strokeweight="8.8pt" strokecolor="#ffffff">
              <v:path arrowok="t"/>
              <v:stroke dashstyle="solid"/>
            </v:shape>
            <v:shape style="position:absolute;left:6507;top:5907;width:5157;height:3989" type="#_x0000_t75" id="docshape219" stroked="false">
              <v:imagedata r:id="rId97" o:title=""/>
            </v:shape>
            <v:shape style="position:absolute;left:6970;top:6329;width:4382;height:3320" type="#_x0000_t75" id="docshape220" stroked="false">
              <v:imagedata r:id="rId98" o:title=""/>
            </v:shape>
            <v:shape style="position:absolute;left:6970;top:6329;width:4382;height:3320" id="docshape221" coordorigin="6970,6330" coordsize="4382,3320" path="m6970,6405l7027,9649,11351,9573,11295,6330,6970,6405xe" filled="false" stroked="true" strokeweight="8.8pt" strokecolor="#ffffff">
              <v:path arrowok="t"/>
              <v:stroke dashstyle="solid"/>
            </v:shape>
            <v:shape style="position:absolute;left:6605;top:8746;width:5100;height:4107" type="#_x0000_t75" id="docshape222" stroked="false">
              <v:imagedata r:id="rId99" o:title=""/>
            </v:shape>
            <v:shape style="position:absolute;left:6937;top:9144;width:4436;height:3393" type="#_x0000_t75" id="docshape223" stroked="false">
              <v:imagedata r:id="rId100" o:title=""/>
            </v:shape>
            <v:shape style="position:absolute;left:6937;top:9144;width:4436;height:3393" id="docshape224" coordorigin="6938,9145" coordsize="4436,3393" path="m7051,9145l6938,12387,11261,12538,11374,9296,7051,9145xe" filled="false" stroked="true" strokeweight="8.8pt" strokecolor="#ffffff">
              <v:path arrowok="t"/>
              <v:stroke dashstyle="solid"/>
            </v:shape>
            <v:shape style="position:absolute;left:6491;top:11949;width:5190;height:4031" type="#_x0000_t75" id="docshape225" stroked="false">
              <v:imagedata r:id="rId101" o:title=""/>
            </v:shape>
            <v:shape style="position:absolute;left:6957;top:12374;width:4409;height:3357" type="#_x0000_t75" id="docshape226" stroked="false">
              <v:imagedata r:id="rId102" o:title=""/>
            </v:shape>
            <v:shape style="position:absolute;left:6957;top:12374;width:4409;height:3357" id="docshape227" coordorigin="6957,12374" coordsize="4409,3357" path="m6957,12487l7042,15730,11366,15617,11281,12374,6957,12487xe" filled="false" stroked="true" strokeweight="8.8pt" strokecolor="#ffffff">
              <v:path arrowok="t"/>
              <v:stroke dashstyle="solid"/>
            </v:shape>
            <v:shape style="position:absolute;left:1815;top:11467;width:5350;height:5371" type="#_x0000_t75" id="docshape228" stroked="false">
              <v:imagedata r:id="rId103" o:title=""/>
            </v:shape>
            <v:shape style="position:absolute;left:856;top:6894;width:4876;height:3251" type="#_x0000_t75" id="docshape229" stroked="false">
              <v:imagedata r:id="rId104" o:title=""/>
            </v:shape>
            <w10:wrap type="none"/>
          </v:group>
        </w:pict>
      </w:r>
      <w:r>
        <w:rPr>
          <w:color w:val="231F20"/>
          <w:spacing w:val="14"/>
          <w:w w:val="120"/>
        </w:rPr>
        <w:t>SPONSORED</w:t>
      </w:r>
      <w:r>
        <w:rPr>
          <w:color w:val="231F20"/>
          <w:spacing w:val="12"/>
          <w:w w:val="120"/>
        </w:rPr>
        <w:t> </w:t>
      </w:r>
      <w:r>
        <w:rPr>
          <w:color w:val="231F20"/>
          <w:spacing w:val="-5"/>
          <w:w w:val="120"/>
        </w:rPr>
        <w:t>BY</w:t>
      </w:r>
    </w:p>
    <w:p>
      <w:pPr>
        <w:pStyle w:val="BodyText"/>
        <w:spacing w:before="8"/>
        <w:rPr>
          <w:sz w:val="9"/>
        </w:rPr>
      </w:pPr>
      <w:r>
        <w:rPr/>
        <w:drawing>
          <wp:anchor distT="0" distB="0" distL="0" distR="0" allowOverlap="1" layoutInCell="1" locked="0" behindDoc="0" simplePos="0" relativeHeight="74">
            <wp:simplePos x="0" y="0"/>
            <wp:positionH relativeFrom="page">
              <wp:posOffset>1523126</wp:posOffset>
            </wp:positionH>
            <wp:positionV relativeFrom="paragraph">
              <wp:posOffset>90447</wp:posOffset>
            </wp:positionV>
            <wp:extent cx="1150075" cy="678656"/>
            <wp:effectExtent l="0" t="0" r="0" b="0"/>
            <wp:wrapTopAndBottom/>
            <wp:docPr id="65" name="image74.png"/>
            <wp:cNvGraphicFramePr>
              <a:graphicFrameLocks noChangeAspect="1"/>
            </wp:cNvGraphicFramePr>
            <a:graphic>
              <a:graphicData uri="http://schemas.openxmlformats.org/drawingml/2006/picture">
                <pic:pic>
                  <pic:nvPicPr>
                    <pic:cNvPr id="66" name="image74.png"/>
                    <pic:cNvPicPr/>
                  </pic:nvPicPr>
                  <pic:blipFill>
                    <a:blip r:embed="rId91" cstate="print"/>
                    <a:stretch>
                      <a:fillRect/>
                    </a:stretch>
                  </pic:blipFill>
                  <pic:spPr>
                    <a:xfrm>
                      <a:off x="0" y="0"/>
                      <a:ext cx="1150075" cy="678656"/>
                    </a:xfrm>
                    <a:prstGeom prst="rect">
                      <a:avLst/>
                    </a:prstGeom>
                  </pic:spPr>
                </pic:pic>
              </a:graphicData>
            </a:graphic>
          </wp:anchor>
        </w:drawing>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50"/>
        <w:ind w:left="1074" w:right="819" w:firstLine="0"/>
        <w:jc w:val="center"/>
        <w:rPr>
          <w:rFonts w:ascii="Arial"/>
          <w:b/>
          <w:sz w:val="14"/>
        </w:rPr>
      </w:pPr>
      <w:r>
        <w:rPr/>
        <w:pict>
          <v:line style="position:absolute;mso-position-horizontal-relative:page;mso-position-vertical-relative:paragraph;z-index:15767040" from="42.755901pt,1.041839pt" to="552.991901pt,1.041839pt" stroked="true" strokeweight=".5pt" strokecolor="#231f20">
            <v:stroke dashstyle="solid"/>
            <w10:wrap type="none"/>
          </v:line>
        </w:pict>
      </w:r>
      <w:hyperlink r:id="rId13">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t>15</w:t>
      </w:r>
    </w:p>
    <w:p>
      <w:pPr>
        <w:spacing w:after="0"/>
        <w:jc w:val="center"/>
        <w:rPr>
          <w:rFonts w:ascii="Arial"/>
          <w:sz w:val="14"/>
        </w:rPr>
        <w:sectPr>
          <w:type w:val="continuous"/>
          <w:pgSz w:w="11910" w:h="16840"/>
          <w:pgMar w:header="0" w:footer="0" w:top="400" w:bottom="280" w:left="0" w:right="20"/>
          <w:cols w:num="2" w:equalWidth="0">
            <w:col w:w="4218" w:space="40"/>
            <w:col w:w="7632"/>
          </w:cols>
        </w:sect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sz w:val="29"/>
        </w:rPr>
      </w:pPr>
    </w:p>
    <w:p>
      <w:pPr>
        <w:spacing w:line="218" w:lineRule="auto" w:before="115"/>
        <w:ind w:left="5910" w:right="3202" w:firstLine="307"/>
        <w:jc w:val="left"/>
        <w:rPr>
          <w:rFonts w:ascii="Tahoma"/>
          <w:sz w:val="26"/>
        </w:rPr>
      </w:pPr>
      <w:r>
        <w:rPr/>
        <w:drawing>
          <wp:anchor distT="0" distB="0" distL="0" distR="0" allowOverlap="1" layoutInCell="1" locked="0" behindDoc="0" simplePos="0" relativeHeight="15770624">
            <wp:simplePos x="0" y="0"/>
            <wp:positionH relativeFrom="page">
              <wp:posOffset>5345999</wp:posOffset>
            </wp:positionH>
            <wp:positionV relativeFrom="paragraph">
              <wp:posOffset>-1391763</wp:posOffset>
            </wp:positionV>
            <wp:extent cx="2213993" cy="3497090"/>
            <wp:effectExtent l="0" t="0" r="0" b="0"/>
            <wp:wrapNone/>
            <wp:docPr id="67" name="image87.png"/>
            <wp:cNvGraphicFramePr>
              <a:graphicFrameLocks noChangeAspect="1"/>
            </wp:cNvGraphicFramePr>
            <a:graphic>
              <a:graphicData uri="http://schemas.openxmlformats.org/drawingml/2006/picture">
                <pic:pic>
                  <pic:nvPicPr>
                    <pic:cNvPr id="68" name="image87.png"/>
                    <pic:cNvPicPr/>
                  </pic:nvPicPr>
                  <pic:blipFill>
                    <a:blip r:embed="rId106" cstate="print"/>
                    <a:stretch>
                      <a:fillRect/>
                    </a:stretch>
                  </pic:blipFill>
                  <pic:spPr>
                    <a:xfrm>
                      <a:off x="0" y="0"/>
                      <a:ext cx="2213993" cy="3497090"/>
                    </a:xfrm>
                    <a:prstGeom prst="rect">
                      <a:avLst/>
                    </a:prstGeom>
                  </pic:spPr>
                </pic:pic>
              </a:graphicData>
            </a:graphic>
          </wp:anchor>
        </w:drawing>
      </w:r>
      <w:r>
        <w:rPr>
          <w:rFonts w:ascii="Tahoma"/>
          <w:color w:val="58595B"/>
          <w:spacing w:val="-2"/>
          <w:sz w:val="26"/>
        </w:rPr>
        <w:t>FINZ</w:t>
      </w:r>
      <w:r>
        <w:rPr>
          <w:rFonts w:ascii="Tahoma"/>
          <w:color w:val="58595B"/>
          <w:spacing w:val="-26"/>
          <w:sz w:val="26"/>
        </w:rPr>
        <w:t> </w:t>
      </w:r>
      <w:r>
        <w:rPr>
          <w:rFonts w:ascii="Tahoma"/>
          <w:color w:val="58595B"/>
          <w:spacing w:val="-2"/>
          <w:sz w:val="26"/>
        </w:rPr>
        <w:t>conference</w:t>
      </w:r>
      <w:r>
        <w:rPr>
          <w:rFonts w:ascii="Tahoma"/>
          <w:color w:val="58595B"/>
          <w:spacing w:val="-26"/>
          <w:sz w:val="26"/>
        </w:rPr>
        <w:t> </w:t>
      </w:r>
      <w:r>
        <w:rPr>
          <w:rFonts w:ascii="Tahoma"/>
          <w:color w:val="58595B"/>
          <w:spacing w:val="-2"/>
          <w:sz w:val="26"/>
        </w:rPr>
        <w:t>was wonderful</w:t>
      </w:r>
      <w:r>
        <w:rPr>
          <w:rFonts w:ascii="Tahoma"/>
          <w:color w:val="58595B"/>
          <w:spacing w:val="-24"/>
          <w:sz w:val="26"/>
        </w:rPr>
        <w:t> </w:t>
      </w:r>
      <w:r>
        <w:rPr>
          <w:rFonts w:ascii="Tahoma"/>
          <w:color w:val="58595B"/>
          <w:spacing w:val="-2"/>
          <w:sz w:val="26"/>
        </w:rPr>
        <w:t>this</w:t>
      </w:r>
      <w:r>
        <w:rPr>
          <w:rFonts w:ascii="Tahoma"/>
          <w:color w:val="58595B"/>
          <w:spacing w:val="-24"/>
          <w:sz w:val="26"/>
        </w:rPr>
        <w:t> </w:t>
      </w:r>
      <w:r>
        <w:rPr>
          <w:rFonts w:ascii="Tahoma"/>
          <w:color w:val="58595B"/>
          <w:spacing w:val="-2"/>
          <w:sz w:val="26"/>
        </w:rPr>
        <w:t>year,</w:t>
      </w:r>
      <w:r>
        <w:rPr>
          <w:rFonts w:ascii="Tahoma"/>
          <w:color w:val="58595B"/>
          <w:spacing w:val="-24"/>
          <w:sz w:val="26"/>
        </w:rPr>
        <w:t> </w:t>
      </w:r>
      <w:r>
        <w:rPr>
          <w:rFonts w:ascii="Tahoma"/>
          <w:color w:val="58595B"/>
          <w:spacing w:val="-2"/>
          <w:sz w:val="26"/>
        </w:rPr>
        <w:t>the </w:t>
      </w:r>
      <w:r>
        <w:rPr>
          <w:rFonts w:ascii="Tahoma"/>
          <w:color w:val="58595B"/>
          <w:sz w:val="26"/>
        </w:rPr>
        <w:t>buzz</w:t>
      </w:r>
      <w:r>
        <w:rPr>
          <w:rFonts w:ascii="Tahoma"/>
          <w:color w:val="58595B"/>
          <w:spacing w:val="-1"/>
          <w:sz w:val="26"/>
        </w:rPr>
        <w:t> </w:t>
      </w:r>
      <w:r>
        <w:rPr>
          <w:rFonts w:ascii="Tahoma"/>
          <w:color w:val="58595B"/>
          <w:sz w:val="26"/>
        </w:rPr>
        <w:t>and</w:t>
      </w:r>
      <w:r>
        <w:rPr>
          <w:rFonts w:ascii="Tahoma"/>
          <w:color w:val="58595B"/>
          <w:spacing w:val="-1"/>
          <w:sz w:val="26"/>
        </w:rPr>
        <w:t> </w:t>
      </w:r>
      <w:r>
        <w:rPr>
          <w:rFonts w:ascii="Tahoma"/>
          <w:color w:val="58595B"/>
          <w:sz w:val="26"/>
        </w:rPr>
        <w:t>meeting</w:t>
      </w:r>
      <w:r>
        <w:rPr>
          <w:rFonts w:ascii="Tahoma"/>
          <w:color w:val="58595B"/>
          <w:spacing w:val="-1"/>
          <w:sz w:val="26"/>
        </w:rPr>
        <w:t> </w:t>
      </w:r>
      <w:r>
        <w:rPr>
          <w:rFonts w:ascii="Tahoma"/>
          <w:color w:val="58595B"/>
          <w:sz w:val="26"/>
        </w:rPr>
        <w:t>face to</w:t>
      </w:r>
      <w:r>
        <w:rPr>
          <w:rFonts w:ascii="Tahoma"/>
          <w:color w:val="58595B"/>
          <w:spacing w:val="-6"/>
          <w:sz w:val="26"/>
        </w:rPr>
        <w:t> </w:t>
      </w:r>
      <w:r>
        <w:rPr>
          <w:rFonts w:ascii="Tahoma"/>
          <w:color w:val="58595B"/>
          <w:sz w:val="26"/>
        </w:rPr>
        <w:t>face</w:t>
      </w:r>
      <w:r>
        <w:rPr>
          <w:rFonts w:ascii="Tahoma"/>
          <w:color w:val="58595B"/>
          <w:spacing w:val="-6"/>
          <w:sz w:val="26"/>
        </w:rPr>
        <w:t> </w:t>
      </w:r>
      <w:r>
        <w:rPr>
          <w:rFonts w:ascii="Tahoma"/>
          <w:color w:val="58595B"/>
          <w:sz w:val="26"/>
        </w:rPr>
        <w:t>once</w:t>
      </w:r>
      <w:r>
        <w:rPr>
          <w:rFonts w:ascii="Tahoma"/>
          <w:color w:val="58595B"/>
          <w:spacing w:val="-6"/>
          <w:sz w:val="26"/>
        </w:rPr>
        <w:t> </w:t>
      </w:r>
      <w:r>
        <w:rPr>
          <w:rFonts w:ascii="Tahoma"/>
          <w:color w:val="58595B"/>
          <w:sz w:val="26"/>
        </w:rPr>
        <w:t>more.</w:t>
      </w:r>
      <w:r>
        <w:rPr>
          <w:rFonts w:ascii="Tahoma"/>
          <w:color w:val="58595B"/>
          <w:spacing w:val="-6"/>
          <w:sz w:val="26"/>
        </w:rPr>
        <w:t> </w:t>
      </w:r>
      <w:r>
        <w:rPr>
          <w:rFonts w:ascii="Tahoma"/>
          <w:color w:val="58595B"/>
          <w:sz w:val="26"/>
        </w:rPr>
        <w:t>So many sessions it was </w:t>
      </w:r>
      <w:r>
        <w:rPr>
          <w:rFonts w:ascii="Tahoma"/>
          <w:color w:val="58595B"/>
          <w:spacing w:val="-6"/>
          <w:sz w:val="26"/>
        </w:rPr>
        <w:t>hard</w:t>
      </w:r>
      <w:r>
        <w:rPr>
          <w:rFonts w:ascii="Tahoma"/>
          <w:color w:val="58595B"/>
          <w:spacing w:val="-26"/>
          <w:sz w:val="26"/>
        </w:rPr>
        <w:t> </w:t>
      </w:r>
      <w:r>
        <w:rPr>
          <w:rFonts w:ascii="Tahoma"/>
          <w:color w:val="58595B"/>
          <w:spacing w:val="-6"/>
          <w:sz w:val="26"/>
        </w:rPr>
        <w:t>to</w:t>
      </w:r>
      <w:r>
        <w:rPr>
          <w:rFonts w:ascii="Tahoma"/>
          <w:color w:val="58595B"/>
          <w:spacing w:val="-26"/>
          <w:sz w:val="26"/>
        </w:rPr>
        <w:t> </w:t>
      </w:r>
      <w:r>
        <w:rPr>
          <w:rFonts w:ascii="Tahoma"/>
          <w:color w:val="58595B"/>
          <w:spacing w:val="-6"/>
          <w:sz w:val="26"/>
        </w:rPr>
        <w:t>decide</w:t>
      </w:r>
      <w:r>
        <w:rPr>
          <w:rFonts w:ascii="Tahoma"/>
          <w:color w:val="58595B"/>
          <w:spacing w:val="-26"/>
          <w:sz w:val="26"/>
        </w:rPr>
        <w:t> </w:t>
      </w:r>
      <w:r>
        <w:rPr>
          <w:rFonts w:ascii="Tahoma"/>
          <w:color w:val="58595B"/>
          <w:spacing w:val="-6"/>
          <w:sz w:val="26"/>
        </w:rPr>
        <w:t>who</w:t>
      </w:r>
      <w:r>
        <w:rPr>
          <w:rFonts w:ascii="Tahoma"/>
          <w:color w:val="58595B"/>
          <w:spacing w:val="-26"/>
          <w:sz w:val="26"/>
        </w:rPr>
        <w:t> </w:t>
      </w:r>
      <w:r>
        <w:rPr>
          <w:rFonts w:ascii="Tahoma"/>
          <w:color w:val="58595B"/>
          <w:spacing w:val="-6"/>
          <w:sz w:val="26"/>
        </w:rPr>
        <w:t>to</w:t>
      </w:r>
      <w:r>
        <w:rPr>
          <w:rFonts w:ascii="Tahoma"/>
          <w:color w:val="58595B"/>
          <w:spacing w:val="-26"/>
          <w:sz w:val="26"/>
        </w:rPr>
        <w:t> </w:t>
      </w:r>
      <w:r>
        <w:rPr>
          <w:rFonts w:ascii="Tahoma"/>
          <w:color w:val="58595B"/>
          <w:spacing w:val="-6"/>
          <w:sz w:val="26"/>
        </w:rPr>
        <w:t>go </w:t>
      </w:r>
      <w:r>
        <w:rPr>
          <w:rFonts w:ascii="Tahoma"/>
          <w:color w:val="58595B"/>
          <w:spacing w:val="-4"/>
          <w:sz w:val="26"/>
        </w:rPr>
        <w:t>and</w:t>
      </w:r>
      <w:r>
        <w:rPr>
          <w:rFonts w:ascii="Tahoma"/>
          <w:color w:val="58595B"/>
          <w:spacing w:val="-24"/>
          <w:sz w:val="26"/>
        </w:rPr>
        <w:t> </w:t>
      </w:r>
      <w:r>
        <w:rPr>
          <w:rFonts w:ascii="Tahoma"/>
          <w:color w:val="58595B"/>
          <w:spacing w:val="-4"/>
          <w:sz w:val="26"/>
        </w:rPr>
        <w:t>listen</w:t>
      </w:r>
      <w:r>
        <w:rPr>
          <w:rFonts w:ascii="Tahoma"/>
          <w:color w:val="58595B"/>
          <w:spacing w:val="-24"/>
          <w:sz w:val="26"/>
        </w:rPr>
        <w:t> </w:t>
      </w:r>
      <w:r>
        <w:rPr>
          <w:rFonts w:ascii="Tahoma"/>
          <w:color w:val="58595B"/>
          <w:spacing w:val="-4"/>
          <w:sz w:val="26"/>
        </w:rPr>
        <w:t>to.</w:t>
      </w:r>
      <w:r>
        <w:rPr>
          <w:rFonts w:ascii="Tahoma"/>
          <w:color w:val="58595B"/>
          <w:spacing w:val="-24"/>
          <w:sz w:val="26"/>
        </w:rPr>
        <w:t> </w:t>
      </w:r>
      <w:r>
        <w:rPr>
          <w:rFonts w:ascii="Tahoma"/>
          <w:color w:val="58595B"/>
          <w:spacing w:val="-4"/>
          <w:sz w:val="26"/>
        </w:rPr>
        <w:t>Thanks</w:t>
      </w:r>
      <w:r>
        <w:rPr>
          <w:rFonts w:ascii="Tahoma"/>
          <w:color w:val="58595B"/>
          <w:spacing w:val="-24"/>
          <w:sz w:val="26"/>
        </w:rPr>
        <w:t> </w:t>
      </w:r>
      <w:r>
        <w:rPr>
          <w:rFonts w:ascii="Tahoma"/>
          <w:color w:val="58595B"/>
          <w:spacing w:val="-4"/>
          <w:sz w:val="26"/>
        </w:rPr>
        <w:t>for</w:t>
      </w:r>
    </w:p>
    <w:p>
      <w:pPr>
        <w:spacing w:line="286" w:lineRule="exact" w:before="0"/>
        <w:ind w:left="6152" w:right="0" w:firstLine="0"/>
        <w:jc w:val="left"/>
        <w:rPr>
          <w:rFonts w:ascii="Tahoma"/>
          <w:sz w:val="26"/>
        </w:rPr>
      </w:pPr>
      <w:r>
        <w:rPr>
          <w:rFonts w:ascii="Tahoma"/>
          <w:color w:val="58595B"/>
          <w:spacing w:val="-6"/>
          <w:sz w:val="26"/>
        </w:rPr>
        <w:t>energising</w:t>
      </w:r>
      <w:r>
        <w:rPr>
          <w:rFonts w:ascii="Tahoma"/>
          <w:color w:val="58595B"/>
          <w:spacing w:val="-24"/>
          <w:sz w:val="26"/>
        </w:rPr>
        <w:t> </w:t>
      </w:r>
      <w:r>
        <w:rPr>
          <w:rFonts w:ascii="Tahoma"/>
          <w:color w:val="58595B"/>
          <w:spacing w:val="-6"/>
          <w:sz w:val="26"/>
        </w:rPr>
        <w:t>my</w:t>
      </w:r>
      <w:r>
        <w:rPr>
          <w:rFonts w:ascii="Tahoma"/>
          <w:color w:val="58595B"/>
          <w:spacing w:val="-24"/>
          <w:sz w:val="26"/>
        </w:rPr>
        <w:t> </w:t>
      </w:r>
      <w:r>
        <w:rPr>
          <w:rFonts w:ascii="Tahoma"/>
          <w:color w:val="58595B"/>
          <w:spacing w:val="-6"/>
          <w:sz w:val="26"/>
        </w:rPr>
        <w:t>work.</w:t>
      </w:r>
    </w:p>
    <w:p>
      <w:pPr>
        <w:pStyle w:val="BodyText"/>
        <w:spacing w:before="4"/>
        <w:rPr>
          <w:rFonts w:ascii="Tahoma"/>
          <w:sz w:val="17"/>
        </w:rPr>
      </w:pPr>
    </w:p>
    <w:p>
      <w:pPr>
        <w:spacing w:after="0"/>
        <w:rPr>
          <w:rFonts w:ascii="Tahoma"/>
          <w:sz w:val="17"/>
        </w:rPr>
        <w:sectPr>
          <w:footerReference w:type="even" r:id="rId105"/>
          <w:pgSz w:w="11910" w:h="16840"/>
          <w:pgMar w:footer="0" w:header="0" w:top="0" w:bottom="280" w:left="0" w:right="20"/>
        </w:sectPr>
      </w:pPr>
    </w:p>
    <w:p>
      <w:pPr>
        <w:spacing w:line="218" w:lineRule="auto" w:before="115"/>
        <w:ind w:left="1139" w:right="59" w:firstLine="387"/>
        <w:jc w:val="left"/>
        <w:rPr>
          <w:rFonts w:ascii="Tahoma"/>
          <w:sz w:val="26"/>
        </w:rPr>
      </w:pPr>
      <w:r>
        <w:rPr>
          <w:rFonts w:ascii="Tahoma"/>
          <w:color w:val="2B3C90"/>
          <w:sz w:val="26"/>
        </w:rPr>
        <w:t>Coming</w:t>
      </w:r>
      <w:r>
        <w:rPr>
          <w:rFonts w:ascii="Tahoma"/>
          <w:color w:val="2B3C90"/>
          <w:spacing w:val="-22"/>
          <w:sz w:val="26"/>
        </w:rPr>
        <w:t> </w:t>
      </w:r>
      <w:r>
        <w:rPr>
          <w:rFonts w:ascii="Tahoma"/>
          <w:color w:val="2B3C90"/>
          <w:sz w:val="26"/>
        </w:rPr>
        <w:t>back</w:t>
      </w:r>
      <w:r>
        <w:rPr>
          <w:rFonts w:ascii="Tahoma"/>
          <w:color w:val="2B3C90"/>
          <w:spacing w:val="-22"/>
          <w:sz w:val="26"/>
        </w:rPr>
        <w:t> </w:t>
      </w:r>
      <w:r>
        <w:rPr>
          <w:rFonts w:ascii="Tahoma"/>
          <w:color w:val="2B3C90"/>
          <w:sz w:val="26"/>
        </w:rPr>
        <w:t>to</w:t>
      </w:r>
      <w:r>
        <w:rPr>
          <w:rFonts w:ascii="Tahoma"/>
          <w:color w:val="2B3C90"/>
          <w:spacing w:val="-22"/>
          <w:sz w:val="26"/>
        </w:rPr>
        <w:t> </w:t>
      </w:r>
      <w:r>
        <w:rPr>
          <w:rFonts w:ascii="Tahoma"/>
          <w:color w:val="2B3C90"/>
          <w:sz w:val="26"/>
        </w:rPr>
        <w:t>conference</w:t>
      </w:r>
      <w:r>
        <w:rPr>
          <w:rFonts w:ascii="Tahoma"/>
          <w:color w:val="2B3C90"/>
          <w:spacing w:val="-22"/>
          <w:sz w:val="26"/>
        </w:rPr>
        <w:t> </w:t>
      </w:r>
      <w:r>
        <w:rPr>
          <w:rFonts w:ascii="Tahoma"/>
          <w:color w:val="2B3C90"/>
          <w:sz w:val="26"/>
        </w:rPr>
        <w:t>after</w:t>
      </w:r>
      <w:r>
        <w:rPr>
          <w:rFonts w:ascii="Tahoma"/>
          <w:color w:val="2B3C90"/>
          <w:spacing w:val="-22"/>
          <w:sz w:val="26"/>
        </w:rPr>
        <w:t> </w:t>
      </w:r>
      <w:r>
        <w:rPr>
          <w:rFonts w:ascii="Tahoma"/>
          <w:color w:val="2B3C90"/>
          <w:sz w:val="26"/>
        </w:rPr>
        <w:t>three </w:t>
      </w:r>
      <w:r>
        <w:rPr>
          <w:rFonts w:ascii="Tahoma"/>
          <w:color w:val="2B3C90"/>
          <w:spacing w:val="-2"/>
          <w:sz w:val="26"/>
        </w:rPr>
        <w:t>years,</w:t>
      </w:r>
      <w:r>
        <w:rPr>
          <w:rFonts w:ascii="Tahoma"/>
          <w:color w:val="2B3C90"/>
          <w:spacing w:val="-20"/>
          <w:sz w:val="26"/>
        </w:rPr>
        <w:t> </w:t>
      </w:r>
      <w:r>
        <w:rPr>
          <w:rFonts w:ascii="Tahoma"/>
          <w:color w:val="2B3C90"/>
          <w:spacing w:val="-2"/>
          <w:sz w:val="26"/>
        </w:rPr>
        <w:t>was</w:t>
      </w:r>
      <w:r>
        <w:rPr>
          <w:rFonts w:ascii="Tahoma"/>
          <w:color w:val="2B3C90"/>
          <w:spacing w:val="-20"/>
          <w:sz w:val="26"/>
        </w:rPr>
        <w:t> </w:t>
      </w:r>
      <w:r>
        <w:rPr>
          <w:rFonts w:ascii="Tahoma"/>
          <w:color w:val="2B3C90"/>
          <w:spacing w:val="-2"/>
          <w:sz w:val="26"/>
        </w:rPr>
        <w:t>phenomenal.</w:t>
      </w:r>
      <w:r>
        <w:rPr>
          <w:rFonts w:ascii="Tahoma"/>
          <w:color w:val="2B3C90"/>
          <w:spacing w:val="-20"/>
          <w:sz w:val="26"/>
        </w:rPr>
        <w:t> </w:t>
      </w:r>
      <w:r>
        <w:rPr>
          <w:rFonts w:ascii="Tahoma"/>
          <w:color w:val="2B3C90"/>
          <w:spacing w:val="-2"/>
          <w:sz w:val="26"/>
        </w:rPr>
        <w:t>Coming</w:t>
      </w:r>
      <w:r>
        <w:rPr>
          <w:rFonts w:ascii="Tahoma"/>
          <w:color w:val="2B3C90"/>
          <w:spacing w:val="-20"/>
          <w:sz w:val="26"/>
        </w:rPr>
        <w:t> </w:t>
      </w:r>
      <w:r>
        <w:rPr>
          <w:rFonts w:ascii="Tahoma"/>
          <w:color w:val="2B3C90"/>
          <w:spacing w:val="-2"/>
          <w:sz w:val="26"/>
        </w:rPr>
        <w:t>back</w:t>
      </w:r>
      <w:r>
        <w:rPr>
          <w:rFonts w:ascii="Tahoma"/>
          <w:color w:val="2B3C90"/>
          <w:spacing w:val="-20"/>
          <w:sz w:val="26"/>
        </w:rPr>
        <w:t> </w:t>
      </w:r>
      <w:r>
        <w:rPr>
          <w:rFonts w:ascii="Tahoma"/>
          <w:color w:val="2B3C90"/>
          <w:spacing w:val="-2"/>
          <w:sz w:val="26"/>
        </w:rPr>
        <w:t>to </w:t>
      </w:r>
      <w:r>
        <w:rPr>
          <w:rFonts w:ascii="Tahoma"/>
          <w:color w:val="2B3C90"/>
          <w:sz w:val="26"/>
        </w:rPr>
        <w:t>conference</w:t>
      </w:r>
      <w:r>
        <w:rPr>
          <w:rFonts w:ascii="Tahoma"/>
          <w:color w:val="2B3C90"/>
          <w:spacing w:val="-26"/>
          <w:sz w:val="26"/>
        </w:rPr>
        <w:t> </w:t>
      </w:r>
      <w:r>
        <w:rPr>
          <w:rFonts w:ascii="Tahoma"/>
          <w:color w:val="2B3C90"/>
          <w:sz w:val="26"/>
        </w:rPr>
        <w:t>as</w:t>
      </w:r>
      <w:r>
        <w:rPr>
          <w:rFonts w:ascii="Tahoma"/>
          <w:color w:val="2B3C90"/>
          <w:spacing w:val="-26"/>
          <w:sz w:val="26"/>
        </w:rPr>
        <w:t> </w:t>
      </w:r>
      <w:r>
        <w:rPr>
          <w:rFonts w:ascii="Tahoma"/>
          <w:color w:val="2B3C90"/>
          <w:sz w:val="26"/>
        </w:rPr>
        <w:t>a</w:t>
      </w:r>
      <w:r>
        <w:rPr>
          <w:rFonts w:ascii="Tahoma"/>
          <w:color w:val="2B3C90"/>
          <w:spacing w:val="-26"/>
          <w:sz w:val="26"/>
        </w:rPr>
        <w:t> </w:t>
      </w:r>
      <w:r>
        <w:rPr>
          <w:rFonts w:ascii="Tahoma"/>
          <w:color w:val="2B3C90"/>
          <w:sz w:val="26"/>
        </w:rPr>
        <w:t>senior</w:t>
      </w:r>
      <w:r>
        <w:rPr>
          <w:rFonts w:ascii="Tahoma"/>
          <w:color w:val="2B3C90"/>
          <w:spacing w:val="-26"/>
          <w:sz w:val="26"/>
        </w:rPr>
        <w:t> </w:t>
      </w:r>
      <w:r>
        <w:rPr>
          <w:rFonts w:ascii="Tahoma"/>
          <w:color w:val="2B3C90"/>
          <w:sz w:val="26"/>
        </w:rPr>
        <w:t>fundraiser</w:t>
      </w:r>
      <w:r>
        <w:rPr>
          <w:rFonts w:ascii="Tahoma"/>
          <w:color w:val="2B3C90"/>
          <w:spacing w:val="-26"/>
          <w:sz w:val="26"/>
        </w:rPr>
        <w:t> </w:t>
      </w:r>
      <w:r>
        <w:rPr>
          <w:rFonts w:ascii="Tahoma"/>
          <w:color w:val="2B3C90"/>
          <w:sz w:val="26"/>
        </w:rPr>
        <w:t>and</w:t>
      </w:r>
      <w:r>
        <w:rPr>
          <w:rFonts w:ascii="Tahoma"/>
          <w:color w:val="2B3C90"/>
          <w:spacing w:val="-26"/>
          <w:sz w:val="26"/>
        </w:rPr>
        <w:t> </w:t>
      </w:r>
      <w:r>
        <w:rPr>
          <w:rFonts w:ascii="Tahoma"/>
          <w:color w:val="2B3C90"/>
          <w:sz w:val="26"/>
        </w:rPr>
        <w:t>with </w:t>
      </w:r>
      <w:r>
        <w:rPr>
          <w:rFonts w:ascii="Tahoma"/>
          <w:color w:val="2B3C90"/>
          <w:spacing w:val="-4"/>
          <w:sz w:val="26"/>
        </w:rPr>
        <w:t>more</w:t>
      </w:r>
      <w:r>
        <w:rPr>
          <w:rFonts w:ascii="Tahoma"/>
          <w:color w:val="2B3C90"/>
          <w:spacing w:val="-27"/>
          <w:sz w:val="26"/>
        </w:rPr>
        <w:t> </w:t>
      </w:r>
      <w:r>
        <w:rPr>
          <w:rFonts w:ascii="Tahoma"/>
          <w:color w:val="2B3C90"/>
          <w:spacing w:val="-4"/>
          <w:sz w:val="26"/>
        </w:rPr>
        <w:t>confidence</w:t>
      </w:r>
      <w:r>
        <w:rPr>
          <w:rFonts w:ascii="Tahoma"/>
          <w:color w:val="2B3C90"/>
          <w:spacing w:val="-27"/>
          <w:sz w:val="26"/>
        </w:rPr>
        <w:t> </w:t>
      </w:r>
      <w:r>
        <w:rPr>
          <w:rFonts w:ascii="Tahoma"/>
          <w:color w:val="2B3C90"/>
          <w:spacing w:val="-4"/>
          <w:sz w:val="26"/>
        </w:rPr>
        <w:t>was</w:t>
      </w:r>
      <w:r>
        <w:rPr>
          <w:rFonts w:ascii="Tahoma"/>
          <w:color w:val="2B3C90"/>
          <w:spacing w:val="-27"/>
          <w:sz w:val="26"/>
        </w:rPr>
        <w:t> </w:t>
      </w:r>
      <w:r>
        <w:rPr>
          <w:rFonts w:ascii="Tahoma"/>
          <w:color w:val="2B3C90"/>
          <w:spacing w:val="-4"/>
          <w:sz w:val="26"/>
        </w:rPr>
        <w:t>the</w:t>
      </w:r>
      <w:r>
        <w:rPr>
          <w:rFonts w:ascii="Tahoma"/>
          <w:color w:val="2B3C90"/>
          <w:spacing w:val="-27"/>
          <w:sz w:val="26"/>
        </w:rPr>
        <w:t> </w:t>
      </w:r>
      <w:r>
        <w:rPr>
          <w:rFonts w:ascii="Tahoma"/>
          <w:color w:val="2B3C90"/>
          <w:spacing w:val="-4"/>
          <w:sz w:val="26"/>
        </w:rPr>
        <w:t>biggest</w:t>
      </w:r>
      <w:r>
        <w:rPr>
          <w:rFonts w:ascii="Tahoma"/>
          <w:color w:val="2B3C90"/>
          <w:spacing w:val="-27"/>
          <w:sz w:val="26"/>
        </w:rPr>
        <w:t> </w:t>
      </w:r>
      <w:r>
        <w:rPr>
          <w:rFonts w:ascii="Tahoma"/>
          <w:color w:val="2B3C90"/>
          <w:spacing w:val="-4"/>
          <w:sz w:val="26"/>
        </w:rPr>
        <w:t>difference </w:t>
      </w:r>
      <w:r>
        <w:rPr>
          <w:rFonts w:ascii="Tahoma"/>
          <w:color w:val="2B3C90"/>
          <w:sz w:val="26"/>
        </w:rPr>
        <w:t>for</w:t>
      </w:r>
      <w:r>
        <w:rPr>
          <w:rFonts w:ascii="Tahoma"/>
          <w:color w:val="2B3C90"/>
          <w:spacing w:val="-26"/>
          <w:sz w:val="26"/>
        </w:rPr>
        <w:t> </w:t>
      </w:r>
      <w:r>
        <w:rPr>
          <w:rFonts w:ascii="Tahoma"/>
          <w:color w:val="2B3C90"/>
          <w:sz w:val="26"/>
        </w:rPr>
        <w:t>me.</w:t>
      </w:r>
      <w:r>
        <w:rPr>
          <w:rFonts w:ascii="Tahoma"/>
          <w:color w:val="2B3C90"/>
          <w:spacing w:val="-26"/>
          <w:sz w:val="26"/>
        </w:rPr>
        <w:t> </w:t>
      </w:r>
      <w:r>
        <w:rPr>
          <w:rFonts w:ascii="Tahoma"/>
          <w:color w:val="2B3C90"/>
          <w:sz w:val="26"/>
        </w:rPr>
        <w:t>I</w:t>
      </w:r>
      <w:r>
        <w:rPr>
          <w:rFonts w:ascii="Tahoma"/>
          <w:color w:val="2B3C90"/>
          <w:spacing w:val="-26"/>
          <w:sz w:val="26"/>
        </w:rPr>
        <w:t> </w:t>
      </w:r>
      <w:r>
        <w:rPr>
          <w:rFonts w:ascii="Tahoma"/>
          <w:color w:val="2B3C90"/>
          <w:sz w:val="26"/>
        </w:rPr>
        <w:t>loved</w:t>
      </w:r>
      <w:r>
        <w:rPr>
          <w:rFonts w:ascii="Tahoma"/>
          <w:color w:val="2B3C90"/>
          <w:spacing w:val="-26"/>
          <w:sz w:val="26"/>
        </w:rPr>
        <w:t> </w:t>
      </w:r>
      <w:r>
        <w:rPr>
          <w:rFonts w:ascii="Tahoma"/>
          <w:color w:val="2B3C90"/>
          <w:sz w:val="26"/>
        </w:rPr>
        <w:t>the</w:t>
      </w:r>
      <w:r>
        <w:rPr>
          <w:rFonts w:ascii="Tahoma"/>
          <w:color w:val="2B3C90"/>
          <w:spacing w:val="-26"/>
          <w:sz w:val="26"/>
        </w:rPr>
        <w:t> </w:t>
      </w:r>
      <w:r>
        <w:rPr>
          <w:rFonts w:ascii="Tahoma"/>
          <w:color w:val="2B3C90"/>
          <w:sz w:val="26"/>
        </w:rPr>
        <w:t>masterclass</w:t>
      </w:r>
      <w:r>
        <w:rPr>
          <w:rFonts w:ascii="Tahoma"/>
          <w:color w:val="2B3C90"/>
          <w:spacing w:val="-26"/>
          <w:sz w:val="26"/>
        </w:rPr>
        <w:t> </w:t>
      </w:r>
      <w:r>
        <w:rPr>
          <w:rFonts w:ascii="Tahoma"/>
          <w:color w:val="2B3C90"/>
          <w:sz w:val="26"/>
        </w:rPr>
        <w:t>workshop</w:t>
      </w:r>
    </w:p>
    <w:p>
      <w:pPr>
        <w:spacing w:line="218" w:lineRule="auto" w:before="0"/>
        <w:ind w:left="1788" w:right="406" w:firstLine="324"/>
        <w:jc w:val="left"/>
        <w:rPr>
          <w:rFonts w:ascii="Tahoma"/>
          <w:sz w:val="26"/>
        </w:rPr>
      </w:pPr>
      <w:r>
        <w:rPr>
          <w:rFonts w:ascii="Tahoma"/>
          <w:color w:val="2B3C90"/>
          <w:sz w:val="26"/>
        </w:rPr>
        <w:t>with</w:t>
      </w:r>
      <w:r>
        <w:rPr>
          <w:rFonts w:ascii="Tahoma"/>
          <w:color w:val="2B3C90"/>
          <w:spacing w:val="-19"/>
          <w:sz w:val="26"/>
        </w:rPr>
        <w:t> </w:t>
      </w:r>
      <w:r>
        <w:rPr>
          <w:rFonts w:ascii="Tahoma"/>
          <w:color w:val="2B3C90"/>
          <w:sz w:val="26"/>
        </w:rPr>
        <w:t>Earle,</w:t>
      </w:r>
      <w:r>
        <w:rPr>
          <w:rFonts w:ascii="Tahoma"/>
          <w:color w:val="2B3C90"/>
          <w:spacing w:val="-19"/>
          <w:sz w:val="26"/>
        </w:rPr>
        <w:t> </w:t>
      </w:r>
      <w:r>
        <w:rPr>
          <w:rFonts w:ascii="Tahoma"/>
          <w:color w:val="2B3C90"/>
          <w:sz w:val="26"/>
        </w:rPr>
        <w:t>and</w:t>
      </w:r>
      <w:r>
        <w:rPr>
          <w:rFonts w:ascii="Tahoma"/>
          <w:color w:val="2B3C90"/>
          <w:spacing w:val="-19"/>
          <w:sz w:val="26"/>
        </w:rPr>
        <w:t> </w:t>
      </w:r>
      <w:r>
        <w:rPr>
          <w:rFonts w:ascii="Tahoma"/>
          <w:color w:val="2B3C90"/>
          <w:sz w:val="26"/>
        </w:rPr>
        <w:t>the</w:t>
      </w:r>
      <w:r>
        <w:rPr>
          <w:rFonts w:ascii="Tahoma"/>
          <w:color w:val="2B3C90"/>
          <w:spacing w:val="-19"/>
          <w:sz w:val="26"/>
        </w:rPr>
        <w:t> </w:t>
      </w:r>
      <w:r>
        <w:rPr>
          <w:rFonts w:ascii="Tahoma"/>
          <w:color w:val="2B3C90"/>
          <w:sz w:val="26"/>
        </w:rPr>
        <w:t>people </w:t>
      </w:r>
      <w:r>
        <w:rPr>
          <w:rFonts w:ascii="Tahoma"/>
          <w:color w:val="2B3C90"/>
          <w:spacing w:val="-6"/>
          <w:sz w:val="26"/>
        </w:rPr>
        <w:t>from</w:t>
      </w:r>
      <w:r>
        <w:rPr>
          <w:rFonts w:ascii="Tahoma"/>
          <w:color w:val="2B3C90"/>
          <w:spacing w:val="-26"/>
          <w:sz w:val="26"/>
        </w:rPr>
        <w:t> </w:t>
      </w:r>
      <w:r>
        <w:rPr>
          <w:rFonts w:ascii="Tahoma"/>
          <w:color w:val="2B3C90"/>
          <w:spacing w:val="-6"/>
          <w:sz w:val="26"/>
        </w:rPr>
        <w:t>that</w:t>
      </w:r>
      <w:r>
        <w:rPr>
          <w:rFonts w:ascii="Tahoma"/>
          <w:color w:val="2B3C90"/>
          <w:spacing w:val="-26"/>
          <w:sz w:val="26"/>
        </w:rPr>
        <w:t> </w:t>
      </w:r>
      <w:r>
        <w:rPr>
          <w:rFonts w:ascii="Tahoma"/>
          <w:color w:val="2B3C90"/>
          <w:spacing w:val="-6"/>
          <w:sz w:val="26"/>
        </w:rPr>
        <w:t>workshop</w:t>
      </w:r>
      <w:r>
        <w:rPr>
          <w:rFonts w:ascii="Tahoma"/>
          <w:color w:val="2B3C90"/>
          <w:spacing w:val="-26"/>
          <w:sz w:val="26"/>
        </w:rPr>
        <w:t> </w:t>
      </w:r>
      <w:r>
        <w:rPr>
          <w:rFonts w:ascii="Tahoma"/>
          <w:color w:val="2B3C90"/>
          <w:spacing w:val="-6"/>
          <w:sz w:val="26"/>
        </w:rPr>
        <w:t>became</w:t>
      </w:r>
      <w:r>
        <w:rPr>
          <w:rFonts w:ascii="Tahoma"/>
          <w:color w:val="2B3C90"/>
          <w:spacing w:val="-26"/>
          <w:sz w:val="26"/>
        </w:rPr>
        <w:t> </w:t>
      </w:r>
      <w:r>
        <w:rPr>
          <w:rFonts w:ascii="Tahoma"/>
          <w:color w:val="2B3C90"/>
          <w:spacing w:val="-6"/>
          <w:sz w:val="26"/>
        </w:rPr>
        <w:t>my</w:t>
      </w:r>
    </w:p>
    <w:p>
      <w:pPr>
        <w:spacing w:line="290" w:lineRule="exact" w:before="0"/>
        <w:ind w:left="2457" w:right="0" w:firstLine="0"/>
        <w:jc w:val="left"/>
        <w:rPr>
          <w:rFonts w:ascii="Tahoma"/>
          <w:sz w:val="26"/>
        </w:rPr>
      </w:pPr>
      <w:r>
        <w:rPr>
          <w:rFonts w:ascii="Tahoma"/>
          <w:color w:val="2B3C90"/>
          <w:spacing w:val="-7"/>
          <w:sz w:val="26"/>
        </w:rPr>
        <w:t>conference</w:t>
      </w:r>
      <w:r>
        <w:rPr>
          <w:rFonts w:ascii="Tahoma"/>
          <w:color w:val="2B3C90"/>
          <w:spacing w:val="-8"/>
          <w:sz w:val="26"/>
        </w:rPr>
        <w:t> </w:t>
      </w:r>
      <w:r>
        <w:rPr>
          <w:rFonts w:ascii="Tahoma"/>
          <w:color w:val="2B3C90"/>
          <w:spacing w:val="-2"/>
          <w:sz w:val="26"/>
        </w:rPr>
        <w:t>friends.</w:t>
      </w:r>
    </w:p>
    <w:p>
      <w:pPr>
        <w:pStyle w:val="BodyText"/>
        <w:rPr>
          <w:rFonts w:ascii="Tahoma"/>
        </w:rPr>
      </w:pPr>
    </w:p>
    <w:p>
      <w:pPr>
        <w:pStyle w:val="BodyText"/>
        <w:rPr>
          <w:rFonts w:ascii="Tahoma"/>
        </w:rPr>
      </w:pPr>
    </w:p>
    <w:p>
      <w:pPr>
        <w:pStyle w:val="BodyText"/>
        <w:spacing w:before="6"/>
        <w:rPr>
          <w:rFonts w:ascii="Tahoma"/>
          <w:sz w:val="16"/>
        </w:rPr>
      </w:pPr>
      <w:r>
        <w:rPr/>
        <w:drawing>
          <wp:anchor distT="0" distB="0" distL="0" distR="0" allowOverlap="1" layoutInCell="1" locked="0" behindDoc="0" simplePos="0" relativeHeight="78">
            <wp:simplePos x="0" y="0"/>
            <wp:positionH relativeFrom="page">
              <wp:posOffset>689178</wp:posOffset>
            </wp:positionH>
            <wp:positionV relativeFrom="paragraph">
              <wp:posOffset>141931</wp:posOffset>
            </wp:positionV>
            <wp:extent cx="3042519" cy="290512"/>
            <wp:effectExtent l="0" t="0" r="0" b="0"/>
            <wp:wrapTopAndBottom/>
            <wp:docPr id="69" name="image88.png"/>
            <wp:cNvGraphicFramePr>
              <a:graphicFrameLocks noChangeAspect="1"/>
            </wp:cNvGraphicFramePr>
            <a:graphic>
              <a:graphicData uri="http://schemas.openxmlformats.org/drawingml/2006/picture">
                <pic:pic>
                  <pic:nvPicPr>
                    <pic:cNvPr id="70" name="image88.png"/>
                    <pic:cNvPicPr/>
                  </pic:nvPicPr>
                  <pic:blipFill>
                    <a:blip r:embed="rId107" cstate="print"/>
                    <a:stretch>
                      <a:fillRect/>
                    </a:stretch>
                  </pic:blipFill>
                  <pic:spPr>
                    <a:xfrm>
                      <a:off x="0" y="0"/>
                      <a:ext cx="3042519" cy="290512"/>
                    </a:xfrm>
                    <a:prstGeom prst="rect">
                      <a:avLst/>
                    </a:prstGeom>
                  </pic:spPr>
                </pic:pic>
              </a:graphicData>
            </a:graphic>
          </wp:anchor>
        </w:drawing>
      </w:r>
    </w:p>
    <w:p>
      <w:pPr>
        <w:spacing w:line="240" w:lineRule="auto" w:before="0"/>
        <w:rPr>
          <w:rFonts w:ascii="Tahoma"/>
          <w:sz w:val="30"/>
        </w:rPr>
      </w:pPr>
      <w:r>
        <w:rPr/>
        <w:br w:type="column"/>
      </w:r>
      <w:r>
        <w:rPr>
          <w:rFonts w:ascii="Tahoma"/>
          <w:sz w:val="30"/>
        </w:rPr>
      </w:r>
    </w:p>
    <w:p>
      <w:pPr>
        <w:pStyle w:val="BodyText"/>
        <w:rPr>
          <w:rFonts w:ascii="Tahoma"/>
          <w:sz w:val="30"/>
        </w:rPr>
      </w:pPr>
    </w:p>
    <w:p>
      <w:pPr>
        <w:pStyle w:val="BodyText"/>
        <w:rPr>
          <w:rFonts w:ascii="Tahoma"/>
          <w:sz w:val="30"/>
        </w:rPr>
      </w:pPr>
    </w:p>
    <w:p>
      <w:pPr>
        <w:pStyle w:val="BodyText"/>
        <w:rPr>
          <w:rFonts w:ascii="Tahoma"/>
          <w:sz w:val="30"/>
        </w:rPr>
      </w:pPr>
    </w:p>
    <w:p>
      <w:pPr>
        <w:pStyle w:val="BodyText"/>
        <w:rPr>
          <w:rFonts w:ascii="Tahoma"/>
          <w:sz w:val="30"/>
        </w:rPr>
      </w:pPr>
    </w:p>
    <w:p>
      <w:pPr>
        <w:pStyle w:val="BodyText"/>
        <w:rPr>
          <w:rFonts w:ascii="Tahoma"/>
          <w:sz w:val="30"/>
        </w:rPr>
      </w:pPr>
    </w:p>
    <w:p>
      <w:pPr>
        <w:spacing w:line="218" w:lineRule="auto" w:before="219"/>
        <w:ind w:left="1085" w:right="354" w:firstLine="323"/>
        <w:jc w:val="left"/>
        <w:rPr>
          <w:rFonts w:ascii="Tahoma"/>
          <w:sz w:val="26"/>
        </w:rPr>
      </w:pPr>
      <w:r>
        <w:rPr/>
        <w:pict>
          <v:group style="position:absolute;margin-left:83.079002pt;margin-top:31.80554pt;width:512.2pt;height:424.6pt;mso-position-horizontal-relative:page;mso-position-vertical-relative:paragraph;z-index:15770112" id="docshapegroup230" coordorigin="1662,636" coordsize="10244,8492">
            <v:shape style="position:absolute;left:1661;top:636;width:5223;height:4073" type="#_x0000_t75" id="docshape231" stroked="false">
              <v:imagedata r:id="rId108" o:title=""/>
            </v:shape>
            <v:shape style="position:absolute;left:2130;top:1063;width:4436;height:3394" type="#_x0000_t75" id="docshape232" stroked="false">
              <v:imagedata r:id="rId109" o:title=""/>
            </v:shape>
            <v:shape style="position:absolute;left:2130;top:1063;width:4436;height:3394" id="docshape233" coordorigin="2131,1064" coordsize="4436,3394" path="m2131,1215l2244,4457,6566,4306,6453,1064,2131,1215xe" filled="false" stroked="true" strokeweight="8.8pt" strokecolor="#ffffff">
              <v:path arrowok="t"/>
              <v:stroke dashstyle="solid"/>
            </v:shape>
            <v:shape style="position:absolute;left:4124;top:4223;width:5382;height:4280" type="#_x0000_t75" id="docshape234" stroked="false">
              <v:imagedata r:id="rId110" o:title=""/>
            </v:shape>
            <v:shape style="position:absolute;left:4608;top:4664;width:4567;height:3574" type="#_x0000_t75" id="docshape235" stroked="false">
              <v:imagedata r:id="rId111" o:title=""/>
            </v:shape>
            <v:shape style="position:absolute;left:4608;top:4664;width:4567;height:3574" id="docshape236" coordorigin="4609,4664" coordsize="4567,3574" path="m4609,5004l4863,8238,9175,7898,8921,4664,4609,5004xe" filled="false" stroked="true" strokeweight="8.8pt" strokecolor="#ffffff">
              <v:path arrowok="t"/>
              <v:stroke dashstyle="solid"/>
            </v:shape>
            <v:shape style="position:absolute;left:8031;top:5246;width:3875;height:3882" type="#_x0000_t75" id="docshape237" stroked="false">
              <v:imagedata r:id="rId112" o:title=""/>
            </v:shape>
            <v:shape style="position:absolute;left:8490;top:5595;width:3416;height:3274" type="#_x0000_t75" id="docshape238" stroked="false">
              <v:imagedata r:id="rId113" o:title=""/>
            </v:shape>
            <w10:wrap type="none"/>
          </v:group>
        </w:pict>
      </w:r>
      <w:r>
        <w:rPr>
          <w:rFonts w:ascii="Tahoma"/>
          <w:color w:val="93D4D3"/>
          <w:spacing w:val="-2"/>
          <w:sz w:val="26"/>
        </w:rPr>
        <w:t>It</w:t>
      </w:r>
      <w:r>
        <w:rPr>
          <w:rFonts w:ascii="Tahoma"/>
          <w:color w:val="93D4D3"/>
          <w:spacing w:val="-26"/>
          <w:sz w:val="26"/>
        </w:rPr>
        <w:t> </w:t>
      </w:r>
      <w:r>
        <w:rPr>
          <w:rFonts w:ascii="Tahoma"/>
          <w:color w:val="93D4D3"/>
          <w:spacing w:val="-2"/>
          <w:sz w:val="26"/>
        </w:rPr>
        <w:t>was</w:t>
      </w:r>
      <w:r>
        <w:rPr>
          <w:rFonts w:ascii="Tahoma"/>
          <w:color w:val="93D4D3"/>
          <w:spacing w:val="-26"/>
          <w:sz w:val="26"/>
        </w:rPr>
        <w:t> </w:t>
      </w:r>
      <w:r>
        <w:rPr>
          <w:rFonts w:ascii="Tahoma"/>
          <w:color w:val="93D4D3"/>
          <w:spacing w:val="-2"/>
          <w:sz w:val="26"/>
        </w:rPr>
        <w:t>probably</w:t>
      </w:r>
      <w:r>
        <w:rPr>
          <w:rFonts w:ascii="Tahoma"/>
          <w:color w:val="93D4D3"/>
          <w:spacing w:val="-26"/>
          <w:sz w:val="26"/>
        </w:rPr>
        <w:t> </w:t>
      </w:r>
      <w:r>
        <w:rPr>
          <w:rFonts w:ascii="Tahoma"/>
          <w:color w:val="93D4D3"/>
          <w:spacing w:val="-2"/>
          <w:sz w:val="26"/>
        </w:rPr>
        <w:t>one</w:t>
      </w:r>
      <w:r>
        <w:rPr>
          <w:rFonts w:ascii="Tahoma"/>
          <w:color w:val="93D4D3"/>
          <w:spacing w:val="-26"/>
          <w:sz w:val="26"/>
        </w:rPr>
        <w:t> </w:t>
      </w:r>
      <w:r>
        <w:rPr>
          <w:rFonts w:ascii="Tahoma"/>
          <w:color w:val="93D4D3"/>
          <w:spacing w:val="-2"/>
          <w:sz w:val="26"/>
        </w:rPr>
        <w:t>of</w:t>
      </w:r>
      <w:r>
        <w:rPr>
          <w:rFonts w:ascii="Tahoma"/>
          <w:color w:val="93D4D3"/>
          <w:spacing w:val="-26"/>
          <w:sz w:val="26"/>
        </w:rPr>
        <w:t> </w:t>
      </w:r>
      <w:r>
        <w:rPr>
          <w:rFonts w:ascii="Tahoma"/>
          <w:color w:val="93D4D3"/>
          <w:spacing w:val="-2"/>
          <w:sz w:val="26"/>
        </w:rPr>
        <w:t>the </w:t>
      </w:r>
      <w:r>
        <w:rPr>
          <w:rFonts w:ascii="Tahoma"/>
          <w:color w:val="93D4D3"/>
          <w:sz w:val="26"/>
        </w:rPr>
        <w:t>best</w:t>
      </w:r>
      <w:r>
        <w:rPr>
          <w:rFonts w:ascii="Tahoma"/>
          <w:color w:val="93D4D3"/>
          <w:spacing w:val="-23"/>
          <w:sz w:val="26"/>
        </w:rPr>
        <w:t> </w:t>
      </w:r>
      <w:r>
        <w:rPr>
          <w:rFonts w:ascii="Tahoma"/>
          <w:color w:val="93D4D3"/>
          <w:sz w:val="26"/>
        </w:rPr>
        <w:t>conferences</w:t>
      </w:r>
      <w:r>
        <w:rPr>
          <w:rFonts w:ascii="Tahoma"/>
          <w:color w:val="93D4D3"/>
          <w:spacing w:val="-23"/>
          <w:sz w:val="26"/>
        </w:rPr>
        <w:t> </w:t>
      </w:r>
      <w:r>
        <w:rPr>
          <w:rFonts w:ascii="Tahoma"/>
          <w:color w:val="93D4D3"/>
          <w:sz w:val="26"/>
        </w:rPr>
        <w:t>that</w:t>
      </w:r>
      <w:r>
        <w:rPr>
          <w:rFonts w:ascii="Tahoma"/>
          <w:color w:val="93D4D3"/>
          <w:spacing w:val="-23"/>
          <w:sz w:val="26"/>
        </w:rPr>
        <w:t> </w:t>
      </w:r>
      <w:r>
        <w:rPr>
          <w:rFonts w:ascii="Tahoma"/>
          <w:color w:val="93D4D3"/>
          <w:sz w:val="26"/>
        </w:rPr>
        <w:t>I</w:t>
      </w:r>
      <w:r>
        <w:rPr>
          <w:rFonts w:ascii="Tahoma"/>
          <w:color w:val="93D4D3"/>
          <w:spacing w:val="-23"/>
          <w:sz w:val="26"/>
        </w:rPr>
        <w:t> </w:t>
      </w:r>
      <w:r>
        <w:rPr>
          <w:rFonts w:ascii="Tahoma"/>
          <w:color w:val="93D4D3"/>
          <w:sz w:val="26"/>
        </w:rPr>
        <w:t>have </w:t>
      </w:r>
      <w:r>
        <w:rPr>
          <w:rFonts w:ascii="Tahoma"/>
          <w:color w:val="93D4D3"/>
          <w:spacing w:val="-8"/>
          <w:sz w:val="26"/>
        </w:rPr>
        <w:t>ever</w:t>
      </w:r>
      <w:r>
        <w:rPr>
          <w:rFonts w:ascii="Tahoma"/>
          <w:color w:val="93D4D3"/>
          <w:spacing w:val="-25"/>
          <w:sz w:val="26"/>
        </w:rPr>
        <w:t> </w:t>
      </w:r>
      <w:r>
        <w:rPr>
          <w:rFonts w:ascii="Tahoma"/>
          <w:color w:val="93D4D3"/>
          <w:spacing w:val="-8"/>
          <w:sz w:val="26"/>
        </w:rPr>
        <w:t>attended.</w:t>
      </w:r>
      <w:r>
        <w:rPr>
          <w:rFonts w:ascii="Tahoma"/>
          <w:color w:val="93D4D3"/>
          <w:spacing w:val="-25"/>
          <w:sz w:val="26"/>
        </w:rPr>
        <w:t> </w:t>
      </w:r>
      <w:r>
        <w:rPr>
          <w:rFonts w:ascii="Tahoma"/>
          <w:color w:val="93D4D3"/>
          <w:spacing w:val="-8"/>
          <w:sz w:val="26"/>
        </w:rPr>
        <w:t>It</w:t>
      </w:r>
      <w:r>
        <w:rPr>
          <w:rFonts w:ascii="Tahoma"/>
          <w:color w:val="93D4D3"/>
          <w:spacing w:val="-25"/>
          <w:sz w:val="26"/>
        </w:rPr>
        <w:t> </w:t>
      </w:r>
      <w:r>
        <w:rPr>
          <w:rFonts w:ascii="Tahoma"/>
          <w:color w:val="93D4D3"/>
          <w:spacing w:val="-8"/>
          <w:sz w:val="26"/>
        </w:rPr>
        <w:t>was</w:t>
      </w:r>
      <w:r>
        <w:rPr>
          <w:rFonts w:ascii="Tahoma"/>
          <w:color w:val="93D4D3"/>
          <w:spacing w:val="-25"/>
          <w:sz w:val="26"/>
        </w:rPr>
        <w:t> </w:t>
      </w:r>
      <w:r>
        <w:rPr>
          <w:rFonts w:ascii="Tahoma"/>
          <w:color w:val="93D4D3"/>
          <w:spacing w:val="-8"/>
          <w:sz w:val="26"/>
        </w:rPr>
        <w:t>exciting, </w:t>
      </w:r>
      <w:r>
        <w:rPr>
          <w:rFonts w:ascii="Tahoma"/>
          <w:color w:val="93D4D3"/>
          <w:spacing w:val="-4"/>
          <w:sz w:val="26"/>
        </w:rPr>
        <w:t>I</w:t>
      </w:r>
      <w:r>
        <w:rPr>
          <w:rFonts w:ascii="Tahoma"/>
          <w:color w:val="93D4D3"/>
          <w:spacing w:val="-26"/>
          <w:sz w:val="26"/>
        </w:rPr>
        <w:t> </w:t>
      </w:r>
      <w:r>
        <w:rPr>
          <w:rFonts w:ascii="Tahoma"/>
          <w:color w:val="93D4D3"/>
          <w:spacing w:val="-4"/>
          <w:sz w:val="26"/>
        </w:rPr>
        <w:t>loved</w:t>
      </w:r>
      <w:r>
        <w:rPr>
          <w:rFonts w:ascii="Tahoma"/>
          <w:color w:val="93D4D3"/>
          <w:spacing w:val="-26"/>
          <w:sz w:val="26"/>
        </w:rPr>
        <w:t> </w:t>
      </w:r>
      <w:r>
        <w:rPr>
          <w:rFonts w:ascii="Tahoma"/>
          <w:color w:val="93D4D3"/>
          <w:spacing w:val="-4"/>
          <w:sz w:val="26"/>
        </w:rPr>
        <w:t>the</w:t>
      </w:r>
      <w:r>
        <w:rPr>
          <w:rFonts w:ascii="Tahoma"/>
          <w:color w:val="93D4D3"/>
          <w:spacing w:val="-26"/>
          <w:sz w:val="26"/>
        </w:rPr>
        <w:t> </w:t>
      </w:r>
      <w:r>
        <w:rPr>
          <w:rFonts w:ascii="Tahoma"/>
          <w:color w:val="93D4D3"/>
          <w:spacing w:val="-4"/>
          <w:sz w:val="26"/>
        </w:rPr>
        <w:t>diversity</w:t>
      </w:r>
      <w:r>
        <w:rPr>
          <w:rFonts w:ascii="Tahoma"/>
          <w:color w:val="93D4D3"/>
          <w:spacing w:val="-26"/>
          <w:sz w:val="26"/>
        </w:rPr>
        <w:t> </w:t>
      </w:r>
      <w:r>
        <w:rPr>
          <w:rFonts w:ascii="Tahoma"/>
          <w:color w:val="93D4D3"/>
          <w:spacing w:val="-4"/>
          <w:sz w:val="26"/>
        </w:rPr>
        <w:t>of</w:t>
      </w:r>
      <w:r>
        <w:rPr>
          <w:rFonts w:ascii="Tahoma"/>
          <w:color w:val="93D4D3"/>
          <w:spacing w:val="-26"/>
          <w:sz w:val="26"/>
        </w:rPr>
        <w:t> </w:t>
      </w:r>
      <w:r>
        <w:rPr>
          <w:rFonts w:ascii="Tahoma"/>
          <w:color w:val="93D4D3"/>
          <w:spacing w:val="-4"/>
          <w:sz w:val="26"/>
        </w:rPr>
        <w:t>people </w:t>
      </w:r>
      <w:r>
        <w:rPr>
          <w:rFonts w:ascii="Tahoma"/>
          <w:color w:val="93D4D3"/>
          <w:sz w:val="26"/>
        </w:rPr>
        <w:t>presenting</w:t>
      </w:r>
      <w:r>
        <w:rPr>
          <w:rFonts w:ascii="Tahoma"/>
          <w:color w:val="93D4D3"/>
          <w:spacing w:val="-14"/>
          <w:sz w:val="26"/>
        </w:rPr>
        <w:t> </w:t>
      </w:r>
      <w:r>
        <w:rPr>
          <w:rFonts w:ascii="Tahoma"/>
          <w:color w:val="93D4D3"/>
          <w:sz w:val="26"/>
        </w:rPr>
        <w:t>and</w:t>
      </w:r>
      <w:r>
        <w:rPr>
          <w:rFonts w:ascii="Tahoma"/>
          <w:color w:val="93D4D3"/>
          <w:spacing w:val="-14"/>
          <w:sz w:val="26"/>
        </w:rPr>
        <w:t> </w:t>
      </w:r>
      <w:r>
        <w:rPr>
          <w:rFonts w:ascii="Tahoma"/>
          <w:color w:val="93D4D3"/>
          <w:sz w:val="26"/>
        </w:rPr>
        <w:t>hope</w:t>
      </w:r>
      <w:r>
        <w:rPr>
          <w:rFonts w:ascii="Tahoma"/>
          <w:color w:val="93D4D3"/>
          <w:spacing w:val="-14"/>
          <w:sz w:val="26"/>
        </w:rPr>
        <w:t> </w:t>
      </w:r>
      <w:r>
        <w:rPr>
          <w:rFonts w:ascii="Tahoma"/>
          <w:color w:val="93D4D3"/>
          <w:sz w:val="26"/>
        </w:rPr>
        <w:t>to</w:t>
      </w:r>
      <w:r>
        <w:rPr>
          <w:rFonts w:ascii="Tahoma"/>
          <w:color w:val="93D4D3"/>
          <w:spacing w:val="-14"/>
          <w:sz w:val="26"/>
        </w:rPr>
        <w:t> </w:t>
      </w:r>
      <w:r>
        <w:rPr>
          <w:rFonts w:ascii="Tahoma"/>
          <w:color w:val="93D4D3"/>
          <w:sz w:val="26"/>
        </w:rPr>
        <w:t>see more</w:t>
      </w:r>
      <w:r>
        <w:rPr>
          <w:rFonts w:ascii="Tahoma"/>
          <w:color w:val="93D4D3"/>
          <w:spacing w:val="-21"/>
          <w:sz w:val="26"/>
        </w:rPr>
        <w:t> </w:t>
      </w:r>
      <w:r>
        <w:rPr>
          <w:rFonts w:ascii="Tahoma"/>
          <w:color w:val="93D4D3"/>
          <w:sz w:val="26"/>
        </w:rPr>
        <w:t>of</w:t>
      </w:r>
      <w:r>
        <w:rPr>
          <w:rFonts w:ascii="Tahoma"/>
          <w:color w:val="93D4D3"/>
          <w:spacing w:val="-21"/>
          <w:sz w:val="26"/>
        </w:rPr>
        <w:t> </w:t>
      </w:r>
      <w:r>
        <w:rPr>
          <w:rFonts w:ascii="Tahoma"/>
          <w:color w:val="93D4D3"/>
          <w:sz w:val="26"/>
        </w:rPr>
        <w:t>that</w:t>
      </w:r>
      <w:r>
        <w:rPr>
          <w:rFonts w:ascii="Tahoma"/>
          <w:color w:val="93D4D3"/>
          <w:spacing w:val="-21"/>
          <w:sz w:val="26"/>
        </w:rPr>
        <w:t> </w:t>
      </w:r>
      <w:r>
        <w:rPr>
          <w:rFonts w:ascii="Tahoma"/>
          <w:color w:val="93D4D3"/>
          <w:sz w:val="26"/>
        </w:rPr>
        <w:t>in</w:t>
      </w:r>
      <w:r>
        <w:rPr>
          <w:rFonts w:ascii="Tahoma"/>
          <w:color w:val="93D4D3"/>
          <w:spacing w:val="-21"/>
          <w:sz w:val="26"/>
        </w:rPr>
        <w:t> </w:t>
      </w:r>
      <w:r>
        <w:rPr>
          <w:rFonts w:ascii="Tahoma"/>
          <w:color w:val="93D4D3"/>
          <w:sz w:val="26"/>
        </w:rPr>
        <w:t>the</w:t>
      </w:r>
      <w:r>
        <w:rPr>
          <w:rFonts w:ascii="Tahoma"/>
          <w:color w:val="93D4D3"/>
          <w:spacing w:val="-21"/>
          <w:sz w:val="26"/>
        </w:rPr>
        <w:t> </w:t>
      </w:r>
      <w:r>
        <w:rPr>
          <w:rFonts w:ascii="Tahoma"/>
          <w:color w:val="93D4D3"/>
          <w:sz w:val="26"/>
        </w:rPr>
        <w:t>future.</w:t>
      </w:r>
      <w:r>
        <w:rPr>
          <w:rFonts w:ascii="Tahoma"/>
          <w:color w:val="93D4D3"/>
          <w:spacing w:val="-21"/>
          <w:sz w:val="26"/>
        </w:rPr>
        <w:t> </w:t>
      </w:r>
      <w:r>
        <w:rPr>
          <w:rFonts w:ascii="Tahoma"/>
          <w:color w:val="93D4D3"/>
          <w:sz w:val="26"/>
        </w:rPr>
        <w:t>I hope</w:t>
      </w:r>
      <w:r>
        <w:rPr>
          <w:rFonts w:ascii="Tahoma"/>
          <w:color w:val="93D4D3"/>
          <w:spacing w:val="-26"/>
          <w:sz w:val="26"/>
        </w:rPr>
        <w:t> </w:t>
      </w:r>
      <w:r>
        <w:rPr>
          <w:rFonts w:ascii="Tahoma"/>
          <w:color w:val="93D4D3"/>
          <w:sz w:val="26"/>
        </w:rPr>
        <w:t>Michelle,</w:t>
      </w:r>
      <w:r>
        <w:rPr>
          <w:rFonts w:ascii="Tahoma"/>
          <w:color w:val="93D4D3"/>
          <w:spacing w:val="-26"/>
          <w:sz w:val="26"/>
        </w:rPr>
        <w:t> </w:t>
      </w:r>
      <w:r>
        <w:rPr>
          <w:rFonts w:ascii="Tahoma"/>
          <w:color w:val="93D4D3"/>
          <w:sz w:val="26"/>
        </w:rPr>
        <w:t>the</w:t>
      </w:r>
      <w:r>
        <w:rPr>
          <w:rFonts w:ascii="Tahoma"/>
          <w:color w:val="93D4D3"/>
          <w:spacing w:val="-26"/>
          <w:sz w:val="26"/>
        </w:rPr>
        <w:t> </w:t>
      </w:r>
      <w:r>
        <w:rPr>
          <w:rFonts w:ascii="Tahoma"/>
          <w:color w:val="93D4D3"/>
          <w:sz w:val="26"/>
        </w:rPr>
        <w:t>FINZ</w:t>
      </w:r>
      <w:r>
        <w:rPr>
          <w:rFonts w:ascii="Tahoma"/>
          <w:color w:val="93D4D3"/>
          <w:spacing w:val="-26"/>
          <w:sz w:val="26"/>
        </w:rPr>
        <w:t> </w:t>
      </w:r>
      <w:r>
        <w:rPr>
          <w:rFonts w:ascii="Tahoma"/>
          <w:color w:val="93D4D3"/>
          <w:sz w:val="26"/>
        </w:rPr>
        <w:t>staff and</w:t>
      </w:r>
      <w:r>
        <w:rPr>
          <w:rFonts w:ascii="Tahoma"/>
          <w:color w:val="93D4D3"/>
          <w:spacing w:val="-24"/>
          <w:sz w:val="26"/>
        </w:rPr>
        <w:t> </w:t>
      </w:r>
      <w:r>
        <w:rPr>
          <w:rFonts w:ascii="Tahoma"/>
          <w:color w:val="93D4D3"/>
          <w:sz w:val="26"/>
        </w:rPr>
        <w:t>board</w:t>
      </w:r>
      <w:r>
        <w:rPr>
          <w:rFonts w:ascii="Tahoma"/>
          <w:color w:val="93D4D3"/>
          <w:spacing w:val="-24"/>
          <w:sz w:val="26"/>
        </w:rPr>
        <w:t> </w:t>
      </w:r>
      <w:r>
        <w:rPr>
          <w:rFonts w:ascii="Tahoma"/>
          <w:color w:val="93D4D3"/>
          <w:sz w:val="26"/>
        </w:rPr>
        <w:t>are</w:t>
      </w:r>
      <w:r>
        <w:rPr>
          <w:rFonts w:ascii="Tahoma"/>
          <w:color w:val="93D4D3"/>
          <w:spacing w:val="-24"/>
          <w:sz w:val="26"/>
        </w:rPr>
        <w:t> </w:t>
      </w:r>
      <w:r>
        <w:rPr>
          <w:rFonts w:ascii="Tahoma"/>
          <w:color w:val="93D4D3"/>
          <w:sz w:val="26"/>
        </w:rPr>
        <w:t>proud</w:t>
      </w:r>
      <w:r>
        <w:rPr>
          <w:rFonts w:ascii="Tahoma"/>
          <w:color w:val="93D4D3"/>
          <w:spacing w:val="-24"/>
          <w:sz w:val="26"/>
        </w:rPr>
        <w:t> </w:t>
      </w:r>
      <w:r>
        <w:rPr>
          <w:rFonts w:ascii="Tahoma"/>
          <w:color w:val="93D4D3"/>
          <w:sz w:val="26"/>
        </w:rPr>
        <w:t>of</w:t>
      </w:r>
      <w:r>
        <w:rPr>
          <w:rFonts w:ascii="Tahoma"/>
          <w:color w:val="93D4D3"/>
          <w:spacing w:val="-24"/>
          <w:sz w:val="26"/>
        </w:rPr>
        <w:t> </w:t>
      </w:r>
      <w:r>
        <w:rPr>
          <w:rFonts w:ascii="Tahoma"/>
          <w:color w:val="93D4D3"/>
          <w:sz w:val="26"/>
        </w:rPr>
        <w:t>what</w:t>
      </w:r>
    </w:p>
    <w:p>
      <w:pPr>
        <w:spacing w:line="285" w:lineRule="exact" w:before="0"/>
        <w:ind w:left="1920" w:right="0" w:firstLine="0"/>
        <w:jc w:val="left"/>
        <w:rPr>
          <w:rFonts w:ascii="Tahoma"/>
          <w:sz w:val="26"/>
        </w:rPr>
      </w:pPr>
      <w:r>
        <w:rPr>
          <w:rFonts w:ascii="Tahoma"/>
          <w:color w:val="93D4D3"/>
          <w:spacing w:val="-8"/>
          <w:sz w:val="26"/>
        </w:rPr>
        <w:t>they</w:t>
      </w:r>
      <w:r>
        <w:rPr>
          <w:rFonts w:ascii="Tahoma"/>
          <w:color w:val="93D4D3"/>
          <w:spacing w:val="-22"/>
          <w:sz w:val="26"/>
        </w:rPr>
        <w:t> </w:t>
      </w:r>
      <w:r>
        <w:rPr>
          <w:rFonts w:ascii="Tahoma"/>
          <w:color w:val="93D4D3"/>
          <w:spacing w:val="-2"/>
          <w:sz w:val="26"/>
        </w:rPr>
        <w:t>achieved.</w:t>
      </w:r>
    </w:p>
    <w:p>
      <w:pPr>
        <w:spacing w:after="0" w:line="285" w:lineRule="exact"/>
        <w:jc w:val="left"/>
        <w:rPr>
          <w:rFonts w:ascii="Tahoma"/>
          <w:sz w:val="26"/>
        </w:rPr>
        <w:sectPr>
          <w:type w:val="continuous"/>
          <w:pgSz w:w="11910" w:h="16840"/>
          <w:pgMar w:header="0" w:footer="0" w:top="400" w:bottom="280" w:left="0" w:right="20"/>
          <w:cols w:num="2" w:equalWidth="0">
            <w:col w:w="5951" w:space="1237"/>
            <w:col w:w="4702"/>
          </w:cols>
        </w:sectPr>
      </w:pPr>
    </w:p>
    <w:p>
      <w:pPr>
        <w:pStyle w:val="BodyText"/>
        <w:rPr>
          <w:rFonts w:ascii="Tahoma"/>
        </w:rPr>
      </w:pPr>
      <w:r>
        <w:rPr/>
        <w:pict>
          <v:rect style="position:absolute;margin-left:0pt;margin-top:.000015pt;width:595.275pt;height:841.89pt;mso-position-horizontal-relative:page;mso-position-vertical-relative:page;z-index:-17718784" id="docshape239" filled="true" fillcolor="#f3c25e" stroked="false">
            <v:fill type="solid"/>
            <w10:wrap type="none"/>
          </v:rect>
        </w:pict>
      </w:r>
      <w:r>
        <w:rPr/>
        <w:pict>
          <v:group style="position:absolute;margin-left:0pt;margin-top:.001015pt;width:599.7pt;height:814.6pt;mso-position-horizontal-relative:page;mso-position-vertical-relative:page;z-index:-17718272" id="docshapegroup240" coordorigin="0,0" coordsize="11994,16292">
            <v:shape style="position:absolute;left:0;top:0;width:11906;height:4010" type="#_x0000_t75" id="docshape241" stroked="false">
              <v:imagedata r:id="rId114" o:title=""/>
            </v:shape>
            <v:rect style="position:absolute;left:988;top:4365;width:5392;height:3371" id="docshape242" filled="true" fillcolor="#f8a897" stroked="false">
              <v:fill type="solid"/>
            </v:rect>
            <v:shape style="position:absolute;left:611;top:3982;width:6150;height:3671" id="docshape243" coordorigin="612,3982" coordsize="6150,3671" path="m949,4340l948,4306,942,4280,933,4255,920,4232,902,4210,881,4191,855,4176,824,4166,788,4161,803,4128,824,4094,851,4059,884,4022,904,4002,925,3982,777,3982,761,4000,745,4017,730,4035,716,4053,690,4089,668,4125,649,4162,633,4199,621,4236,614,4274,612,4311,614,4347,621,4379,634,4409,653,4435,677,4458,705,4477,735,4489,767,4495,802,4493,834,4486,863,4473,889,4455,913,4431,932,4403,944,4373,949,4340xm1345,4340l1344,4306,1338,4280,1329,4255,1316,4232,1298,4210,1277,4191,1251,4176,1220,4166,1184,4161,1199,4128,1220,4094,1247,4059,1280,4022,1300,4002,1321,3982,1173,3982,1157,4000,1141,4017,1126,4035,1112,4053,1086,4089,1064,4125,1045,4162,1029,4199,1017,4236,1010,4274,1008,4311,1010,4347,1017,4379,1030,4409,1049,4435,1073,4458,1101,4477,1131,4489,1163,4495,1198,4493,1230,4486,1259,4473,1285,4455,1309,4431,1328,4403,1340,4373,1345,4340xm5798,7494l755,7494,755,4776,674,4776,674,7494,674,7562,5798,7562,5798,7494xm6366,7325l6363,7288,6356,7256,6343,7227,6325,7200,6301,7177,6273,7158,6242,7146,6210,7141,6175,7142,6144,7149,6114,7162,6088,7181,6064,7205,6046,7233,6034,7263,6028,7295,6030,7330,6035,7355,6044,7380,6058,7403,6075,7425,6097,7445,6123,7459,6154,7469,6189,7475,6174,7507,6153,7541,6126,7577,6093,7614,6073,7634,6053,7653,6200,7653,6216,7636,6232,7618,6247,7600,6262,7582,6287,7546,6309,7510,6328,7474,6344,7436,6356,7399,6363,7362,6366,7325xm6655,4086l1530,4086,1530,4154,6574,4154,6574,6876,6655,6876,6655,4154,6655,4086xm6762,7325l6759,7288,6752,7256,6739,7227,6721,7200,6697,7177,6669,7158,6638,7146,6606,7141,6571,7142,6540,7149,6510,7162,6484,7181,6460,7205,6442,7233,6430,7263,6424,7295,6426,7330,6431,7355,6440,7380,6454,7403,6471,7425,6493,7445,6519,7459,6550,7469,6585,7475,6570,7507,6549,7541,6522,7577,6489,7614,6469,7634,6449,7653,6596,7653,6612,7636,6628,7618,6643,7600,6658,7582,6683,7546,6705,7510,6724,7474,6740,7436,6752,7399,6759,7362,6762,7325xe" filled="true" fillcolor="#2b3990" stroked="false">
              <v:path arrowok="t"/>
              <v:fill type="solid"/>
            </v:shape>
            <v:shape style="position:absolute;left:7615;top:5922;width:4291;height:5574" id="docshape244" coordorigin="7615,5922" coordsize="4291,5574" path="m8608,5922l8435,5922,8317,6223,8317,6461,8597,6461,8597,6410,8597,6182,8517,6182,8590,5974,8608,5922xm8977,5922l8804,5922,8686,6223,8686,6461,8967,6461,8967,6410,8967,6182,8886,6182,8959,5974,8977,5922xm10562,10621l9469,10621,8513,11357,8502,10621,7684,10621,7684,6335,8109,6335,8109,6266,7615,6266,7615,10690,8434,10690,8446,11496,9492,10690,10562,10690,10562,10621xm11046,10498l10765,10498,10765,10777,10846,10777,10754,11036,10928,11036,10948,10985,11046,10736,11046,10549,11046,10498xm11415,10498l11134,10498,11134,10777,11215,10777,11123,11036,11297,11036,11317,10985,11415,10736,11415,10549,11415,10498xm11906,10621l11637,10621,11637,10690,11906,10690,11906,10621xm11906,6543l7862,6543,7862,10445,8779,10445,8713,11001,9318,10440,11906,10445,11906,10440,11906,6543xm11906,6266l9184,6266,9184,6335,11906,6335,11906,6266xe" filled="true" fillcolor="#535aea" stroked="false">
              <v:path arrowok="t"/>
              <v:fill type="solid"/>
            </v:shape>
            <v:shape style="position:absolute;left:5300;top:1456;width:3941;height:4203" id="docshape245" coordorigin="5301,1457" coordsize="3941,4203" path="m7271,1457l7195,1458,7121,1463,7046,1470,6973,1479,6901,1492,6829,1507,6759,1524,6689,1544,6621,1567,6554,1592,6488,1619,6423,1648,6359,1680,6297,1714,6236,1750,6177,1788,6119,1829,6062,1871,6007,1915,5954,1961,5903,2009,5853,2059,5805,2111,5759,2164,5715,2219,5672,2275,5632,2333,5594,2392,5558,2453,5524,2516,5492,2579,5462,2644,5435,2710,5410,2777,5388,2846,5368,2915,5350,2986,5335,3057,5323,3130,5313,3203,5306,3277,5302,3352,5301,3427,5302,3503,5306,3578,5313,3652,5323,3725,5335,3798,5350,3869,5368,3940,5388,4009,5410,4077,5435,4145,5462,4211,5492,4276,5524,4339,5558,4402,5594,4462,5632,4522,5672,4580,5715,4636,5759,4691,5805,4744,5853,4796,5903,4845,5954,4893,6007,4939,6062,4984,6119,5026,6177,5066,6236,5105,6297,5141,6359,5175,6423,5206,6488,5236,6554,5263,6621,5288,6689,5311,6759,5331,6829,5348,6901,5363,6973,5376,7046,5385,7121,5392,7195,5396,7271,5398,7354,5396,7436,5391,7518,5383,7598,5371,7677,5356,7755,5338,7832,5317,7907,5293,7981,5266,8054,5236,8960,5660,8686,4798,8739,4741,8790,4682,8839,4621,8885,4558,8929,4493,8970,4426,9008,4358,9044,4288,9077,4216,9108,4143,9135,4068,9159,3992,9181,3915,9199,3836,9214,3757,9226,3676,9235,3594,9240,3511,9242,3427,9240,3352,9236,3277,9229,3203,9219,3130,9207,3057,9192,2986,9174,2915,9154,2846,9132,2777,9107,2710,9080,2644,9050,2579,9018,2516,8984,2453,8948,2392,8910,2333,8870,2275,8827,2219,8783,2164,8737,2111,8689,2059,8639,2009,8588,1961,8535,1915,8480,1871,8423,1829,8365,1788,8306,1750,8245,1714,8183,1680,8119,1648,8054,1619,7988,1592,7921,1567,7853,1544,7783,1524,7713,1507,7641,1492,7569,1479,7496,1470,7421,1463,7347,1458,7271,1457xe" filled="true" fillcolor="#c4d9de" stroked="false">
              <v:path arrowok="t"/>
              <v:fill type="solid"/>
            </v:shape>
            <v:shape style="position:absolute;left:5208;top:1490;width:3973;height:4240" id="docshape246" coordorigin="5208,1490" coordsize="3973,4240" path="m8062,5310l7978,5310,8909,5730,8896,5690,8857,5690,8062,5310xm7710,1550l7570,1550,7853,1630,7921,1670,7988,1690,8053,1730,8118,1750,8180,1790,8242,1830,8302,1870,8360,1910,8416,1950,8471,1990,8525,2050,8576,2090,8626,2150,8673,2210,8719,2250,8763,2310,8805,2370,8845,2430,8882,2490,8917,2550,8950,2610,8981,2690,9009,2750,9035,2810,9059,2890,9079,2950,9098,3030,9113,3110,9126,3170,9136,3250,9143,3330,9148,3410,9149,3470,9148,3550,9143,3630,9135,3710,9124,3790,9109,3870,9092,3950,9071,4030,9048,4110,9021,4170,8992,4250,8960,4310,8924,4390,8886,4450,8845,4530,8801,4590,8755,4650,8705,4710,8653,4770,8599,4830,8592,4850,8857,5690,8896,5690,8628,4850,8683,4790,8735,4730,8785,4670,8831,4610,8875,4530,8917,4470,8955,4390,8990,4330,9023,4250,9053,4190,9079,4110,9103,4030,9123,3950,9141,3870,9155,3790,9166,3710,9174,3630,9179,3550,9181,3470,9179,3410,9175,3330,9168,3250,9158,3170,9146,3110,9131,3030,9113,2970,9093,2890,9070,2830,9045,2750,9017,2690,8988,2630,8956,2550,8921,2490,8885,2430,8846,2370,8805,2310,8763,2270,8718,2210,8672,2150,8623,2090,8573,2050,8521,2010,8468,1950,8412,1910,8355,1870,8297,1830,8237,1790,8176,1750,8113,1710,8049,1690,7984,1650,7849,1610,7780,1570,7710,1550xm7357,5450l7043,5450,7119,5470,7276,5470,7357,5450xm6819,1550l6679,1550,6609,1570,6540,1610,6406,1650,6340,1690,6276,1710,6213,1750,6152,1790,6092,1830,6034,1870,5977,1910,5922,1950,5868,2010,5816,2050,5766,2090,5717,2150,5671,2210,5626,2270,5584,2310,5543,2370,5504,2430,5468,2490,5434,2550,5402,2630,5372,2690,5344,2750,5319,2830,5296,2890,5276,2970,5258,3030,5243,3110,5231,3170,5221,3250,5214,3330,5210,3410,5208,3470,5210,3550,5214,3630,5221,3710,5231,3770,5243,3850,5258,3930,5276,3990,5296,4070,5319,4130,5344,4210,5372,4270,5402,4330,5434,4390,5468,4450,5504,4530,5543,4590,5584,4630,5626,4690,5671,4750,5717,4810,5766,4850,5816,4910,5868,4950,5922,5010,5977,5050,6034,5090,6092,5130,6152,5170,6213,5210,6276,5230,6340,5270,6406,5310,6609,5370,6895,5450,7437,5450,7516,5430,7042,5430,6967,5410,6893,5410,6819,5390,6747,5390,6605,5350,6536,5310,6401,5270,6336,5230,6272,5210,6209,5170,6147,5130,6088,5090,6029,5050,5973,5010,5918,4950,5864,4910,5813,4850,5763,4810,5716,4750,5670,4690,5626,4650,5584,4590,5545,4530,5507,4470,5472,4410,5439,4330,5408,4270,5380,4210,5354,4130,5331,4070,5310,3990,5292,3930,5276,3850,5263,3770,5253,3710,5246,3630,5241,3550,5240,3470,5241,3410,5246,3330,5253,3250,5263,3170,5276,3110,5292,3030,5310,2950,5331,2890,5354,2810,5380,2750,5408,2690,5439,2610,5472,2550,5507,2490,5545,2430,5584,2370,5626,2310,5670,2250,5716,2210,5763,2150,5813,2090,5864,2050,5918,1990,5973,1950,6029,1910,6088,1870,6147,1830,6209,1790,6272,1750,6336,1730,6401,1690,6468,1670,6536,1630,6819,1550xm7978,5270l7971,5270,7897,5310,7514,5410,7435,5410,7355,5430,7595,5430,7827,5370,7903,5330,7978,5310,8062,5310,7978,5270xm7494,1510l6895,1510,6750,1550,6893,1550,6967,1530,7567,1530,7494,1510xm7567,1530l7422,1530,7496,1550,7639,1550,7567,1530xm7346,1490l7043,1490,6969,1510,7421,1510,7346,1490xe" filled="true" fillcolor="#6a6a6a" stroked="false">
              <v:path arrowok="t"/>
              <v:fill type="solid"/>
            </v:shape>
            <v:shape style="position:absolute;left:659;top:11487;width:4143;height:4605" id="docshape247" coordorigin="659,11487" coordsize="4143,4605" path="m4531,11487l930,11487,858,11497,793,11524,738,11567,696,11621,669,11686,659,11758,659,15821,669,15893,696,15957,738,16012,793,16055,858,16082,930,16092,4531,16092,4603,16082,4667,16055,4722,16012,4764,15957,4792,15893,4801,15821,4801,11758,4792,11686,4764,11621,4722,11567,4667,11524,4603,11497,4531,11487xe" filled="true" fillcolor="#fcc599" stroked="false">
              <v:path arrowok="t"/>
              <v:fill type="solid"/>
            </v:shape>
            <v:shape style="position:absolute;left:379;top:10768;width:4281;height:5523" id="docshape248" coordorigin="379,10769" coordsize="4281,5523" path="m1556,10769l1356,10769,1220,11115,1220,11390,1544,11390,1544,11330,1544,11068,1451,11068,1535,10828,1556,10769xm1982,10769l1782,10769,1646,11115,1646,11390,1970,11390,1970,11330,1970,11068,1876,11068,1961,10828,1982,10769xm2847,15908l718,15908,648,15898,584,15871,530,15830,488,15776,461,15712,452,15641,452,11491,461,11420,488,11357,530,11303,584,11261,648,11234,718,11225,969,11225,969,11152,718,11152,641,11161,569,11186,506,11227,454,11279,414,11342,388,11413,379,11491,379,15641,388,15719,414,15790,454,15853,506,15906,569,15946,641,15972,718,15981,2847,15981,2847,15908xm3426,15670l3102,15670,3102,15992,3195,15992,3090,16291,3290,16291,3313,16232,3426,15945,3426,15729,3426,15670xm3851,15670l3527,15670,3527,15992,3621,15992,3515,16291,3715,16291,3739,16232,3851,15945,3851,15729,3851,15670xm4659,11491l4650,11414,4625,11342,4585,11279,4532,11227,4469,11186,4398,11161,4320,11152,2220,11152,2220,11225,4320,11225,4391,11234,4454,11261,4508,11303,4550,11357,4577,11420,4586,11491,4586,15641,4577,15712,4550,15776,4508,15830,4454,15871,4391,15898,4320,15908,4110,15908,4110,15981,4320,15981,4398,15972,4469,15946,4532,15906,4585,15853,4625,15790,4650,15719,4659,15641,4659,11491xe" filled="true" fillcolor="#231f20" stroked="false">
              <v:path arrowok="t"/>
              <v:fill type="solid"/>
            </v:shape>
            <v:shape style="position:absolute;left:8490;top:12568;width:3416;height:3274" id="docshape249" coordorigin="8490,12568" coordsize="3416,3274" path="m8490,12598l8519,15842,11906,15812m11906,12568l8490,12598e" filled="false" stroked="true" strokeweight="8.8pt" strokecolor="#ffffff">
              <v:path arrowok="t"/>
              <v:stroke dashstyle="solid"/>
            </v:shape>
            <w10:wrap type="none"/>
          </v:group>
        </w:pic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1"/>
        <w:rPr>
          <w:rFonts w:ascii="Tahoma"/>
          <w:sz w:val="23"/>
        </w:rPr>
      </w:pPr>
    </w:p>
    <w:p>
      <w:pPr>
        <w:spacing w:line="218" w:lineRule="auto" w:before="115"/>
        <w:ind w:left="1060" w:right="6789" w:firstLine="408"/>
        <w:jc w:val="left"/>
        <w:rPr>
          <w:rFonts w:ascii="Tahoma"/>
          <w:sz w:val="26"/>
        </w:rPr>
      </w:pPr>
      <w:r>
        <w:rPr>
          <w:rFonts w:ascii="Tahoma"/>
          <w:color w:val="231F20"/>
          <w:sz w:val="26"/>
        </w:rPr>
        <w:t>My congratulations and </w:t>
      </w:r>
      <w:r>
        <w:rPr>
          <w:rFonts w:ascii="Tahoma"/>
          <w:color w:val="231F20"/>
          <w:spacing w:val="-6"/>
          <w:sz w:val="26"/>
        </w:rPr>
        <w:t>gratitude</w:t>
      </w:r>
      <w:r>
        <w:rPr>
          <w:rFonts w:ascii="Tahoma"/>
          <w:color w:val="231F20"/>
          <w:spacing w:val="-26"/>
          <w:sz w:val="26"/>
        </w:rPr>
        <w:t> </w:t>
      </w:r>
      <w:r>
        <w:rPr>
          <w:rFonts w:ascii="Tahoma"/>
          <w:color w:val="231F20"/>
          <w:spacing w:val="-6"/>
          <w:sz w:val="26"/>
        </w:rPr>
        <w:t>for</w:t>
      </w:r>
      <w:r>
        <w:rPr>
          <w:rFonts w:ascii="Tahoma"/>
          <w:color w:val="231F20"/>
          <w:spacing w:val="-26"/>
          <w:sz w:val="26"/>
        </w:rPr>
        <w:t> </w:t>
      </w:r>
      <w:r>
        <w:rPr>
          <w:rFonts w:ascii="Tahoma"/>
          <w:color w:val="231F20"/>
          <w:spacing w:val="-6"/>
          <w:sz w:val="26"/>
        </w:rPr>
        <w:t>an</w:t>
      </w:r>
      <w:r>
        <w:rPr>
          <w:rFonts w:ascii="Tahoma"/>
          <w:color w:val="231F20"/>
          <w:spacing w:val="-26"/>
          <w:sz w:val="26"/>
        </w:rPr>
        <w:t> </w:t>
      </w:r>
      <w:r>
        <w:rPr>
          <w:rFonts w:ascii="Tahoma"/>
          <w:color w:val="231F20"/>
          <w:spacing w:val="-6"/>
          <w:sz w:val="26"/>
        </w:rPr>
        <w:t>enlightening,</w:t>
      </w:r>
    </w:p>
    <w:p>
      <w:pPr>
        <w:spacing w:line="218" w:lineRule="auto" w:before="0"/>
        <w:ind w:left="754" w:right="7365" w:firstLine="0"/>
        <w:jc w:val="center"/>
        <w:rPr>
          <w:rFonts w:ascii="Tahoma"/>
          <w:sz w:val="26"/>
        </w:rPr>
      </w:pPr>
      <w:r>
        <w:rPr>
          <w:rFonts w:ascii="Tahoma"/>
          <w:color w:val="231F20"/>
          <w:sz w:val="26"/>
        </w:rPr>
        <w:t>highly professional and motivating</w:t>
      </w:r>
      <w:r>
        <w:rPr>
          <w:rFonts w:ascii="Tahoma"/>
          <w:color w:val="231F20"/>
          <w:spacing w:val="-18"/>
          <w:sz w:val="26"/>
        </w:rPr>
        <w:t> </w:t>
      </w:r>
      <w:r>
        <w:rPr>
          <w:rFonts w:ascii="Tahoma"/>
          <w:color w:val="231F20"/>
          <w:sz w:val="26"/>
        </w:rPr>
        <w:t>conference.</w:t>
      </w:r>
      <w:r>
        <w:rPr>
          <w:rFonts w:ascii="Tahoma"/>
          <w:color w:val="231F20"/>
          <w:spacing w:val="-18"/>
          <w:sz w:val="26"/>
        </w:rPr>
        <w:t> </w:t>
      </w:r>
      <w:r>
        <w:rPr>
          <w:rFonts w:ascii="Tahoma"/>
          <w:color w:val="231F20"/>
          <w:sz w:val="26"/>
        </w:rPr>
        <w:t>You </w:t>
      </w:r>
      <w:r>
        <w:rPr>
          <w:rFonts w:ascii="Tahoma"/>
          <w:color w:val="231F20"/>
          <w:spacing w:val="-6"/>
          <w:sz w:val="26"/>
        </w:rPr>
        <w:t>brought</w:t>
      </w:r>
      <w:r>
        <w:rPr>
          <w:rFonts w:ascii="Tahoma"/>
          <w:color w:val="231F20"/>
          <w:spacing w:val="-28"/>
          <w:sz w:val="26"/>
        </w:rPr>
        <w:t> </w:t>
      </w:r>
      <w:r>
        <w:rPr>
          <w:rFonts w:ascii="Tahoma"/>
          <w:color w:val="231F20"/>
          <w:spacing w:val="-6"/>
          <w:sz w:val="26"/>
        </w:rPr>
        <w:t>so</w:t>
      </w:r>
      <w:r>
        <w:rPr>
          <w:rFonts w:ascii="Tahoma"/>
          <w:color w:val="231F20"/>
          <w:spacing w:val="-26"/>
          <w:sz w:val="26"/>
        </w:rPr>
        <w:t> </w:t>
      </w:r>
      <w:r>
        <w:rPr>
          <w:rFonts w:ascii="Tahoma"/>
          <w:color w:val="231F20"/>
          <w:spacing w:val="-6"/>
          <w:sz w:val="26"/>
        </w:rPr>
        <w:t>many</w:t>
      </w:r>
      <w:r>
        <w:rPr>
          <w:rFonts w:ascii="Tahoma"/>
          <w:color w:val="231F20"/>
          <w:spacing w:val="-26"/>
          <w:sz w:val="26"/>
        </w:rPr>
        <w:t> </w:t>
      </w:r>
      <w:r>
        <w:rPr>
          <w:rFonts w:ascii="Tahoma"/>
          <w:color w:val="231F20"/>
          <w:spacing w:val="-6"/>
          <w:sz w:val="26"/>
        </w:rPr>
        <w:t>of</w:t>
      </w:r>
      <w:r>
        <w:rPr>
          <w:rFonts w:ascii="Tahoma"/>
          <w:color w:val="231F20"/>
          <w:spacing w:val="-26"/>
          <w:sz w:val="26"/>
        </w:rPr>
        <w:t> </w:t>
      </w:r>
      <w:r>
        <w:rPr>
          <w:rFonts w:ascii="Tahoma"/>
          <w:color w:val="231F20"/>
          <w:spacing w:val="-6"/>
          <w:sz w:val="26"/>
        </w:rPr>
        <w:t>us</w:t>
      </w:r>
      <w:r>
        <w:rPr>
          <w:rFonts w:ascii="Tahoma"/>
          <w:color w:val="231F20"/>
          <w:spacing w:val="-26"/>
          <w:sz w:val="26"/>
        </w:rPr>
        <w:t> </w:t>
      </w:r>
      <w:r>
        <w:rPr>
          <w:rFonts w:ascii="Tahoma"/>
          <w:color w:val="231F20"/>
          <w:spacing w:val="-6"/>
          <w:sz w:val="26"/>
        </w:rPr>
        <w:t>together, your</w:t>
      </w:r>
      <w:r>
        <w:rPr>
          <w:rFonts w:ascii="Tahoma"/>
          <w:color w:val="231F20"/>
          <w:spacing w:val="-28"/>
          <w:sz w:val="26"/>
        </w:rPr>
        <w:t> </w:t>
      </w:r>
      <w:r>
        <w:rPr>
          <w:rFonts w:ascii="Tahoma"/>
          <w:color w:val="231F20"/>
          <w:spacing w:val="-6"/>
          <w:sz w:val="26"/>
        </w:rPr>
        <w:t>achievements</w:t>
      </w:r>
      <w:r>
        <w:rPr>
          <w:rFonts w:ascii="Tahoma"/>
          <w:color w:val="231F20"/>
          <w:spacing w:val="-26"/>
          <w:sz w:val="26"/>
        </w:rPr>
        <w:t> </w:t>
      </w:r>
      <w:r>
        <w:rPr>
          <w:rFonts w:ascii="Tahoma"/>
          <w:color w:val="231F20"/>
          <w:spacing w:val="-6"/>
          <w:sz w:val="26"/>
        </w:rPr>
        <w:t>in</w:t>
      </w:r>
      <w:r>
        <w:rPr>
          <w:rFonts w:ascii="Tahoma"/>
          <w:color w:val="231F20"/>
          <w:spacing w:val="-26"/>
          <w:sz w:val="26"/>
        </w:rPr>
        <w:t> </w:t>
      </w:r>
      <w:r>
        <w:rPr>
          <w:rFonts w:ascii="Tahoma"/>
          <w:color w:val="231F20"/>
          <w:spacing w:val="-6"/>
          <w:sz w:val="26"/>
        </w:rPr>
        <w:t>advancing </w:t>
      </w:r>
      <w:r>
        <w:rPr>
          <w:rFonts w:ascii="Tahoma"/>
          <w:color w:val="231F20"/>
          <w:sz w:val="26"/>
        </w:rPr>
        <w:t>our</w:t>
      </w:r>
      <w:r>
        <w:rPr>
          <w:rFonts w:ascii="Tahoma"/>
          <w:color w:val="231F20"/>
          <w:spacing w:val="-1"/>
          <w:sz w:val="26"/>
        </w:rPr>
        <w:t> </w:t>
      </w:r>
      <w:r>
        <w:rPr>
          <w:rFonts w:ascii="Tahoma"/>
          <w:color w:val="231F20"/>
          <w:sz w:val="26"/>
        </w:rPr>
        <w:t>skills</w:t>
      </w:r>
      <w:r>
        <w:rPr>
          <w:rFonts w:ascii="Tahoma"/>
          <w:color w:val="231F20"/>
          <w:spacing w:val="-1"/>
          <w:sz w:val="26"/>
        </w:rPr>
        <w:t> </w:t>
      </w:r>
      <w:r>
        <w:rPr>
          <w:rFonts w:ascii="Tahoma"/>
          <w:color w:val="231F20"/>
          <w:sz w:val="26"/>
        </w:rPr>
        <w:t>and</w:t>
      </w:r>
      <w:r>
        <w:rPr>
          <w:rFonts w:ascii="Tahoma"/>
          <w:color w:val="231F20"/>
          <w:spacing w:val="-1"/>
          <w:sz w:val="26"/>
        </w:rPr>
        <w:t> </w:t>
      </w:r>
      <w:r>
        <w:rPr>
          <w:rFonts w:ascii="Tahoma"/>
          <w:color w:val="231F20"/>
          <w:sz w:val="26"/>
        </w:rPr>
        <w:t>strengthening</w:t>
      </w:r>
    </w:p>
    <w:p>
      <w:pPr>
        <w:spacing w:line="218" w:lineRule="auto" w:before="0"/>
        <w:ind w:left="899" w:right="7510" w:firstLine="0"/>
        <w:jc w:val="center"/>
        <w:rPr>
          <w:rFonts w:ascii="Tahoma"/>
          <w:sz w:val="26"/>
        </w:rPr>
      </w:pPr>
      <w:r>
        <w:rPr>
          <w:rFonts w:ascii="Tahoma"/>
          <w:color w:val="231F20"/>
          <w:sz w:val="26"/>
        </w:rPr>
        <w:t>our</w:t>
      </w:r>
      <w:r>
        <w:rPr>
          <w:rFonts w:ascii="Tahoma"/>
          <w:color w:val="231F20"/>
          <w:spacing w:val="-8"/>
          <w:sz w:val="26"/>
        </w:rPr>
        <w:t> </w:t>
      </w:r>
      <w:r>
        <w:rPr>
          <w:rFonts w:ascii="Tahoma"/>
          <w:color w:val="231F20"/>
          <w:sz w:val="26"/>
        </w:rPr>
        <w:t>networks</w:t>
      </w:r>
      <w:r>
        <w:rPr>
          <w:rFonts w:ascii="Tahoma"/>
          <w:color w:val="231F20"/>
          <w:spacing w:val="-8"/>
          <w:sz w:val="26"/>
        </w:rPr>
        <w:t> </w:t>
      </w:r>
      <w:r>
        <w:rPr>
          <w:rFonts w:ascii="Tahoma"/>
          <w:color w:val="231F20"/>
          <w:sz w:val="26"/>
        </w:rPr>
        <w:t>were</w:t>
      </w:r>
      <w:r>
        <w:rPr>
          <w:rFonts w:ascii="Tahoma"/>
          <w:color w:val="231F20"/>
          <w:spacing w:val="-8"/>
          <w:sz w:val="26"/>
        </w:rPr>
        <w:t> </w:t>
      </w:r>
      <w:r>
        <w:rPr>
          <w:rFonts w:ascii="Tahoma"/>
          <w:color w:val="231F20"/>
          <w:sz w:val="26"/>
        </w:rPr>
        <w:t>truly outstanding.</w:t>
      </w:r>
      <w:r>
        <w:rPr>
          <w:rFonts w:ascii="Tahoma"/>
          <w:color w:val="231F20"/>
          <w:spacing w:val="-10"/>
          <w:sz w:val="26"/>
        </w:rPr>
        <w:t> </w:t>
      </w:r>
      <w:r>
        <w:rPr>
          <w:rFonts w:ascii="Tahoma"/>
          <w:color w:val="231F20"/>
          <w:sz w:val="26"/>
        </w:rPr>
        <w:t>.</w:t>
      </w:r>
      <w:r>
        <w:rPr>
          <w:rFonts w:ascii="Tahoma"/>
          <w:color w:val="231F20"/>
          <w:spacing w:val="-10"/>
          <w:sz w:val="26"/>
        </w:rPr>
        <w:t> </w:t>
      </w:r>
      <w:r>
        <w:rPr>
          <w:rFonts w:ascii="Tahoma"/>
          <w:color w:val="231F20"/>
          <w:sz w:val="26"/>
        </w:rPr>
        <w:t>Bringing</w:t>
      </w:r>
      <w:r>
        <w:rPr>
          <w:rFonts w:ascii="Tahoma"/>
          <w:color w:val="231F20"/>
          <w:spacing w:val="-10"/>
          <w:sz w:val="26"/>
        </w:rPr>
        <w:t> </w:t>
      </w:r>
      <w:r>
        <w:rPr>
          <w:rFonts w:ascii="Tahoma"/>
          <w:color w:val="231F20"/>
          <w:sz w:val="26"/>
        </w:rPr>
        <w:t>our community together so </w:t>
      </w:r>
      <w:r>
        <w:rPr>
          <w:rFonts w:ascii="Tahoma"/>
          <w:color w:val="231F20"/>
          <w:spacing w:val="-4"/>
          <w:sz w:val="26"/>
        </w:rPr>
        <w:t>beautifully</w:t>
      </w:r>
      <w:r>
        <w:rPr>
          <w:rFonts w:ascii="Tahoma"/>
          <w:color w:val="231F20"/>
          <w:spacing w:val="-23"/>
          <w:sz w:val="26"/>
        </w:rPr>
        <w:t> </w:t>
      </w:r>
      <w:r>
        <w:rPr>
          <w:rFonts w:ascii="Tahoma"/>
          <w:color w:val="231F20"/>
          <w:spacing w:val="-4"/>
          <w:sz w:val="26"/>
        </w:rPr>
        <w:t>and</w:t>
      </w:r>
      <w:r>
        <w:rPr>
          <w:rFonts w:ascii="Tahoma"/>
          <w:color w:val="231F20"/>
          <w:spacing w:val="-23"/>
          <w:sz w:val="26"/>
        </w:rPr>
        <w:t> </w:t>
      </w:r>
      <w:r>
        <w:rPr>
          <w:rFonts w:ascii="Tahoma"/>
          <w:color w:val="231F20"/>
          <w:spacing w:val="-4"/>
          <w:sz w:val="26"/>
        </w:rPr>
        <w:t>so</w:t>
      </w:r>
      <w:r>
        <w:rPr>
          <w:rFonts w:ascii="Tahoma"/>
          <w:color w:val="231F20"/>
          <w:spacing w:val="-23"/>
          <w:sz w:val="26"/>
        </w:rPr>
        <w:t> </w:t>
      </w:r>
      <w:r>
        <w:rPr>
          <w:rFonts w:ascii="Tahoma"/>
          <w:color w:val="231F20"/>
          <w:spacing w:val="-4"/>
          <w:sz w:val="26"/>
        </w:rPr>
        <w:t>seamlessly</w:t>
      </w:r>
      <w:r>
        <w:rPr>
          <w:rFonts w:ascii="Tahoma"/>
          <w:color w:val="231F20"/>
          <w:spacing w:val="-23"/>
          <w:sz w:val="26"/>
        </w:rPr>
        <w:t> </w:t>
      </w:r>
      <w:r>
        <w:rPr>
          <w:rFonts w:ascii="Tahoma"/>
          <w:color w:val="231F20"/>
          <w:spacing w:val="-4"/>
          <w:sz w:val="26"/>
        </w:rPr>
        <w:t>is </w:t>
      </w:r>
      <w:r>
        <w:rPr>
          <w:rFonts w:ascii="Tahoma"/>
          <w:color w:val="231F20"/>
          <w:spacing w:val="-2"/>
          <w:sz w:val="26"/>
        </w:rPr>
        <w:t>and</w:t>
      </w:r>
      <w:r>
        <w:rPr>
          <w:rFonts w:ascii="Tahoma"/>
          <w:color w:val="231F20"/>
          <w:spacing w:val="-26"/>
          <w:sz w:val="26"/>
        </w:rPr>
        <w:t> </w:t>
      </w:r>
      <w:r>
        <w:rPr>
          <w:rFonts w:ascii="Tahoma"/>
          <w:color w:val="231F20"/>
          <w:spacing w:val="-2"/>
          <w:sz w:val="26"/>
        </w:rPr>
        <w:t>art</w:t>
      </w:r>
      <w:r>
        <w:rPr>
          <w:rFonts w:ascii="Tahoma"/>
          <w:color w:val="231F20"/>
          <w:spacing w:val="-26"/>
          <w:sz w:val="26"/>
        </w:rPr>
        <w:t> </w:t>
      </w:r>
      <w:r>
        <w:rPr>
          <w:rFonts w:ascii="Tahoma"/>
          <w:color w:val="231F20"/>
          <w:spacing w:val="-2"/>
          <w:sz w:val="26"/>
        </w:rPr>
        <w:t>and</w:t>
      </w:r>
      <w:r>
        <w:rPr>
          <w:rFonts w:ascii="Tahoma"/>
          <w:color w:val="231F20"/>
          <w:spacing w:val="-26"/>
          <w:sz w:val="26"/>
        </w:rPr>
        <w:t> </w:t>
      </w:r>
      <w:r>
        <w:rPr>
          <w:rFonts w:ascii="Tahoma"/>
          <w:color w:val="231F20"/>
          <w:spacing w:val="-2"/>
          <w:sz w:val="26"/>
        </w:rPr>
        <w:t>a</w:t>
      </w:r>
      <w:r>
        <w:rPr>
          <w:rFonts w:ascii="Tahoma"/>
          <w:color w:val="231F20"/>
          <w:spacing w:val="-26"/>
          <w:sz w:val="26"/>
        </w:rPr>
        <w:t> </w:t>
      </w:r>
      <w:r>
        <w:rPr>
          <w:rFonts w:ascii="Tahoma"/>
          <w:color w:val="231F20"/>
          <w:spacing w:val="-2"/>
          <w:sz w:val="26"/>
        </w:rPr>
        <w:t>science</w:t>
      </w:r>
      <w:r>
        <w:rPr>
          <w:rFonts w:ascii="Tahoma"/>
          <w:color w:val="231F20"/>
          <w:spacing w:val="-26"/>
          <w:sz w:val="26"/>
        </w:rPr>
        <w:t> </w:t>
      </w:r>
      <w:r>
        <w:rPr>
          <w:rFonts w:ascii="Tahoma"/>
          <w:color w:val="231F20"/>
          <w:spacing w:val="-2"/>
          <w:sz w:val="26"/>
        </w:rPr>
        <w:t>you</w:t>
      </w:r>
      <w:r>
        <w:rPr>
          <w:rFonts w:ascii="Tahoma"/>
          <w:color w:val="231F20"/>
          <w:spacing w:val="-26"/>
          <w:sz w:val="26"/>
        </w:rPr>
        <w:t> </w:t>
      </w:r>
      <w:r>
        <w:rPr>
          <w:rFonts w:ascii="Tahoma"/>
          <w:color w:val="231F20"/>
          <w:spacing w:val="-2"/>
          <w:sz w:val="26"/>
        </w:rPr>
        <w:t>have </w:t>
      </w:r>
      <w:r>
        <w:rPr>
          <w:rFonts w:ascii="Tahoma"/>
          <w:color w:val="231F20"/>
          <w:sz w:val="26"/>
        </w:rPr>
        <w:t>graduated</w:t>
      </w:r>
      <w:r>
        <w:rPr>
          <w:rFonts w:ascii="Tahoma"/>
          <w:color w:val="231F20"/>
          <w:spacing w:val="-16"/>
          <w:sz w:val="26"/>
        </w:rPr>
        <w:t> </w:t>
      </w:r>
      <w:r>
        <w:rPr>
          <w:rFonts w:ascii="Tahoma"/>
          <w:color w:val="231F20"/>
          <w:sz w:val="26"/>
        </w:rPr>
        <w:t>with</w:t>
      </w:r>
      <w:r>
        <w:rPr>
          <w:rFonts w:ascii="Tahoma"/>
          <w:color w:val="231F20"/>
          <w:spacing w:val="-16"/>
          <w:sz w:val="26"/>
        </w:rPr>
        <w:t> </w:t>
      </w:r>
      <w:r>
        <w:rPr>
          <w:rFonts w:ascii="Tahoma"/>
          <w:color w:val="231F20"/>
          <w:sz w:val="26"/>
        </w:rPr>
        <w:t>honours</w:t>
      </w:r>
      <w:r>
        <w:rPr>
          <w:rFonts w:ascii="Tahoma"/>
          <w:color w:val="231F20"/>
          <w:spacing w:val="-16"/>
          <w:sz w:val="26"/>
        </w:rPr>
        <w:t> </w:t>
      </w:r>
      <w:r>
        <w:rPr>
          <w:rFonts w:ascii="Tahoma"/>
          <w:color w:val="231F20"/>
          <w:sz w:val="26"/>
        </w:rPr>
        <w:t>in!</w:t>
      </w:r>
    </w:p>
    <w:p>
      <w:pPr>
        <w:spacing w:after="0" w:line="218" w:lineRule="auto"/>
        <w:jc w:val="center"/>
        <w:rPr>
          <w:rFonts w:ascii="Tahoma"/>
          <w:sz w:val="26"/>
        </w:rPr>
        <w:sectPr>
          <w:type w:val="continuous"/>
          <w:pgSz w:w="11910" w:h="16840"/>
          <w:pgMar w:header="0" w:footer="0" w:top="400" w:bottom="280" w:left="0" w:right="20"/>
        </w:sectPr>
      </w:pPr>
    </w:p>
    <w:p>
      <w:pPr>
        <w:spacing w:line="218" w:lineRule="auto" w:before="99"/>
        <w:ind w:left="8654" w:right="755" w:firstLine="194"/>
        <w:jc w:val="both"/>
        <w:rPr>
          <w:rFonts w:ascii="Tahoma"/>
          <w:sz w:val="26"/>
        </w:rPr>
      </w:pPr>
      <w:r>
        <w:rPr/>
        <w:pict>
          <v:rect style="position:absolute;margin-left:0pt;margin-top:.000015pt;width:595.275pt;height:841.89pt;mso-position-horizontal-relative:page;mso-position-vertical-relative:page;z-index:-17716736" id="docshape250" filled="true" fillcolor="#f3c25e" stroked="false">
            <v:fill type="solid"/>
            <w10:wrap type="none"/>
          </v:rect>
        </w:pict>
      </w:r>
      <w:r>
        <w:rPr/>
        <w:pict>
          <v:group style="position:absolute;margin-left:-4.399998pt;margin-top:-4.399987pt;width:595.25pt;height:819.8pt;mso-position-horizontal-relative:page;mso-position-vertical-relative:page;z-index:-17716224" id="docshapegroup251" coordorigin="-88,-88" coordsize="11905,16396">
            <v:shape style="position:absolute;left:6104;top:8906;width:5190;height:4031" type="#_x0000_t75" id="docshape252" stroked="false">
              <v:imagedata r:id="rId116" o:title=""/>
            </v:shape>
            <v:shape style="position:absolute;left:6569;top:9331;width:4409;height:3357" type="#_x0000_t75" id="docshape253" stroked="false">
              <v:imagedata r:id="rId117" o:title=""/>
            </v:shape>
            <v:shape style="position:absolute;left:6569;top:9331;width:4409;height:3357" id="docshape254" coordorigin="6570,9331" coordsize="4409,3357" path="m6570,9444l6655,12687,10979,12574,10894,9331,6570,9444xe" filled="false" stroked="true" strokeweight="8.8pt" strokecolor="#ffffff">
              <v:path arrowok="t"/>
              <v:stroke dashstyle="solid"/>
            </v:shape>
            <v:shape style="position:absolute;left:6626;top:6031;width:5190;height:4031" type="#_x0000_t75" id="docshape255" stroked="false">
              <v:imagedata r:id="rId118" o:title=""/>
            </v:shape>
            <v:shape style="position:absolute;left:7092;top:6456;width:4409;height:3357" type="#_x0000_t75" id="docshape256" stroked="false">
              <v:imagedata r:id="rId119" o:title=""/>
            </v:shape>
            <v:shape style="position:absolute;left:7092;top:6456;width:4409;height:3357" id="docshape257" coordorigin="7092,6457" coordsize="4409,3357" path="m7092,6570l7177,9813,11501,9700,11416,6457,7092,6570xe" filled="false" stroked="true" strokeweight="8.8pt" strokecolor="#ffffff">
              <v:path arrowok="t"/>
              <v:stroke dashstyle="solid"/>
            </v:shape>
            <v:shape style="position:absolute;left:0;top:0;width:2968;height:4010" type="#_x0000_t75" id="docshape258" stroked="false">
              <v:imagedata r:id="rId120" o:title=""/>
            </v:shape>
            <v:shape style="position:absolute;left:1768;top:3469;width:5043;height:5040" id="docshape259" coordorigin="1769,3469" coordsize="5043,5040" path="m2171,4180l2169,4146,2164,4121,2155,4097,2142,4075,2125,4053,2104,4035,2079,4020,2049,4011,2014,4005,2029,3973,2049,3940,2076,3906,2108,3870,2127,3851,2147,3832,2003,3832,1988,3849,1972,3866,1958,3883,1943,3901,1919,3935,1897,3970,1879,4006,1863,4042,1852,4079,1845,4115,1842,4151,1845,4187,1852,4218,1864,4246,1882,4272,1906,4295,1933,4313,1962,4325,1994,4330,2027,4329,2058,4322,2087,4309,2112,4291,2135,4268,2154,4241,2165,4211,2171,4180xm2556,4180l2555,4146,2549,4121,2540,4097,2527,4075,2510,4053,2489,4035,2464,4020,2434,4011,2399,4005,2414,3973,2435,3940,2461,3906,2493,3870,2512,3851,2532,3832,2389,3832,2373,3849,2357,3866,2343,3883,2329,3901,2304,3935,2282,3970,2264,4006,2248,4042,2237,4079,2230,4115,2228,4151,2230,4187,2237,4218,2250,4246,2268,4272,2291,4295,2318,4313,2348,4325,2379,4330,2413,4329,2444,4322,2472,4309,2498,4291,2521,4268,2539,4241,2551,4211,2556,4180xm5556,8169l5383,8169,5240,8249,5166,8269,5091,8309,4702,8409,4621,8409,4539,8429,1851,8429,1851,5989,1852,5909,1856,5829,1863,5749,1872,5669,1884,5589,1898,5529,1915,5449,1934,5369,1955,5289,1979,5209,2005,5149,2033,5069,2064,5009,2097,4929,2131,4869,2168,4789,2207,4729,2248,4669,2291,4609,2191,4609,2150,4669,2110,4729,2073,4789,2038,4869,2004,4929,1973,5009,1944,5069,1916,5149,1891,5229,1869,5289,1848,5369,1830,5449,1814,5529,1800,5609,1789,5669,1780,5749,1774,5829,1770,5909,1769,5989,1769,8509,4531,8509,4610,8489,4688,8489,4843,8449,4918,8449,4993,8429,5067,8389,5212,8349,5283,8309,5353,8289,5422,8249,5489,8209,5556,8169xm6096,7899l6093,7863,6086,7832,6074,7804,6056,7778,6032,7755,6005,7737,5976,7725,5944,7720,5911,7721,5880,7728,5851,7741,5826,7759,5803,7782,5785,7810,5773,7839,5768,7870,5769,7904,5774,7929,5783,7953,5796,7976,5813,7997,5834,8016,5860,8030,5890,8040,5924,8045,5909,8077,5889,8110,5863,8144,5831,8180,5811,8200,5791,8218,5935,8218,5951,8202,5966,8185,5981,8167,5995,8149,6019,8115,6041,8080,6060,8044,6075,8008,6087,7971,6094,7935,6096,7899xm6481,7899l6479,7863,6472,7832,6459,7804,6441,7778,6418,7755,6390,7737,6361,7725,6330,7720,6296,7721,6265,7728,6237,7741,6211,7759,6188,7782,6170,7810,6158,7839,6153,7870,6154,7904,6159,7929,6169,7953,6182,7976,6198,7997,6219,8016,6245,8030,6275,8040,6309,8045,6295,8077,6274,8110,6248,8144,6216,8180,6196,8200,6177,8218,6320,8218,6336,8202,6351,8185,6366,8167,6380,8149,6405,8115,6426,8080,6445,8044,6460,8008,6472,7971,6479,7935,6481,7899xm6532,5991l6531,5915,6527,5839,6521,5764,6512,5690,6501,5616,6488,5544,6472,5472,6454,5401,6434,5330,6412,5261,6387,5193,6361,5126,6332,5059,6301,4994,6269,4931,6234,4868,6198,4806,6159,4746,6119,4687,6077,4630,6034,4573,5988,4519,5941,4465,5893,4414,5842,4363,5791,4315,5737,4268,5683,4222,5626,4179,5569,4137,5510,4097,5450,4058,5388,4022,5325,3987,5262,3955,5197,3924,5130,3895,5063,3869,4995,3844,4926,3822,4855,3802,4784,3784,4712,3768,4640,3755,4566,3744,4492,3735,4417,3729,4341,3725,4264,3724,4188,3725,4112,3729,4037,3735,3963,3744,3889,3755,3817,3768,3745,3784,3674,3802,3603,3822,3534,3844,3466,3869,3399,3895,3332,3924,3267,3955,3203,3987,3141,4022,3079,4058,3019,4097,2960,4137,2903,4179,2846,4222,2792,4268,2738,4315,2687,4363,2636,4414,2588,4465,2541,4519,2495,4573,2452,4630,2410,4687,2370,4746,2331,4806,2295,4868,2260,4931,2228,4994,2197,5059,2168,5126,2142,5193,2117,5261,2095,5330,2075,5401,2057,5472,2041,5544,2028,5616,2017,5690,2008,5764,2002,5839,1998,5915,1997,5991,1998,6068,2002,6144,2008,6219,2017,6293,2028,6367,2041,6439,2057,6511,2075,6582,2095,6653,2117,6722,2142,6790,2168,6857,2197,6924,2228,6989,2260,7052,2295,7115,2331,7177,2370,7237,2410,7296,2452,7353,2495,7410,2541,7464,2588,7518,2636,7569,2687,7620,2738,7668,2792,7715,2846,7761,2903,7804,2960,7846,3019,7886,3079,7925,3141,7961,3203,7996,3267,8028,3332,8059,3399,8088,3466,8114,3534,8139,3603,8161,3674,8181,3745,8199,3817,8215,3889,8228,3963,8239,4037,8248,4112,8254,4188,8258,4264,8259,4341,8258,4417,8254,4492,8248,4566,8239,4640,8228,4712,8215,4784,8199,4855,8181,4926,8161,4995,8139,5063,8114,5130,8088,5197,8059,5262,8028,5325,7996,5388,7961,5450,7925,5510,7886,5569,7846,5626,7804,5683,7761,5737,7715,5791,7668,5842,7620,5893,7569,5941,7518,5988,7464,6034,7410,6077,7353,6119,7296,6159,7237,6198,7177,6234,7115,6269,7052,6301,6989,6332,6924,6361,6857,6387,6790,6412,6722,6434,6653,6454,6582,6472,6511,6488,6439,6501,6367,6512,6293,6521,6219,6527,6144,6531,6068,6532,5991xm6811,5989l6810,5929,6806,5849,6801,5769,6793,5709,6783,5629,6772,5549,6758,5489,6742,5409,6724,5349,6704,5269,6682,5209,6658,5129,6633,5069,6605,5009,6576,4929,6545,4869,6512,4809,6478,4749,6442,4689,6404,4629,6365,4569,6324,4509,6281,4449,6237,4389,6192,4349,6145,4289,6096,4249,6046,4189,5995,4149,5943,4089,5889,4049,5834,4009,5778,3969,5720,3929,5661,3889,5602,3849,5541,3809,5479,3769,5416,3749,5352,3709,5287,3689,5220,3649,4948,3569,4734,3509,4662,3509,4589,3489,4440,3489,4365,3469,4210,3469,4130,3489,3973,3489,3819,3529,3743,3529,3520,3589,3448,3629,3306,3669,3169,3749,3102,3769,3036,3809,2972,3849,2908,3889,2846,3929,2786,3969,2928,3969,2993,3929,3060,3889,3129,3849,3198,3809,3270,3789,3342,3749,3415,3729,3490,3689,3879,3589,3959,3589,4041,3569,4590,3569,4736,3609,4808,3609,5155,3709,5222,3749,5287,3769,5352,3809,5416,3829,5479,3869,5540,3909,5600,3949,5660,3989,5718,4029,5774,4069,5830,4109,5884,4149,5937,4209,5988,4249,6038,4309,6087,4349,6134,4409,6179,4449,6223,4509,6266,4569,6306,4629,6346,4689,6383,4749,6419,4809,6453,4869,6485,4929,6515,5009,6543,5069,6570,5129,6595,5209,6617,5269,6638,5329,6657,5409,6673,5489,6688,5549,6700,5629,6710,5689,6718,5769,6724,5849,6727,5929,6728,5989,6727,6089,6723,6169,6716,6249,6707,6329,6695,6409,6680,6489,6663,6569,6643,6629,6621,6709,6597,6789,6570,6869,6541,6929,6510,7009,6476,7069,6440,7149,6403,7209,6363,7289,6321,7349,6277,7409,6231,7469,6334,7469,6378,7409,6420,7349,6460,7289,6499,7209,6535,7149,6569,7069,6601,7009,6631,6929,6659,6869,6685,6789,6708,6709,6729,6629,6748,6549,6764,6489,6778,6409,6790,6329,6799,6249,6805,6169,6809,6089,6811,5989xe" filled="true" fillcolor="#03bac8" stroked="false">
              <v:path arrowok="t"/>
              <v:fill type="solid"/>
            </v:shape>
            <v:shape style="position:absolute;left:0;top:6266;width:259;height:4424" id="docshape260" coordorigin="0,6266" coordsize="259,4424" path="m6,6543l0,6543,0,10445,6,10445,6,6543xm258,6266l0,6266,0,6334,190,6334,190,10622,0,10622,0,10690,258,10690,258,10622,258,6334,258,6266xe" filled="true" fillcolor="#535aea" stroked="false">
              <v:path arrowok="t"/>
              <v:fill type="solid"/>
            </v:shape>
            <v:shape style="position:absolute;left:5992;top:13030;width:5123;height:2894" id="docshape261" coordorigin="5992,13030" coordsize="5123,2894" path="m10536,13030l5992,13030,5992,15279,6607,15924,11115,15924,11115,13704,10536,13030xe" filled="true" fillcolor="#f7df9a" stroked="false">
              <v:path arrowok="t"/>
              <v:fill type="solid"/>
            </v:shape>
            <v:shape style="position:absolute;left:5680;top:12571;width:5757;height:3737" id="docshape262" coordorigin="5680,12571" coordsize="5757,3737" path="m6071,12571l5857,12571,5712,12941,5712,13235,6058,13235,6058,13171,6058,12890,5959,12890,6049,12635,6071,12571xm6526,12571l6312,12571,6167,12941,6167,13235,6513,13235,6513,13171,6513,12890,6413,12890,6504,12635,6526,12571xm10283,16041l6351,16041,5757,15338,5757,13611,5680,13611,5680,15366,6316,16117,10283,16117,10283,16041xm10982,15644l10636,15644,10636,15988,10735,15988,10623,16308,10837,16308,10862,16244,10982,15938,10982,15708,10982,15644xm11413,13591l10778,12840,6810,12840,6810,12916,10742,12916,11337,13619,11337,15346,11413,15346,11413,13591xm11437,15644l11091,15644,11091,15988,11190,15988,11077,16308,11291,16308,11316,16244,11437,15938,11437,15708,11437,15644xe" filled="true" fillcolor="#231f20" stroked="false">
              <v:path arrowok="t"/>
              <v:fill type="solid"/>
            </v:shape>
            <v:shape style="position:absolute;left:779;top:12140;width:5099;height:4064" type="#_x0000_t75" id="docshape263" stroked="false">
              <v:imagedata r:id="rId121" o:title=""/>
            </v:shape>
            <v:shape style="position:absolute;left:1139;top:12535;width:4409;height:3357" type="#_x0000_t75" id="docshape264" stroked="false">
              <v:imagedata r:id="rId122" o:title=""/>
            </v:shape>
            <v:shape style="position:absolute;left:1139;top:12535;width:4409;height:3357" id="docshape265" coordorigin="1140,12535" coordsize="4409,3357" path="m1225,12535l1140,15778,5464,15891,5549,12649,1225,12535xe" filled="false" stroked="true" strokeweight="8.8pt" strokecolor="#ffffff">
              <v:path arrowok="t"/>
              <v:stroke dashstyle="solid"/>
            </v:shape>
            <v:shape style="position:absolute;left:1869;top:0;width:5129;height:3498" type="#_x0000_t75" id="docshape266" stroked="false">
              <v:imagedata r:id="rId123" o:title=""/>
            </v:shape>
            <v:shape style="position:absolute;left:2274;top:0;width:4409;height:3249" type="#_x0000_t75" id="docshape267" stroked="false">
              <v:imagedata r:id="rId124" o:title=""/>
            </v:shape>
            <v:shape style="position:absolute;left:2274;top:0;width:4409;height:3249" id="docshape268" coordorigin="2274,0" coordsize="4409,3249" path="m2274,5l2359,3248,6683,3135,6601,0m2472,0l2274,5e" filled="false" stroked="true" strokeweight="8.8pt" strokecolor="#ffffff">
              <v:path arrowok="t"/>
              <v:stroke dashstyle="solid"/>
            </v:shape>
            <v:shape style="position:absolute;left:6718;top:3130;width:5099;height:4064" type="#_x0000_t75" id="docshape269" stroked="false">
              <v:imagedata r:id="rId125" o:title=""/>
            </v:shape>
            <v:shape style="position:absolute;left:7079;top:3525;width:4409;height:3342" type="#_x0000_t75" id="docshape270" stroked="false">
              <v:imagedata r:id="rId126" o:title=""/>
            </v:shape>
            <v:shape style="position:absolute;left:7078;top:3525;width:4409;height:3357" id="docshape271" coordorigin="7079,3525" coordsize="4409,3357" path="m7164,3525l7079,6768,11403,6881,11488,3639,7164,3525xe" filled="false" stroked="true" strokeweight="8.8pt" strokecolor="#ffffff">
              <v:path arrowok="t"/>
              <v:stroke dashstyle="solid"/>
            </v:shape>
            <v:shape style="position:absolute;left:400;top:8418;width:5099;height:4064" type="#_x0000_t75" id="docshape272" stroked="false">
              <v:imagedata r:id="rId127" o:title=""/>
            </v:shape>
            <v:shape style="position:absolute;left:760;top:8813;width:4409;height:3357" type="#_x0000_t75" id="docshape273" stroked="false">
              <v:imagedata r:id="rId128" o:title=""/>
            </v:shape>
            <v:shape style="position:absolute;left:760;top:8813;width:4409;height:3357" id="docshape274" coordorigin="761,8813" coordsize="4409,3357" path="m846,8813l761,12056,5085,12170,5170,8927,846,8813xe" filled="false" stroked="true" strokeweight="8.8pt" strokecolor="#ffffff">
              <v:path arrowok="t"/>
              <v:stroke dashstyle="solid"/>
            </v:shape>
            <v:shape style="position:absolute;left:0;top:0;width:1979;height:5508" type="#_x0000_t75" id="docshape275" stroked="false">
              <v:imagedata r:id="rId129" o:title=""/>
            </v:shape>
            <v:shape style="position:absolute;left:0;top:12140;width:1249;height:3966" type="#_x0000_t75" id="docshape276" stroked="false">
              <v:imagedata r:id="rId130" o:title=""/>
            </v:shape>
            <v:shape style="position:absolute;left:0;top:12560;width:939;height:3253" type="#_x0000_t75" id="docshape277" stroked="false">
              <v:imagedata r:id="rId131" o:title=""/>
            </v:shape>
            <v:shape style="position:absolute;left:0;top:12560;width:939;height:3253" id="docshape278" coordorigin="0,12560" coordsize="939,3253" path="m0,15812l938,15804,910,12560,0,12568e" filled="false" stroked="true" strokeweight="8.8pt" strokecolor="#ffffff">
              <v:path arrowok="t"/>
              <v:stroke dashstyle="solid"/>
            </v:shape>
            <v:shape style="position:absolute;left:8260;top:643;width:3153;height:3363" id="docshape279" coordorigin="8261,643" coordsize="3153,3363" path="m9837,643l9761,645,9685,650,9611,659,9537,671,9465,687,9394,706,9325,728,9257,753,9190,781,9125,812,9062,846,9001,883,8941,922,8883,964,8827,1009,8774,1056,8722,1105,8673,1156,8626,1210,8582,1266,8540,1323,8501,1383,8464,1445,8430,1508,8399,1573,8371,1639,8346,1707,8324,1777,8305,1848,8289,1920,8277,1993,8268,2068,8262,2143,8261,2219,8263,2299,8268,2377,8278,2455,8291,2531,8308,2606,8329,2679,8352,2751,8380,2821,8410,2890,8443,2957,8480,3022,8519,3085,8562,3146,8607,3205,8654,3262,8705,3316,8486,4005,9210,3666,9283,3696,9358,3722,9434,3744,9512,3762,9592,3777,9672,3787,9754,3794,9837,3796,9913,3794,9989,3789,10063,3780,10137,3767,10209,3752,10280,3733,10349,3711,10417,3686,10484,3658,10549,3626,10612,3593,10673,3556,10733,3517,10791,3475,10847,3430,10900,3383,10952,3334,11001,3283,11048,3229,11092,3173,11134,3116,11173,3056,11210,2994,11244,2931,11275,2866,11303,2800,11328,2732,11350,2662,11369,2591,11385,2519,11397,2446,11406,2371,11412,2296,11413,2219,11412,2143,11406,2068,11397,1993,11385,1920,11369,1848,11350,1777,11328,1707,11303,1639,11275,1573,11244,1508,11210,1445,11173,1383,11134,1323,11092,1266,11048,1210,11001,1156,10952,1105,10900,1056,10847,1009,10791,964,10733,922,10673,883,10612,846,10549,812,10484,781,10417,753,10349,728,10280,706,10209,687,10137,671,10063,659,9989,650,9913,645,9837,643xe" filled="true" fillcolor="#c4d9de" stroked="false">
              <v:path arrowok="t"/>
              <v:fill type="solid"/>
            </v:shape>
            <v:shape style="position:absolute;left:8309;top:681;width:3179;height:3380" id="docshape280" coordorigin="8309,682" coordsize="3179,3380" path="m10120,682l9677,682,9465,742,9264,802,9200,842,9138,862,9077,902,9018,942,8960,982,8905,1022,8851,1062,8800,1122,8751,1162,8704,1222,8659,1262,8616,1322,8576,1382,8538,1442,8503,1502,8471,1562,8441,1622,8414,1702,8390,1762,8369,1822,8351,1902,8336,1962,8325,2042,8316,2122,8311,2182,8309,2262,8311,2342,8316,2422,8326,2482,8338,2562,8354,2642,8374,2722,8397,2782,8423,2862,8453,2922,8486,3002,8523,3062,8562,3122,8605,3182,8651,3242,8700,3302,8752,3362,8527,4062,8614,4022,8568,4022,8780,3362,8775,3342,8720,3282,8668,3222,8620,3162,8575,3102,8535,3022,8497,2962,8464,2882,8434,2822,8408,2742,8386,2662,8367,2582,8353,2502,8343,2422,8337,2342,8334,2262,8336,2182,8342,2102,8350,2042,8363,1962,8378,1902,8397,1822,8419,1762,8444,1682,8472,1622,8503,1562,8536,1502,8573,1442,8612,1382,8653,1322,8698,1262,8744,1202,8793,1162,8844,1102,8897,1062,8953,1022,9010,982,9069,942,9130,902,9193,862,9257,842,9323,802,9530,742,9601,722,9674,722,9748,702,10191,702,10120,682xm9277,3702l9271,3702,8568,4022,8614,4022,9272,3722,9351,3722,9277,3702xm9351,3722l9272,3722,9347,3762,9657,3842,10120,3842,10191,3822,9738,3822,9659,3802,9580,3802,9426,3762,9351,3722xm10191,702l10049,702,10122,722,10195,722,10266,742,10473,802,10539,842,10604,862,10666,902,10727,942,10787,982,10844,1022,10899,1062,10952,1102,11003,1162,11052,1202,11099,1262,11143,1322,11185,1382,11224,1442,11260,1502,11294,1562,11325,1622,11352,1682,11377,1762,11399,1822,11418,1902,11434,1962,11446,2042,11455,2102,11460,2182,11462,2262,11460,2342,11455,2422,11446,2482,11434,2562,11418,2622,11399,2702,11377,2762,11352,2842,11325,2902,11294,2962,11260,3022,11224,3082,11185,3142,11143,3202,11099,3262,11052,3322,11003,3362,10952,3422,10899,3462,10844,3502,10787,3542,10727,3582,10666,3622,10604,3662,10539,3682,10473,3722,10406,3742,10195,3802,10122,3802,10049,3822,10191,3822,10400,3762,10532,3722,10596,3682,10659,3662,10720,3622,10779,3582,10836,3542,10891,3502,10945,3462,10996,3402,11046,3362,11093,3302,11138,3262,11180,3202,11220,3142,11258,3082,11293,3022,11325,2962,11355,2902,11382,2822,11406,2762,11427,2702,11445,2622,11460,2562,11472,2482,11480,2402,11485,2342,11487,2262,11485,2182,11480,2122,11472,2042,11460,1962,11445,1902,11427,1822,11406,1762,11382,1702,11355,1622,11325,1562,11293,1502,11258,1442,11220,1382,11180,1322,11138,1262,11093,1222,11046,1162,10996,1122,10945,1062,10891,1022,10836,982,10779,942,10720,902,10659,862,10596,842,10532,802,10332,742,10191,702xe" filled="true" fillcolor="#6a6a6a" stroked="false">
              <v:path arrowok="t"/>
              <v:fill type="solid"/>
            </v:shape>
            <w10:wrap type="none"/>
          </v:group>
        </w:pict>
      </w:r>
      <w:r>
        <w:rPr>
          <w:rFonts w:ascii="Tahoma"/>
          <w:color w:val="58595B"/>
          <w:spacing w:val="-6"/>
          <w:sz w:val="26"/>
        </w:rPr>
        <w:t>Incredible</w:t>
      </w:r>
      <w:r>
        <w:rPr>
          <w:rFonts w:ascii="Tahoma"/>
          <w:color w:val="58595B"/>
          <w:spacing w:val="-15"/>
          <w:sz w:val="26"/>
        </w:rPr>
        <w:t> </w:t>
      </w:r>
      <w:r>
        <w:rPr>
          <w:rFonts w:ascii="Tahoma"/>
          <w:color w:val="58595B"/>
          <w:spacing w:val="-6"/>
          <w:sz w:val="26"/>
        </w:rPr>
        <w:t>to</w:t>
      </w:r>
      <w:r>
        <w:rPr>
          <w:rFonts w:ascii="Tahoma"/>
          <w:color w:val="58595B"/>
          <w:spacing w:val="-14"/>
          <w:sz w:val="26"/>
        </w:rPr>
        <w:t> </w:t>
      </w:r>
      <w:r>
        <w:rPr>
          <w:rFonts w:ascii="Tahoma"/>
          <w:color w:val="58595B"/>
          <w:spacing w:val="-6"/>
          <w:sz w:val="26"/>
        </w:rPr>
        <w:t>pull</w:t>
      </w:r>
      <w:r>
        <w:rPr>
          <w:rFonts w:ascii="Tahoma"/>
          <w:color w:val="58595B"/>
          <w:spacing w:val="-14"/>
          <w:sz w:val="26"/>
        </w:rPr>
        <w:t> </w:t>
      </w:r>
      <w:r>
        <w:rPr>
          <w:rFonts w:ascii="Tahoma"/>
          <w:color w:val="58595B"/>
          <w:spacing w:val="-6"/>
          <w:sz w:val="26"/>
        </w:rPr>
        <w:t>this together</w:t>
      </w:r>
      <w:r>
        <w:rPr>
          <w:rFonts w:ascii="Tahoma"/>
          <w:color w:val="58595B"/>
          <w:spacing w:val="-15"/>
          <w:sz w:val="26"/>
        </w:rPr>
        <w:t> </w:t>
      </w:r>
      <w:r>
        <w:rPr>
          <w:rFonts w:ascii="Tahoma"/>
          <w:color w:val="58595B"/>
          <w:spacing w:val="-6"/>
          <w:sz w:val="26"/>
        </w:rPr>
        <w:t>given</w:t>
      </w:r>
      <w:r>
        <w:rPr>
          <w:rFonts w:ascii="Tahoma"/>
          <w:color w:val="58595B"/>
          <w:spacing w:val="-14"/>
          <w:sz w:val="26"/>
        </w:rPr>
        <w:t> </w:t>
      </w:r>
      <w:r>
        <w:rPr>
          <w:rFonts w:ascii="Tahoma"/>
          <w:color w:val="58595B"/>
          <w:spacing w:val="-6"/>
          <w:sz w:val="26"/>
        </w:rPr>
        <w:t>the</w:t>
      </w:r>
      <w:r>
        <w:rPr>
          <w:rFonts w:ascii="Tahoma"/>
          <w:color w:val="58595B"/>
          <w:spacing w:val="-14"/>
          <w:sz w:val="26"/>
        </w:rPr>
        <w:t> </w:t>
      </w:r>
      <w:r>
        <w:rPr>
          <w:rFonts w:ascii="Tahoma"/>
          <w:color w:val="58595B"/>
          <w:spacing w:val="-6"/>
          <w:sz w:val="26"/>
        </w:rPr>
        <w:t>size </w:t>
      </w:r>
      <w:r>
        <w:rPr>
          <w:rFonts w:ascii="Tahoma"/>
          <w:color w:val="58595B"/>
          <w:sz w:val="26"/>
        </w:rPr>
        <w:t>of</w:t>
      </w:r>
      <w:r>
        <w:rPr>
          <w:rFonts w:ascii="Tahoma"/>
          <w:color w:val="58595B"/>
          <w:spacing w:val="-9"/>
          <w:sz w:val="26"/>
        </w:rPr>
        <w:t> </w:t>
      </w:r>
      <w:r>
        <w:rPr>
          <w:rFonts w:ascii="Tahoma"/>
          <w:color w:val="58595B"/>
          <w:sz w:val="26"/>
        </w:rPr>
        <w:t>your</w:t>
      </w:r>
      <w:r>
        <w:rPr>
          <w:rFonts w:ascii="Tahoma"/>
          <w:color w:val="58595B"/>
          <w:spacing w:val="-9"/>
          <w:sz w:val="26"/>
        </w:rPr>
        <w:t> </w:t>
      </w:r>
      <w:r>
        <w:rPr>
          <w:rFonts w:ascii="Tahoma"/>
          <w:color w:val="58595B"/>
          <w:sz w:val="26"/>
        </w:rPr>
        <w:t>team</w:t>
      </w:r>
      <w:r>
        <w:rPr>
          <w:rFonts w:ascii="Tahoma"/>
          <w:color w:val="58595B"/>
          <w:spacing w:val="-9"/>
          <w:sz w:val="26"/>
        </w:rPr>
        <w:t> </w:t>
      </w:r>
      <w:r>
        <w:rPr>
          <w:rFonts w:ascii="Tahoma"/>
          <w:color w:val="58595B"/>
          <w:sz w:val="26"/>
        </w:rPr>
        <w:t>and</w:t>
      </w:r>
      <w:r>
        <w:rPr>
          <w:rFonts w:ascii="Tahoma"/>
          <w:color w:val="58595B"/>
          <w:spacing w:val="-9"/>
          <w:sz w:val="26"/>
        </w:rPr>
        <w:t> </w:t>
      </w:r>
      <w:r>
        <w:rPr>
          <w:rFonts w:ascii="Tahoma"/>
          <w:color w:val="58595B"/>
          <w:sz w:val="26"/>
        </w:rPr>
        <w:t>the</w:t>
      </w:r>
    </w:p>
    <w:p>
      <w:pPr>
        <w:spacing w:line="288" w:lineRule="exact" w:before="0"/>
        <w:ind w:left="0" w:right="1281" w:firstLine="0"/>
        <w:jc w:val="right"/>
        <w:rPr>
          <w:rFonts w:ascii="Tahoma"/>
          <w:sz w:val="26"/>
        </w:rPr>
      </w:pPr>
      <w:r>
        <w:rPr>
          <w:rFonts w:ascii="Tahoma"/>
          <w:color w:val="58595B"/>
          <w:spacing w:val="-2"/>
          <w:sz w:val="26"/>
        </w:rPr>
        <w:t>environment.</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spacing w:line="218" w:lineRule="auto" w:before="238"/>
        <w:ind w:left="2432" w:right="5792" w:firstLine="600"/>
        <w:jc w:val="left"/>
        <w:rPr>
          <w:rFonts w:ascii="Tahoma"/>
          <w:sz w:val="26"/>
        </w:rPr>
      </w:pPr>
      <w:r>
        <w:rPr>
          <w:rFonts w:ascii="Tahoma"/>
          <w:color w:val="FFFFFF"/>
          <w:sz w:val="26"/>
        </w:rPr>
        <w:t>My</w:t>
      </w:r>
      <w:r>
        <w:rPr>
          <w:rFonts w:ascii="Tahoma"/>
          <w:color w:val="FFFFFF"/>
          <w:spacing w:val="-2"/>
          <w:sz w:val="26"/>
        </w:rPr>
        <w:t> </w:t>
      </w:r>
      <w:r>
        <w:rPr>
          <w:rFonts w:ascii="Tahoma"/>
          <w:color w:val="FFFFFF"/>
          <w:sz w:val="26"/>
        </w:rPr>
        <w:t>first</w:t>
      </w:r>
      <w:r>
        <w:rPr>
          <w:rFonts w:ascii="Tahoma"/>
          <w:color w:val="FFFFFF"/>
          <w:spacing w:val="-2"/>
          <w:sz w:val="26"/>
        </w:rPr>
        <w:t> </w:t>
      </w:r>
      <w:r>
        <w:rPr>
          <w:rFonts w:ascii="Tahoma"/>
          <w:color w:val="FFFFFF"/>
          <w:sz w:val="26"/>
        </w:rPr>
        <w:t>FINZ</w:t>
      </w:r>
      <w:r>
        <w:rPr>
          <w:rFonts w:ascii="Tahoma"/>
          <w:color w:val="FFFFFF"/>
          <w:spacing w:val="-2"/>
          <w:sz w:val="26"/>
        </w:rPr>
        <w:t> </w:t>
      </w:r>
      <w:r>
        <w:rPr>
          <w:rFonts w:ascii="Tahoma"/>
          <w:color w:val="FFFFFF"/>
          <w:sz w:val="26"/>
        </w:rPr>
        <w:t>conference </w:t>
      </w:r>
      <w:r>
        <w:rPr>
          <w:rFonts w:ascii="Tahoma"/>
          <w:color w:val="FFFFFF"/>
          <w:spacing w:val="-6"/>
          <w:sz w:val="26"/>
        </w:rPr>
        <w:t>and</w:t>
      </w:r>
      <w:r>
        <w:rPr>
          <w:rFonts w:ascii="Tahoma"/>
          <w:color w:val="FFFFFF"/>
          <w:spacing w:val="-23"/>
          <w:sz w:val="26"/>
        </w:rPr>
        <w:t> </w:t>
      </w:r>
      <w:r>
        <w:rPr>
          <w:rFonts w:ascii="Tahoma"/>
          <w:color w:val="FFFFFF"/>
          <w:spacing w:val="-6"/>
          <w:sz w:val="26"/>
        </w:rPr>
        <w:t>as</w:t>
      </w:r>
      <w:r>
        <w:rPr>
          <w:rFonts w:ascii="Tahoma"/>
          <w:color w:val="FFFFFF"/>
          <w:spacing w:val="-23"/>
          <w:sz w:val="26"/>
        </w:rPr>
        <w:t> </w:t>
      </w:r>
      <w:r>
        <w:rPr>
          <w:rFonts w:ascii="Tahoma"/>
          <w:color w:val="FFFFFF"/>
          <w:spacing w:val="-6"/>
          <w:sz w:val="26"/>
        </w:rPr>
        <w:t>a</w:t>
      </w:r>
      <w:r>
        <w:rPr>
          <w:rFonts w:ascii="Tahoma"/>
          <w:color w:val="FFFFFF"/>
          <w:spacing w:val="-23"/>
          <w:sz w:val="26"/>
        </w:rPr>
        <w:t> </w:t>
      </w:r>
      <w:r>
        <w:rPr>
          <w:rFonts w:ascii="Tahoma"/>
          <w:color w:val="FFFFFF"/>
          <w:spacing w:val="-6"/>
          <w:sz w:val="26"/>
        </w:rPr>
        <w:t>conference</w:t>
      </w:r>
      <w:r>
        <w:rPr>
          <w:rFonts w:ascii="Tahoma"/>
          <w:color w:val="FFFFFF"/>
          <w:spacing w:val="-23"/>
          <w:sz w:val="26"/>
        </w:rPr>
        <w:t> </w:t>
      </w:r>
      <w:r>
        <w:rPr>
          <w:rFonts w:ascii="Tahoma"/>
          <w:color w:val="FFFFFF"/>
          <w:spacing w:val="-6"/>
          <w:sz w:val="26"/>
        </w:rPr>
        <w:t>producer</w:t>
      </w:r>
      <w:r>
        <w:rPr>
          <w:rFonts w:ascii="Tahoma"/>
          <w:color w:val="FFFFFF"/>
          <w:spacing w:val="-23"/>
          <w:sz w:val="26"/>
        </w:rPr>
        <w:t> </w:t>
      </w:r>
      <w:r>
        <w:rPr>
          <w:rFonts w:ascii="Tahoma"/>
          <w:color w:val="FFFFFF"/>
          <w:spacing w:val="-6"/>
          <w:sz w:val="26"/>
        </w:rPr>
        <w:t>in</w:t>
      </w:r>
      <w:r>
        <w:rPr>
          <w:rFonts w:ascii="Tahoma"/>
          <w:color w:val="FFFFFF"/>
          <w:spacing w:val="-23"/>
          <w:sz w:val="26"/>
        </w:rPr>
        <w:t> </w:t>
      </w:r>
      <w:r>
        <w:rPr>
          <w:rFonts w:ascii="Tahoma"/>
          <w:color w:val="FFFFFF"/>
          <w:spacing w:val="-6"/>
          <w:sz w:val="26"/>
        </w:rPr>
        <w:t>a </w:t>
      </w:r>
      <w:r>
        <w:rPr>
          <w:rFonts w:ascii="Tahoma"/>
          <w:color w:val="FFFFFF"/>
          <w:sz w:val="26"/>
        </w:rPr>
        <w:t>previous</w:t>
      </w:r>
      <w:r>
        <w:rPr>
          <w:rFonts w:ascii="Tahoma"/>
          <w:color w:val="FFFFFF"/>
          <w:spacing w:val="-26"/>
          <w:sz w:val="26"/>
        </w:rPr>
        <w:t> </w:t>
      </w:r>
      <w:r>
        <w:rPr>
          <w:rFonts w:ascii="Tahoma"/>
          <w:color w:val="FFFFFF"/>
          <w:sz w:val="26"/>
        </w:rPr>
        <w:t>career,</w:t>
      </w:r>
      <w:r>
        <w:rPr>
          <w:rFonts w:ascii="Tahoma"/>
          <w:color w:val="FFFFFF"/>
          <w:spacing w:val="-26"/>
          <w:sz w:val="26"/>
        </w:rPr>
        <w:t> </w:t>
      </w:r>
      <w:r>
        <w:rPr>
          <w:rFonts w:ascii="Tahoma"/>
          <w:color w:val="FFFFFF"/>
          <w:sz w:val="26"/>
        </w:rPr>
        <w:t>I</w:t>
      </w:r>
      <w:r>
        <w:rPr>
          <w:rFonts w:ascii="Tahoma"/>
          <w:color w:val="FFFFFF"/>
          <w:spacing w:val="-26"/>
          <w:sz w:val="26"/>
        </w:rPr>
        <w:t> </w:t>
      </w:r>
      <w:r>
        <w:rPr>
          <w:rFonts w:ascii="Tahoma"/>
          <w:color w:val="FFFFFF"/>
          <w:sz w:val="26"/>
        </w:rPr>
        <w:t>felt</w:t>
      </w:r>
      <w:r>
        <w:rPr>
          <w:rFonts w:ascii="Tahoma"/>
          <w:color w:val="FFFFFF"/>
          <w:spacing w:val="-26"/>
          <w:sz w:val="26"/>
        </w:rPr>
        <w:t> </w:t>
      </w:r>
      <w:r>
        <w:rPr>
          <w:rFonts w:ascii="Tahoma"/>
          <w:color w:val="FFFFFF"/>
          <w:sz w:val="26"/>
        </w:rPr>
        <w:t>it</w:t>
      </w:r>
      <w:r>
        <w:rPr>
          <w:rFonts w:ascii="Tahoma"/>
          <w:color w:val="FFFFFF"/>
          <w:spacing w:val="-26"/>
          <w:sz w:val="26"/>
        </w:rPr>
        <w:t> </w:t>
      </w:r>
      <w:r>
        <w:rPr>
          <w:rFonts w:ascii="Tahoma"/>
          <w:color w:val="FFFFFF"/>
          <w:sz w:val="26"/>
        </w:rPr>
        <w:t>was</w:t>
      </w:r>
      <w:r>
        <w:rPr>
          <w:rFonts w:ascii="Tahoma"/>
          <w:color w:val="FFFFFF"/>
          <w:spacing w:val="-26"/>
          <w:sz w:val="26"/>
        </w:rPr>
        <w:t> </w:t>
      </w:r>
      <w:r>
        <w:rPr>
          <w:rFonts w:ascii="Tahoma"/>
          <w:color w:val="FFFFFF"/>
          <w:sz w:val="26"/>
        </w:rPr>
        <w:t>very </w:t>
      </w:r>
      <w:r>
        <w:rPr>
          <w:rFonts w:ascii="Tahoma"/>
          <w:color w:val="FFFFFF"/>
          <w:spacing w:val="-4"/>
          <w:sz w:val="26"/>
        </w:rPr>
        <w:t>well</w:t>
      </w:r>
      <w:r>
        <w:rPr>
          <w:rFonts w:ascii="Tahoma"/>
          <w:color w:val="FFFFFF"/>
          <w:spacing w:val="-26"/>
          <w:sz w:val="26"/>
        </w:rPr>
        <w:t> </w:t>
      </w:r>
      <w:r>
        <w:rPr>
          <w:rFonts w:ascii="Tahoma"/>
          <w:color w:val="FFFFFF"/>
          <w:spacing w:val="-4"/>
          <w:sz w:val="26"/>
        </w:rPr>
        <w:t>organised</w:t>
      </w:r>
      <w:r>
        <w:rPr>
          <w:rFonts w:ascii="Tahoma"/>
          <w:color w:val="FFFFFF"/>
          <w:spacing w:val="-26"/>
          <w:sz w:val="26"/>
        </w:rPr>
        <w:t> </w:t>
      </w:r>
      <w:r>
        <w:rPr>
          <w:rFonts w:ascii="Tahoma"/>
          <w:color w:val="FFFFFF"/>
          <w:spacing w:val="-4"/>
          <w:sz w:val="26"/>
        </w:rPr>
        <w:t>and</w:t>
      </w:r>
      <w:r>
        <w:rPr>
          <w:rFonts w:ascii="Tahoma"/>
          <w:color w:val="FFFFFF"/>
          <w:spacing w:val="-26"/>
          <w:sz w:val="26"/>
        </w:rPr>
        <w:t> </w:t>
      </w:r>
      <w:r>
        <w:rPr>
          <w:rFonts w:ascii="Tahoma"/>
          <w:color w:val="FFFFFF"/>
          <w:spacing w:val="-4"/>
          <w:sz w:val="26"/>
        </w:rPr>
        <w:t>the</w:t>
      </w:r>
      <w:r>
        <w:rPr>
          <w:rFonts w:ascii="Tahoma"/>
          <w:color w:val="FFFFFF"/>
          <w:spacing w:val="-26"/>
          <w:sz w:val="26"/>
        </w:rPr>
        <w:t> </w:t>
      </w:r>
      <w:r>
        <w:rPr>
          <w:rFonts w:ascii="Tahoma"/>
          <w:color w:val="FFFFFF"/>
          <w:spacing w:val="-4"/>
          <w:sz w:val="26"/>
        </w:rPr>
        <w:t>venue</w:t>
      </w:r>
      <w:r>
        <w:rPr>
          <w:rFonts w:ascii="Tahoma"/>
          <w:color w:val="FFFFFF"/>
          <w:spacing w:val="-26"/>
          <w:sz w:val="26"/>
        </w:rPr>
        <w:t> </w:t>
      </w:r>
      <w:r>
        <w:rPr>
          <w:rFonts w:ascii="Tahoma"/>
          <w:color w:val="FFFFFF"/>
          <w:spacing w:val="-4"/>
          <w:sz w:val="26"/>
        </w:rPr>
        <w:t>and</w:t>
      </w:r>
    </w:p>
    <w:p>
      <w:pPr>
        <w:spacing w:line="218" w:lineRule="auto" w:before="0"/>
        <w:ind w:left="2371" w:right="5736" w:firstLine="0"/>
        <w:jc w:val="center"/>
        <w:rPr>
          <w:rFonts w:ascii="Tahoma"/>
          <w:sz w:val="26"/>
        </w:rPr>
      </w:pPr>
      <w:r>
        <w:rPr>
          <w:rFonts w:ascii="Tahoma"/>
          <w:color w:val="FFFFFF"/>
          <w:sz w:val="26"/>
        </w:rPr>
        <w:t>catering</w:t>
      </w:r>
      <w:r>
        <w:rPr>
          <w:rFonts w:ascii="Tahoma"/>
          <w:color w:val="FFFFFF"/>
          <w:spacing w:val="-18"/>
          <w:sz w:val="26"/>
        </w:rPr>
        <w:t> </w:t>
      </w:r>
      <w:r>
        <w:rPr>
          <w:rFonts w:ascii="Tahoma"/>
          <w:color w:val="FFFFFF"/>
          <w:sz w:val="26"/>
        </w:rPr>
        <w:t>were</w:t>
      </w:r>
      <w:r>
        <w:rPr>
          <w:rFonts w:ascii="Tahoma"/>
          <w:color w:val="FFFFFF"/>
          <w:spacing w:val="-18"/>
          <w:sz w:val="26"/>
        </w:rPr>
        <w:t> </w:t>
      </w:r>
      <w:r>
        <w:rPr>
          <w:rFonts w:ascii="Tahoma"/>
          <w:color w:val="FFFFFF"/>
          <w:sz w:val="26"/>
        </w:rPr>
        <w:t>great.</w:t>
      </w:r>
      <w:r>
        <w:rPr>
          <w:rFonts w:ascii="Tahoma"/>
          <w:color w:val="FFFFFF"/>
          <w:spacing w:val="-18"/>
          <w:sz w:val="26"/>
        </w:rPr>
        <w:t> </w:t>
      </w:r>
      <w:r>
        <w:rPr>
          <w:rFonts w:ascii="Tahoma"/>
          <w:color w:val="FFFFFF"/>
          <w:sz w:val="26"/>
        </w:rPr>
        <w:t>Plenty</w:t>
      </w:r>
      <w:r>
        <w:rPr>
          <w:rFonts w:ascii="Tahoma"/>
          <w:color w:val="FFFFFF"/>
          <w:spacing w:val="-18"/>
          <w:sz w:val="26"/>
        </w:rPr>
        <w:t> </w:t>
      </w:r>
      <w:r>
        <w:rPr>
          <w:rFonts w:ascii="Tahoma"/>
          <w:color w:val="FFFFFF"/>
          <w:sz w:val="26"/>
        </w:rPr>
        <w:t>of enticing</w:t>
      </w:r>
      <w:r>
        <w:rPr>
          <w:rFonts w:ascii="Tahoma"/>
          <w:color w:val="FFFFFF"/>
          <w:spacing w:val="-21"/>
          <w:sz w:val="26"/>
        </w:rPr>
        <w:t> </w:t>
      </w:r>
      <w:r>
        <w:rPr>
          <w:rFonts w:ascii="Tahoma"/>
          <w:color w:val="FFFFFF"/>
          <w:sz w:val="26"/>
        </w:rPr>
        <w:t>content</w:t>
      </w:r>
      <w:r>
        <w:rPr>
          <w:rFonts w:ascii="Tahoma"/>
          <w:color w:val="FFFFFF"/>
          <w:spacing w:val="-21"/>
          <w:sz w:val="26"/>
        </w:rPr>
        <w:t> </w:t>
      </w:r>
      <w:r>
        <w:rPr>
          <w:rFonts w:ascii="Tahoma"/>
          <w:color w:val="FFFFFF"/>
          <w:sz w:val="26"/>
        </w:rPr>
        <w:t>and</w:t>
      </w:r>
      <w:r>
        <w:rPr>
          <w:rFonts w:ascii="Tahoma"/>
          <w:color w:val="FFFFFF"/>
          <w:spacing w:val="-21"/>
          <w:sz w:val="26"/>
        </w:rPr>
        <w:t> </w:t>
      </w:r>
      <w:r>
        <w:rPr>
          <w:rFonts w:ascii="Tahoma"/>
          <w:color w:val="FFFFFF"/>
          <w:sz w:val="26"/>
        </w:rPr>
        <w:t>I</w:t>
      </w:r>
      <w:r>
        <w:rPr>
          <w:rFonts w:ascii="Tahoma"/>
          <w:color w:val="FFFFFF"/>
          <w:spacing w:val="-21"/>
          <w:sz w:val="26"/>
        </w:rPr>
        <w:t> </w:t>
      </w:r>
      <w:r>
        <w:rPr>
          <w:rFonts w:ascii="Tahoma"/>
          <w:color w:val="FFFFFF"/>
          <w:sz w:val="26"/>
        </w:rPr>
        <w:t>got</w:t>
      </w:r>
      <w:r>
        <w:rPr>
          <w:rFonts w:ascii="Tahoma"/>
          <w:color w:val="FFFFFF"/>
          <w:spacing w:val="-21"/>
          <w:sz w:val="26"/>
        </w:rPr>
        <w:t> </w:t>
      </w:r>
      <w:r>
        <w:rPr>
          <w:rFonts w:ascii="Tahoma"/>
          <w:color w:val="FFFFFF"/>
          <w:sz w:val="26"/>
        </w:rPr>
        <w:t>some good</w:t>
      </w:r>
      <w:r>
        <w:rPr>
          <w:rFonts w:ascii="Tahoma"/>
          <w:color w:val="FFFFFF"/>
          <w:spacing w:val="-25"/>
          <w:sz w:val="26"/>
        </w:rPr>
        <w:t> </w:t>
      </w:r>
      <w:r>
        <w:rPr>
          <w:rFonts w:ascii="Tahoma"/>
          <w:color w:val="FFFFFF"/>
          <w:sz w:val="26"/>
        </w:rPr>
        <w:t>outtakes.</w:t>
      </w:r>
      <w:r>
        <w:rPr>
          <w:rFonts w:ascii="Tahoma"/>
          <w:color w:val="FFFFFF"/>
          <w:spacing w:val="-25"/>
          <w:sz w:val="26"/>
        </w:rPr>
        <w:t> </w:t>
      </w:r>
      <w:r>
        <w:rPr>
          <w:rFonts w:ascii="Tahoma"/>
          <w:color w:val="FFFFFF"/>
          <w:sz w:val="26"/>
        </w:rPr>
        <w:t>The</w:t>
      </w:r>
      <w:r>
        <w:rPr>
          <w:rFonts w:ascii="Tahoma"/>
          <w:color w:val="FFFFFF"/>
          <w:spacing w:val="-25"/>
          <w:sz w:val="26"/>
        </w:rPr>
        <w:t> </w:t>
      </w:r>
      <w:r>
        <w:rPr>
          <w:rFonts w:ascii="Tahoma"/>
          <w:color w:val="FFFFFF"/>
          <w:sz w:val="26"/>
        </w:rPr>
        <w:t>networking </w:t>
      </w:r>
      <w:r>
        <w:rPr>
          <w:rFonts w:ascii="Tahoma"/>
          <w:color w:val="FFFFFF"/>
          <w:spacing w:val="-2"/>
          <w:sz w:val="26"/>
        </w:rPr>
        <w:t>opportunities</w:t>
      </w:r>
      <w:r>
        <w:rPr>
          <w:rFonts w:ascii="Tahoma"/>
          <w:color w:val="FFFFFF"/>
          <w:spacing w:val="-21"/>
          <w:sz w:val="26"/>
        </w:rPr>
        <w:t> </w:t>
      </w:r>
      <w:r>
        <w:rPr>
          <w:rFonts w:ascii="Tahoma"/>
          <w:color w:val="FFFFFF"/>
          <w:spacing w:val="-2"/>
          <w:sz w:val="26"/>
        </w:rPr>
        <w:t>were</w:t>
      </w:r>
      <w:r>
        <w:rPr>
          <w:rFonts w:ascii="Tahoma"/>
          <w:color w:val="FFFFFF"/>
          <w:spacing w:val="-21"/>
          <w:sz w:val="26"/>
        </w:rPr>
        <w:t> </w:t>
      </w:r>
      <w:r>
        <w:rPr>
          <w:rFonts w:ascii="Tahoma"/>
          <w:color w:val="FFFFFF"/>
          <w:spacing w:val="-2"/>
          <w:sz w:val="26"/>
        </w:rPr>
        <w:t>a</w:t>
      </w:r>
      <w:r>
        <w:rPr>
          <w:rFonts w:ascii="Tahoma"/>
          <w:color w:val="FFFFFF"/>
          <w:spacing w:val="-21"/>
          <w:sz w:val="26"/>
        </w:rPr>
        <w:t> </w:t>
      </w:r>
      <w:r>
        <w:rPr>
          <w:rFonts w:ascii="Tahoma"/>
          <w:color w:val="FFFFFF"/>
          <w:spacing w:val="-2"/>
          <w:sz w:val="26"/>
        </w:rPr>
        <w:t>huge</w:t>
      </w:r>
      <w:r>
        <w:rPr>
          <w:rFonts w:ascii="Tahoma"/>
          <w:color w:val="FFFFFF"/>
          <w:spacing w:val="-21"/>
          <w:sz w:val="26"/>
        </w:rPr>
        <w:t> </w:t>
      </w:r>
      <w:r>
        <w:rPr>
          <w:rFonts w:ascii="Tahoma"/>
          <w:color w:val="FFFFFF"/>
          <w:spacing w:val="-2"/>
          <w:sz w:val="26"/>
        </w:rPr>
        <w:t>benefit </w:t>
      </w:r>
      <w:r>
        <w:rPr>
          <w:rFonts w:ascii="Tahoma"/>
          <w:color w:val="FFFFFF"/>
          <w:sz w:val="26"/>
        </w:rPr>
        <w:t>of</w:t>
      </w:r>
      <w:r>
        <w:rPr>
          <w:rFonts w:ascii="Tahoma"/>
          <w:color w:val="FFFFFF"/>
          <w:spacing w:val="-20"/>
          <w:sz w:val="26"/>
        </w:rPr>
        <w:t> </w:t>
      </w:r>
      <w:r>
        <w:rPr>
          <w:rFonts w:ascii="Tahoma"/>
          <w:color w:val="FFFFFF"/>
          <w:sz w:val="26"/>
        </w:rPr>
        <w:t>attending,</w:t>
      </w:r>
      <w:r>
        <w:rPr>
          <w:rFonts w:ascii="Tahoma"/>
          <w:color w:val="FFFFFF"/>
          <w:spacing w:val="-20"/>
          <w:sz w:val="26"/>
        </w:rPr>
        <w:t> </w:t>
      </w:r>
      <w:r>
        <w:rPr>
          <w:rFonts w:ascii="Tahoma"/>
          <w:color w:val="FFFFFF"/>
          <w:sz w:val="26"/>
        </w:rPr>
        <w:t>as</w:t>
      </w:r>
      <w:r>
        <w:rPr>
          <w:rFonts w:ascii="Tahoma"/>
          <w:color w:val="FFFFFF"/>
          <w:spacing w:val="-20"/>
          <w:sz w:val="26"/>
        </w:rPr>
        <w:t> </w:t>
      </w:r>
      <w:r>
        <w:rPr>
          <w:rFonts w:ascii="Tahoma"/>
          <w:color w:val="FFFFFF"/>
          <w:sz w:val="26"/>
        </w:rPr>
        <w:t>was</w:t>
      </w:r>
      <w:r>
        <w:rPr>
          <w:rFonts w:ascii="Tahoma"/>
          <w:color w:val="FFFFFF"/>
          <w:spacing w:val="-20"/>
          <w:sz w:val="26"/>
        </w:rPr>
        <w:t> </w:t>
      </w:r>
      <w:r>
        <w:rPr>
          <w:rFonts w:ascii="Tahoma"/>
          <w:color w:val="FFFFFF"/>
          <w:sz w:val="26"/>
        </w:rPr>
        <w:t>finding</w:t>
      </w:r>
      <w:r>
        <w:rPr>
          <w:rFonts w:ascii="Tahoma"/>
          <w:color w:val="FFFFFF"/>
          <w:spacing w:val="-20"/>
          <w:sz w:val="26"/>
        </w:rPr>
        <w:t> </w:t>
      </w:r>
      <w:r>
        <w:rPr>
          <w:rFonts w:ascii="Tahoma"/>
          <w:color w:val="FFFFFF"/>
          <w:sz w:val="26"/>
        </w:rPr>
        <w:t>out </w:t>
      </w:r>
      <w:r>
        <w:rPr>
          <w:rFonts w:ascii="Tahoma"/>
          <w:color w:val="FFFFFF"/>
          <w:spacing w:val="-6"/>
          <w:sz w:val="26"/>
        </w:rPr>
        <w:t>what</w:t>
      </w:r>
      <w:r>
        <w:rPr>
          <w:rFonts w:ascii="Tahoma"/>
          <w:color w:val="FFFFFF"/>
          <w:spacing w:val="-22"/>
          <w:sz w:val="26"/>
        </w:rPr>
        <w:t> </w:t>
      </w:r>
      <w:r>
        <w:rPr>
          <w:rFonts w:ascii="Tahoma"/>
          <w:color w:val="FFFFFF"/>
          <w:spacing w:val="-6"/>
          <w:sz w:val="26"/>
        </w:rPr>
        <w:t>other</w:t>
      </w:r>
      <w:r>
        <w:rPr>
          <w:rFonts w:ascii="Tahoma"/>
          <w:color w:val="FFFFFF"/>
          <w:spacing w:val="-22"/>
          <w:sz w:val="26"/>
        </w:rPr>
        <w:t> </w:t>
      </w:r>
      <w:r>
        <w:rPr>
          <w:rFonts w:ascii="Tahoma"/>
          <w:color w:val="FFFFFF"/>
          <w:spacing w:val="-6"/>
          <w:sz w:val="26"/>
        </w:rPr>
        <w:t>organisations</w:t>
      </w:r>
      <w:r>
        <w:rPr>
          <w:rFonts w:ascii="Tahoma"/>
          <w:color w:val="FFFFFF"/>
          <w:spacing w:val="-22"/>
          <w:sz w:val="26"/>
        </w:rPr>
        <w:t> </w:t>
      </w:r>
      <w:r>
        <w:rPr>
          <w:rFonts w:ascii="Tahoma"/>
          <w:color w:val="FFFFFF"/>
          <w:spacing w:val="-6"/>
          <w:sz w:val="26"/>
        </w:rPr>
        <w:t>are</w:t>
      </w:r>
      <w:r>
        <w:rPr>
          <w:rFonts w:ascii="Tahoma"/>
          <w:color w:val="FFFFFF"/>
          <w:spacing w:val="-22"/>
          <w:sz w:val="26"/>
        </w:rPr>
        <w:t> </w:t>
      </w:r>
      <w:r>
        <w:rPr>
          <w:rFonts w:ascii="Tahoma"/>
          <w:color w:val="FFFFFF"/>
          <w:spacing w:val="-6"/>
          <w:sz w:val="26"/>
        </w:rPr>
        <w:t>doing </w:t>
      </w:r>
      <w:r>
        <w:rPr>
          <w:rFonts w:ascii="Tahoma"/>
          <w:color w:val="FFFFFF"/>
          <w:sz w:val="26"/>
        </w:rPr>
        <w:t>in the Charity sector.</w:t>
      </w:r>
    </w:p>
    <w:p>
      <w:pPr>
        <w:spacing w:line="287" w:lineRule="exact" w:before="0"/>
        <w:ind w:left="899" w:right="4263" w:firstLine="0"/>
        <w:jc w:val="center"/>
        <w:rPr>
          <w:rFonts w:ascii="Tahoma" w:hAnsi="Tahoma"/>
          <w:sz w:val="26"/>
        </w:rPr>
      </w:pPr>
      <w:r>
        <w:rPr>
          <w:rFonts w:ascii="Tahoma" w:hAnsi="Tahoma"/>
          <w:color w:val="FFFFFF"/>
          <w:w w:val="90"/>
          <w:sz w:val="26"/>
        </w:rPr>
        <w:t>Well</w:t>
      </w:r>
      <w:r>
        <w:rPr>
          <w:rFonts w:ascii="Tahoma" w:hAnsi="Tahoma"/>
          <w:color w:val="FFFFFF"/>
          <w:spacing w:val="-2"/>
          <w:w w:val="90"/>
          <w:sz w:val="26"/>
        </w:rPr>
        <w:t> </w:t>
      </w:r>
      <w:r>
        <w:rPr>
          <w:rFonts w:ascii="Tahoma" w:hAnsi="Tahoma"/>
          <w:color w:val="FFFFFF"/>
          <w:w w:val="90"/>
          <w:sz w:val="26"/>
        </w:rPr>
        <w:t>done</w:t>
      </w:r>
      <w:r>
        <w:rPr>
          <w:rFonts w:ascii="Tahoma" w:hAnsi="Tahoma"/>
          <w:color w:val="FFFFFF"/>
          <w:spacing w:val="-2"/>
          <w:w w:val="90"/>
          <w:sz w:val="26"/>
        </w:rPr>
        <w:t> FINZ.”</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9"/>
        <w:rPr>
          <w:rFonts w:ascii="Tahoma"/>
          <w:sz w:val="27"/>
        </w:rPr>
      </w:pPr>
    </w:p>
    <w:p>
      <w:pPr>
        <w:spacing w:line="218" w:lineRule="auto" w:before="115"/>
        <w:ind w:left="6122" w:right="719" w:firstLine="375"/>
        <w:jc w:val="left"/>
        <w:rPr>
          <w:rFonts w:ascii="Tahoma" w:hAnsi="Tahoma"/>
          <w:sz w:val="26"/>
        </w:rPr>
      </w:pPr>
      <w:r>
        <w:rPr>
          <w:rFonts w:ascii="Tahoma" w:hAnsi="Tahoma"/>
          <w:color w:val="231F20"/>
          <w:spacing w:val="-2"/>
          <w:sz w:val="26"/>
        </w:rPr>
        <w:t>I’ve</w:t>
      </w:r>
      <w:r>
        <w:rPr>
          <w:rFonts w:ascii="Tahoma" w:hAnsi="Tahoma"/>
          <w:color w:val="231F20"/>
          <w:spacing w:val="-26"/>
          <w:sz w:val="26"/>
        </w:rPr>
        <w:t> </w:t>
      </w:r>
      <w:r>
        <w:rPr>
          <w:rFonts w:ascii="Tahoma" w:hAnsi="Tahoma"/>
          <w:color w:val="231F20"/>
          <w:spacing w:val="-2"/>
          <w:sz w:val="26"/>
        </w:rPr>
        <w:t>been</w:t>
      </w:r>
      <w:r>
        <w:rPr>
          <w:rFonts w:ascii="Tahoma" w:hAnsi="Tahoma"/>
          <w:color w:val="231F20"/>
          <w:spacing w:val="-26"/>
          <w:sz w:val="26"/>
        </w:rPr>
        <w:t> </w:t>
      </w:r>
      <w:r>
        <w:rPr>
          <w:rFonts w:ascii="Tahoma" w:hAnsi="Tahoma"/>
          <w:color w:val="231F20"/>
          <w:spacing w:val="-2"/>
          <w:sz w:val="26"/>
        </w:rPr>
        <w:t>a</w:t>
      </w:r>
      <w:r>
        <w:rPr>
          <w:rFonts w:ascii="Tahoma" w:hAnsi="Tahoma"/>
          <w:color w:val="231F20"/>
          <w:spacing w:val="-26"/>
          <w:sz w:val="26"/>
        </w:rPr>
        <w:t> </w:t>
      </w:r>
      <w:r>
        <w:rPr>
          <w:rFonts w:ascii="Tahoma" w:hAnsi="Tahoma"/>
          <w:color w:val="231F20"/>
          <w:spacing w:val="-2"/>
          <w:sz w:val="26"/>
        </w:rPr>
        <w:t>regular</w:t>
      </w:r>
      <w:r>
        <w:rPr>
          <w:rFonts w:ascii="Tahoma" w:hAnsi="Tahoma"/>
          <w:color w:val="231F20"/>
          <w:spacing w:val="-26"/>
          <w:sz w:val="26"/>
        </w:rPr>
        <w:t> </w:t>
      </w:r>
      <w:r>
        <w:rPr>
          <w:rFonts w:ascii="Tahoma" w:hAnsi="Tahoma"/>
          <w:color w:val="231F20"/>
          <w:spacing w:val="-2"/>
          <w:sz w:val="26"/>
        </w:rPr>
        <w:t>conference</w:t>
      </w:r>
      <w:r>
        <w:rPr>
          <w:rFonts w:ascii="Tahoma" w:hAnsi="Tahoma"/>
          <w:color w:val="231F20"/>
          <w:spacing w:val="-26"/>
          <w:sz w:val="26"/>
        </w:rPr>
        <w:t> </w:t>
      </w:r>
      <w:r>
        <w:rPr>
          <w:rFonts w:ascii="Tahoma" w:hAnsi="Tahoma"/>
          <w:color w:val="231F20"/>
          <w:spacing w:val="-2"/>
          <w:sz w:val="26"/>
        </w:rPr>
        <w:t>attendee, </w:t>
      </w:r>
      <w:r>
        <w:rPr>
          <w:rFonts w:ascii="Tahoma" w:hAnsi="Tahoma"/>
          <w:color w:val="231F20"/>
          <w:sz w:val="26"/>
        </w:rPr>
        <w:t>but</w:t>
      </w:r>
      <w:r>
        <w:rPr>
          <w:rFonts w:ascii="Tahoma" w:hAnsi="Tahoma"/>
          <w:color w:val="231F20"/>
          <w:spacing w:val="-26"/>
          <w:sz w:val="26"/>
        </w:rPr>
        <w:t> </w:t>
      </w:r>
      <w:r>
        <w:rPr>
          <w:rFonts w:ascii="Tahoma" w:hAnsi="Tahoma"/>
          <w:color w:val="231F20"/>
          <w:sz w:val="26"/>
        </w:rPr>
        <w:t>this</w:t>
      </w:r>
      <w:r>
        <w:rPr>
          <w:rFonts w:ascii="Tahoma" w:hAnsi="Tahoma"/>
          <w:color w:val="231F20"/>
          <w:spacing w:val="-26"/>
          <w:sz w:val="26"/>
        </w:rPr>
        <w:t> </w:t>
      </w:r>
      <w:r>
        <w:rPr>
          <w:rFonts w:ascii="Tahoma" w:hAnsi="Tahoma"/>
          <w:color w:val="231F20"/>
          <w:sz w:val="26"/>
        </w:rPr>
        <w:t>was</w:t>
      </w:r>
      <w:r>
        <w:rPr>
          <w:rFonts w:ascii="Tahoma" w:hAnsi="Tahoma"/>
          <w:color w:val="231F20"/>
          <w:spacing w:val="-26"/>
          <w:sz w:val="26"/>
        </w:rPr>
        <w:t> </w:t>
      </w:r>
      <w:r>
        <w:rPr>
          <w:rFonts w:ascii="Tahoma" w:hAnsi="Tahoma"/>
          <w:color w:val="231F20"/>
          <w:sz w:val="26"/>
        </w:rPr>
        <w:t>my</w:t>
      </w:r>
      <w:r>
        <w:rPr>
          <w:rFonts w:ascii="Tahoma" w:hAnsi="Tahoma"/>
          <w:color w:val="231F20"/>
          <w:spacing w:val="-26"/>
          <w:sz w:val="26"/>
        </w:rPr>
        <w:t> </w:t>
      </w:r>
      <w:r>
        <w:rPr>
          <w:rFonts w:ascii="Tahoma" w:hAnsi="Tahoma"/>
          <w:color w:val="231F20"/>
          <w:sz w:val="26"/>
        </w:rPr>
        <w:t>first</w:t>
      </w:r>
      <w:r>
        <w:rPr>
          <w:rFonts w:ascii="Tahoma" w:hAnsi="Tahoma"/>
          <w:color w:val="231F20"/>
          <w:spacing w:val="-26"/>
          <w:sz w:val="26"/>
        </w:rPr>
        <w:t> </w:t>
      </w:r>
      <w:r>
        <w:rPr>
          <w:rFonts w:ascii="Tahoma" w:hAnsi="Tahoma"/>
          <w:color w:val="231F20"/>
          <w:sz w:val="26"/>
        </w:rPr>
        <w:t>FINZ</w:t>
      </w:r>
      <w:r>
        <w:rPr>
          <w:rFonts w:ascii="Tahoma" w:hAnsi="Tahoma"/>
          <w:color w:val="231F20"/>
          <w:spacing w:val="-26"/>
          <w:sz w:val="26"/>
        </w:rPr>
        <w:t> </w:t>
      </w:r>
      <w:r>
        <w:rPr>
          <w:rFonts w:ascii="Tahoma" w:hAnsi="Tahoma"/>
          <w:color w:val="231F20"/>
          <w:sz w:val="26"/>
        </w:rPr>
        <w:t>conference.</w:t>
      </w:r>
      <w:r>
        <w:rPr>
          <w:rFonts w:ascii="Tahoma" w:hAnsi="Tahoma"/>
          <w:color w:val="231F20"/>
          <w:spacing w:val="-26"/>
          <w:sz w:val="26"/>
        </w:rPr>
        <w:t> </w:t>
      </w:r>
      <w:r>
        <w:rPr>
          <w:rFonts w:ascii="Tahoma" w:hAnsi="Tahoma"/>
          <w:color w:val="231F20"/>
          <w:sz w:val="26"/>
        </w:rPr>
        <w:t>The </w:t>
      </w:r>
      <w:r>
        <w:rPr>
          <w:rFonts w:ascii="Tahoma" w:hAnsi="Tahoma"/>
          <w:color w:val="231F20"/>
          <w:spacing w:val="-4"/>
          <w:sz w:val="26"/>
        </w:rPr>
        <w:t>organisation</w:t>
      </w:r>
      <w:r>
        <w:rPr>
          <w:rFonts w:ascii="Tahoma" w:hAnsi="Tahoma"/>
          <w:color w:val="231F20"/>
          <w:spacing w:val="-24"/>
          <w:sz w:val="26"/>
        </w:rPr>
        <w:t> </w:t>
      </w:r>
      <w:r>
        <w:rPr>
          <w:rFonts w:ascii="Tahoma" w:hAnsi="Tahoma"/>
          <w:color w:val="231F20"/>
          <w:spacing w:val="-4"/>
          <w:sz w:val="26"/>
        </w:rPr>
        <w:t>was</w:t>
      </w:r>
      <w:r>
        <w:rPr>
          <w:rFonts w:ascii="Tahoma" w:hAnsi="Tahoma"/>
          <w:color w:val="231F20"/>
          <w:spacing w:val="-24"/>
          <w:sz w:val="26"/>
        </w:rPr>
        <w:t> </w:t>
      </w:r>
      <w:r>
        <w:rPr>
          <w:rFonts w:ascii="Tahoma" w:hAnsi="Tahoma"/>
          <w:color w:val="231F20"/>
          <w:spacing w:val="-4"/>
          <w:sz w:val="26"/>
        </w:rPr>
        <w:t>so</w:t>
      </w:r>
      <w:r>
        <w:rPr>
          <w:rFonts w:ascii="Tahoma" w:hAnsi="Tahoma"/>
          <w:color w:val="231F20"/>
          <w:spacing w:val="-24"/>
          <w:sz w:val="26"/>
        </w:rPr>
        <w:t> </w:t>
      </w:r>
      <w:r>
        <w:rPr>
          <w:rFonts w:ascii="Tahoma" w:hAnsi="Tahoma"/>
          <w:color w:val="231F20"/>
          <w:spacing w:val="-4"/>
          <w:sz w:val="26"/>
        </w:rPr>
        <w:t>smooth</w:t>
      </w:r>
      <w:r>
        <w:rPr>
          <w:rFonts w:ascii="Tahoma" w:hAnsi="Tahoma"/>
          <w:color w:val="231F20"/>
          <w:spacing w:val="-24"/>
          <w:sz w:val="26"/>
        </w:rPr>
        <w:t> </w:t>
      </w:r>
      <w:r>
        <w:rPr>
          <w:rFonts w:ascii="Tahoma" w:hAnsi="Tahoma"/>
          <w:color w:val="231F20"/>
          <w:spacing w:val="-4"/>
          <w:sz w:val="26"/>
        </w:rPr>
        <w:t>I</w:t>
      </w:r>
      <w:r>
        <w:rPr>
          <w:rFonts w:ascii="Tahoma" w:hAnsi="Tahoma"/>
          <w:color w:val="231F20"/>
          <w:spacing w:val="-24"/>
          <w:sz w:val="26"/>
        </w:rPr>
        <w:t> </w:t>
      </w:r>
      <w:r>
        <w:rPr>
          <w:rFonts w:ascii="Tahoma" w:hAnsi="Tahoma"/>
          <w:color w:val="231F20"/>
          <w:spacing w:val="-4"/>
          <w:sz w:val="26"/>
        </w:rPr>
        <w:t>didn’t</w:t>
      </w:r>
      <w:r>
        <w:rPr>
          <w:rFonts w:ascii="Tahoma" w:hAnsi="Tahoma"/>
          <w:color w:val="231F20"/>
          <w:spacing w:val="-24"/>
          <w:sz w:val="26"/>
        </w:rPr>
        <w:t> </w:t>
      </w:r>
      <w:r>
        <w:rPr>
          <w:rFonts w:ascii="Tahoma" w:hAnsi="Tahoma"/>
          <w:color w:val="231F20"/>
          <w:spacing w:val="-4"/>
          <w:sz w:val="26"/>
        </w:rPr>
        <w:t>notice</w:t>
      </w:r>
      <w:r>
        <w:rPr>
          <w:rFonts w:ascii="Tahoma" w:hAnsi="Tahoma"/>
          <w:color w:val="231F20"/>
          <w:spacing w:val="-24"/>
          <w:sz w:val="26"/>
        </w:rPr>
        <w:t> </w:t>
      </w:r>
      <w:r>
        <w:rPr>
          <w:rFonts w:ascii="Tahoma" w:hAnsi="Tahoma"/>
          <w:color w:val="231F20"/>
          <w:spacing w:val="-4"/>
          <w:sz w:val="26"/>
        </w:rPr>
        <w:t>it, </w:t>
      </w:r>
      <w:r>
        <w:rPr>
          <w:rFonts w:ascii="Tahoma" w:hAnsi="Tahoma"/>
          <w:color w:val="231F20"/>
          <w:spacing w:val="-6"/>
          <w:sz w:val="26"/>
        </w:rPr>
        <w:t>which</w:t>
      </w:r>
      <w:r>
        <w:rPr>
          <w:rFonts w:ascii="Tahoma" w:hAnsi="Tahoma"/>
          <w:color w:val="231F20"/>
          <w:spacing w:val="-26"/>
          <w:sz w:val="26"/>
        </w:rPr>
        <w:t> </w:t>
      </w:r>
      <w:r>
        <w:rPr>
          <w:rFonts w:ascii="Tahoma" w:hAnsi="Tahoma"/>
          <w:color w:val="231F20"/>
          <w:spacing w:val="-6"/>
          <w:sz w:val="26"/>
        </w:rPr>
        <w:t>is</w:t>
      </w:r>
      <w:r>
        <w:rPr>
          <w:rFonts w:ascii="Tahoma" w:hAnsi="Tahoma"/>
          <w:color w:val="231F20"/>
          <w:spacing w:val="-26"/>
          <w:sz w:val="26"/>
        </w:rPr>
        <w:t> </w:t>
      </w:r>
      <w:r>
        <w:rPr>
          <w:rFonts w:ascii="Tahoma" w:hAnsi="Tahoma"/>
          <w:color w:val="231F20"/>
          <w:spacing w:val="-6"/>
          <w:sz w:val="26"/>
        </w:rPr>
        <w:t>a</w:t>
      </w:r>
      <w:r>
        <w:rPr>
          <w:rFonts w:ascii="Tahoma" w:hAnsi="Tahoma"/>
          <w:color w:val="231F20"/>
          <w:spacing w:val="-26"/>
          <w:sz w:val="26"/>
        </w:rPr>
        <w:t> </w:t>
      </w:r>
      <w:r>
        <w:rPr>
          <w:rFonts w:ascii="Tahoma" w:hAnsi="Tahoma"/>
          <w:color w:val="231F20"/>
          <w:spacing w:val="-6"/>
          <w:sz w:val="26"/>
        </w:rPr>
        <w:t>HUGE</w:t>
      </w:r>
      <w:r>
        <w:rPr>
          <w:rFonts w:ascii="Tahoma" w:hAnsi="Tahoma"/>
          <w:color w:val="231F20"/>
          <w:spacing w:val="-26"/>
          <w:sz w:val="26"/>
        </w:rPr>
        <w:t> </w:t>
      </w:r>
      <w:r>
        <w:rPr>
          <w:rFonts w:ascii="Tahoma" w:hAnsi="Tahoma"/>
          <w:color w:val="231F20"/>
          <w:spacing w:val="-6"/>
          <w:sz w:val="26"/>
        </w:rPr>
        <w:t>plus.</w:t>
      </w:r>
      <w:r>
        <w:rPr>
          <w:rFonts w:ascii="Tahoma" w:hAnsi="Tahoma"/>
          <w:color w:val="231F20"/>
          <w:spacing w:val="-26"/>
          <w:sz w:val="26"/>
        </w:rPr>
        <w:t> </w:t>
      </w:r>
      <w:r>
        <w:rPr>
          <w:rFonts w:ascii="Tahoma" w:hAnsi="Tahoma"/>
          <w:color w:val="231F20"/>
          <w:spacing w:val="-6"/>
          <w:sz w:val="26"/>
        </w:rPr>
        <w:t>I</w:t>
      </w:r>
      <w:r>
        <w:rPr>
          <w:rFonts w:ascii="Tahoma" w:hAnsi="Tahoma"/>
          <w:color w:val="231F20"/>
          <w:spacing w:val="-26"/>
          <w:sz w:val="26"/>
        </w:rPr>
        <w:t> </w:t>
      </w:r>
      <w:r>
        <w:rPr>
          <w:rFonts w:ascii="Tahoma" w:hAnsi="Tahoma"/>
          <w:color w:val="231F20"/>
          <w:spacing w:val="-6"/>
          <w:sz w:val="26"/>
        </w:rPr>
        <w:t>came</w:t>
      </w:r>
      <w:r>
        <w:rPr>
          <w:rFonts w:ascii="Tahoma" w:hAnsi="Tahoma"/>
          <w:color w:val="231F20"/>
          <w:spacing w:val="-26"/>
          <w:sz w:val="26"/>
        </w:rPr>
        <w:t> </w:t>
      </w:r>
      <w:r>
        <w:rPr>
          <w:rFonts w:ascii="Tahoma" w:hAnsi="Tahoma"/>
          <w:color w:val="231F20"/>
          <w:spacing w:val="-6"/>
          <w:sz w:val="26"/>
        </w:rPr>
        <w:t>away</w:t>
      </w:r>
      <w:r>
        <w:rPr>
          <w:rFonts w:ascii="Tahoma" w:hAnsi="Tahoma"/>
          <w:color w:val="231F20"/>
          <w:spacing w:val="-26"/>
          <w:sz w:val="26"/>
        </w:rPr>
        <w:t> </w:t>
      </w:r>
      <w:r>
        <w:rPr>
          <w:rFonts w:ascii="Tahoma" w:hAnsi="Tahoma"/>
          <w:color w:val="231F20"/>
          <w:spacing w:val="-6"/>
          <w:sz w:val="26"/>
        </w:rPr>
        <w:t>absolutely</w:t>
      </w:r>
    </w:p>
    <w:p>
      <w:pPr>
        <w:spacing w:line="218" w:lineRule="auto" w:before="0"/>
        <w:ind w:left="6303" w:right="1061" w:firstLine="0"/>
        <w:jc w:val="center"/>
        <w:rPr>
          <w:rFonts w:ascii="Tahoma"/>
          <w:sz w:val="26"/>
        </w:rPr>
      </w:pPr>
      <w:r>
        <w:rPr>
          <w:rFonts w:ascii="Tahoma"/>
          <w:color w:val="231F20"/>
          <w:spacing w:val="-6"/>
          <w:sz w:val="26"/>
        </w:rPr>
        <w:t>fizzing</w:t>
      </w:r>
      <w:r>
        <w:rPr>
          <w:rFonts w:ascii="Tahoma"/>
          <w:color w:val="231F20"/>
          <w:spacing w:val="-25"/>
          <w:sz w:val="26"/>
        </w:rPr>
        <w:t> </w:t>
      </w:r>
      <w:r>
        <w:rPr>
          <w:rFonts w:ascii="Tahoma"/>
          <w:color w:val="231F20"/>
          <w:spacing w:val="-6"/>
          <w:sz w:val="26"/>
        </w:rPr>
        <w:t>with</w:t>
      </w:r>
      <w:r>
        <w:rPr>
          <w:rFonts w:ascii="Tahoma"/>
          <w:color w:val="231F20"/>
          <w:spacing w:val="-25"/>
          <w:sz w:val="26"/>
        </w:rPr>
        <w:t> </w:t>
      </w:r>
      <w:r>
        <w:rPr>
          <w:rFonts w:ascii="Tahoma"/>
          <w:color w:val="231F20"/>
          <w:spacing w:val="-6"/>
          <w:sz w:val="26"/>
        </w:rPr>
        <w:t>ideas</w:t>
      </w:r>
      <w:r>
        <w:rPr>
          <w:rFonts w:ascii="Tahoma"/>
          <w:color w:val="231F20"/>
          <w:spacing w:val="-25"/>
          <w:sz w:val="26"/>
        </w:rPr>
        <w:t> </w:t>
      </w:r>
      <w:r>
        <w:rPr>
          <w:rFonts w:ascii="Tahoma"/>
          <w:color w:val="231F20"/>
          <w:spacing w:val="-6"/>
          <w:sz w:val="26"/>
        </w:rPr>
        <w:t>and</w:t>
      </w:r>
      <w:r>
        <w:rPr>
          <w:rFonts w:ascii="Tahoma"/>
          <w:color w:val="231F20"/>
          <w:spacing w:val="-25"/>
          <w:sz w:val="26"/>
        </w:rPr>
        <w:t> </w:t>
      </w:r>
      <w:r>
        <w:rPr>
          <w:rFonts w:ascii="Tahoma"/>
          <w:color w:val="231F20"/>
          <w:spacing w:val="-6"/>
          <w:sz w:val="26"/>
        </w:rPr>
        <w:t>now</w:t>
      </w:r>
      <w:r>
        <w:rPr>
          <w:rFonts w:ascii="Tahoma"/>
          <w:color w:val="231F20"/>
          <w:spacing w:val="-25"/>
          <w:sz w:val="26"/>
        </w:rPr>
        <w:t> </w:t>
      </w:r>
      <w:r>
        <w:rPr>
          <w:rFonts w:ascii="Tahoma"/>
          <w:color w:val="231F20"/>
          <w:spacing w:val="-6"/>
          <w:sz w:val="26"/>
        </w:rPr>
        <w:t>I</w:t>
      </w:r>
      <w:r>
        <w:rPr>
          <w:rFonts w:ascii="Tahoma"/>
          <w:color w:val="231F20"/>
          <w:spacing w:val="-25"/>
          <w:sz w:val="26"/>
        </w:rPr>
        <w:t> </w:t>
      </w:r>
      <w:r>
        <w:rPr>
          <w:rFonts w:ascii="Tahoma"/>
          <w:color w:val="231F20"/>
          <w:spacing w:val="-6"/>
          <w:sz w:val="26"/>
        </w:rPr>
        <w:t>need</w:t>
      </w:r>
      <w:r>
        <w:rPr>
          <w:rFonts w:ascii="Tahoma"/>
          <w:color w:val="231F20"/>
          <w:spacing w:val="-25"/>
          <w:sz w:val="26"/>
        </w:rPr>
        <w:t> </w:t>
      </w:r>
      <w:r>
        <w:rPr>
          <w:rFonts w:ascii="Tahoma"/>
          <w:color w:val="231F20"/>
          <w:spacing w:val="-6"/>
          <w:sz w:val="26"/>
        </w:rPr>
        <w:t>to</w:t>
      </w:r>
      <w:r>
        <w:rPr>
          <w:rFonts w:ascii="Tahoma"/>
          <w:color w:val="231F20"/>
          <w:spacing w:val="-25"/>
          <w:sz w:val="26"/>
        </w:rPr>
        <w:t> </w:t>
      </w:r>
      <w:r>
        <w:rPr>
          <w:rFonts w:ascii="Tahoma"/>
          <w:color w:val="231F20"/>
          <w:spacing w:val="-6"/>
          <w:sz w:val="26"/>
        </w:rPr>
        <w:t>bottle </w:t>
      </w:r>
      <w:r>
        <w:rPr>
          <w:rFonts w:ascii="Tahoma"/>
          <w:color w:val="231F20"/>
          <w:sz w:val="26"/>
        </w:rPr>
        <w:t>them,</w:t>
      </w:r>
      <w:r>
        <w:rPr>
          <w:rFonts w:ascii="Tahoma"/>
          <w:color w:val="231F20"/>
          <w:spacing w:val="-24"/>
          <w:sz w:val="26"/>
        </w:rPr>
        <w:t> </w:t>
      </w:r>
      <w:r>
        <w:rPr>
          <w:rFonts w:ascii="Tahoma"/>
          <w:color w:val="231F20"/>
          <w:sz w:val="26"/>
        </w:rPr>
        <w:t>and</w:t>
      </w:r>
      <w:r>
        <w:rPr>
          <w:rFonts w:ascii="Tahoma"/>
          <w:color w:val="231F20"/>
          <w:spacing w:val="-24"/>
          <w:sz w:val="26"/>
        </w:rPr>
        <w:t> </w:t>
      </w:r>
      <w:r>
        <w:rPr>
          <w:rFonts w:ascii="Tahoma"/>
          <w:color w:val="231F20"/>
          <w:sz w:val="26"/>
        </w:rPr>
        <w:t>serve</w:t>
      </w:r>
      <w:r>
        <w:rPr>
          <w:rFonts w:ascii="Tahoma"/>
          <w:color w:val="231F20"/>
          <w:spacing w:val="-24"/>
          <w:sz w:val="26"/>
        </w:rPr>
        <w:t> </w:t>
      </w:r>
      <w:r>
        <w:rPr>
          <w:rFonts w:ascii="Tahoma"/>
          <w:color w:val="231F20"/>
          <w:sz w:val="26"/>
        </w:rPr>
        <w:t>them</w:t>
      </w:r>
      <w:r>
        <w:rPr>
          <w:rFonts w:ascii="Tahoma"/>
          <w:color w:val="231F20"/>
          <w:spacing w:val="-24"/>
          <w:sz w:val="26"/>
        </w:rPr>
        <w:t> </w:t>
      </w:r>
      <w:r>
        <w:rPr>
          <w:rFonts w:ascii="Tahoma"/>
          <w:color w:val="231F20"/>
          <w:sz w:val="26"/>
        </w:rPr>
        <w:t>to</w:t>
      </w:r>
      <w:r>
        <w:rPr>
          <w:rFonts w:ascii="Tahoma"/>
          <w:color w:val="231F20"/>
          <w:spacing w:val="-24"/>
          <w:sz w:val="26"/>
        </w:rPr>
        <w:t> </w:t>
      </w:r>
      <w:r>
        <w:rPr>
          <w:rFonts w:ascii="Tahoma"/>
          <w:color w:val="231F20"/>
          <w:sz w:val="26"/>
        </w:rPr>
        <w:t>the</w:t>
      </w:r>
      <w:r>
        <w:rPr>
          <w:rFonts w:ascii="Tahoma"/>
          <w:color w:val="231F20"/>
          <w:spacing w:val="-24"/>
          <w:sz w:val="26"/>
        </w:rPr>
        <w:t> </w:t>
      </w:r>
      <w:r>
        <w:rPr>
          <w:rFonts w:ascii="Tahoma"/>
          <w:color w:val="231F20"/>
          <w:sz w:val="26"/>
        </w:rPr>
        <w:t>rest</w:t>
      </w:r>
      <w:r>
        <w:rPr>
          <w:rFonts w:ascii="Tahoma"/>
          <w:color w:val="231F20"/>
          <w:spacing w:val="-24"/>
          <w:sz w:val="26"/>
        </w:rPr>
        <w:t> </w:t>
      </w:r>
      <w:r>
        <w:rPr>
          <w:rFonts w:ascii="Tahoma"/>
          <w:color w:val="231F20"/>
          <w:sz w:val="26"/>
        </w:rPr>
        <w:t>of</w:t>
      </w:r>
      <w:r>
        <w:rPr>
          <w:rFonts w:ascii="Tahoma"/>
          <w:color w:val="231F20"/>
          <w:spacing w:val="-24"/>
          <w:sz w:val="26"/>
        </w:rPr>
        <w:t> </w:t>
      </w:r>
      <w:r>
        <w:rPr>
          <w:rFonts w:ascii="Tahoma"/>
          <w:color w:val="231F20"/>
          <w:sz w:val="26"/>
        </w:rPr>
        <w:t>my organisation</w:t>
      </w:r>
      <w:r>
        <w:rPr>
          <w:rFonts w:ascii="Tahoma"/>
          <w:color w:val="231F20"/>
          <w:spacing w:val="-24"/>
          <w:sz w:val="26"/>
        </w:rPr>
        <w:t> </w:t>
      </w:r>
      <w:r>
        <w:rPr>
          <w:rFonts w:ascii="Tahoma"/>
          <w:color w:val="231F20"/>
          <w:sz w:val="26"/>
        </w:rPr>
        <w:t>-</w:t>
      </w:r>
      <w:r>
        <w:rPr>
          <w:rFonts w:ascii="Tahoma"/>
          <w:color w:val="231F20"/>
          <w:spacing w:val="-24"/>
          <w:sz w:val="26"/>
        </w:rPr>
        <w:t> </w:t>
      </w:r>
      <w:r>
        <w:rPr>
          <w:rFonts w:ascii="Tahoma"/>
          <w:color w:val="231F20"/>
          <w:sz w:val="26"/>
        </w:rPr>
        <w:t>or</w:t>
      </w:r>
      <w:r>
        <w:rPr>
          <w:rFonts w:ascii="Tahoma"/>
          <w:color w:val="231F20"/>
          <w:spacing w:val="-24"/>
          <w:sz w:val="26"/>
        </w:rPr>
        <w:t> </w:t>
      </w:r>
      <w:r>
        <w:rPr>
          <w:rFonts w:ascii="Tahoma"/>
          <w:color w:val="231F20"/>
          <w:sz w:val="26"/>
        </w:rPr>
        <w:t>maybe</w:t>
      </w:r>
      <w:r>
        <w:rPr>
          <w:rFonts w:ascii="Tahoma"/>
          <w:color w:val="231F20"/>
          <w:spacing w:val="-24"/>
          <w:sz w:val="26"/>
        </w:rPr>
        <w:t> </w:t>
      </w:r>
      <w:r>
        <w:rPr>
          <w:rFonts w:ascii="Tahoma"/>
          <w:color w:val="231F20"/>
          <w:sz w:val="26"/>
        </w:rPr>
        <w:t>just</w:t>
      </w:r>
      <w:r>
        <w:rPr>
          <w:rFonts w:ascii="Tahoma"/>
          <w:color w:val="231F20"/>
          <w:spacing w:val="-24"/>
          <w:sz w:val="26"/>
        </w:rPr>
        <w:t> </w:t>
      </w:r>
      <w:r>
        <w:rPr>
          <w:rFonts w:ascii="Tahoma"/>
          <w:color w:val="231F20"/>
          <w:sz w:val="26"/>
        </w:rPr>
        <w:t>drench</w:t>
      </w:r>
    </w:p>
    <w:p>
      <w:pPr>
        <w:spacing w:line="289" w:lineRule="exact" w:before="0"/>
        <w:ind w:left="6293" w:right="1061" w:firstLine="0"/>
        <w:jc w:val="center"/>
        <w:rPr>
          <w:rFonts w:ascii="Tahoma"/>
          <w:sz w:val="26"/>
        </w:rPr>
      </w:pPr>
      <w:r>
        <w:rPr>
          <w:rFonts w:ascii="Tahoma"/>
          <w:color w:val="231F20"/>
          <w:spacing w:val="-8"/>
          <w:sz w:val="26"/>
        </w:rPr>
        <w:t>them</w:t>
      </w:r>
      <w:r>
        <w:rPr>
          <w:rFonts w:ascii="Tahoma"/>
          <w:color w:val="231F20"/>
          <w:spacing w:val="-21"/>
          <w:sz w:val="26"/>
        </w:rPr>
        <w:t> </w:t>
      </w:r>
      <w:r>
        <w:rPr>
          <w:rFonts w:ascii="Tahoma"/>
          <w:color w:val="231F20"/>
          <w:spacing w:val="-2"/>
          <w:sz w:val="26"/>
        </w:rPr>
        <w:t>too!!!!!!</w:t>
      </w:r>
    </w:p>
    <w:p>
      <w:pPr>
        <w:spacing w:after="0" w:line="289" w:lineRule="exact"/>
        <w:jc w:val="center"/>
        <w:rPr>
          <w:rFonts w:ascii="Tahoma"/>
          <w:sz w:val="26"/>
        </w:rPr>
        <w:sectPr>
          <w:footerReference w:type="default" r:id="rId115"/>
          <w:pgSz w:w="11910" w:h="16840"/>
          <w:pgMar w:footer="0" w:header="0" w:top="1460" w:bottom="280" w:left="0" w:right="20"/>
        </w:sectPr>
      </w:pPr>
    </w:p>
    <w:p>
      <w:pPr>
        <w:pStyle w:val="BodyText"/>
        <w:spacing w:line="20" w:lineRule="exact"/>
        <w:rPr>
          <w:rFonts w:ascii="Tahoma"/>
          <w:sz w:val="2"/>
        </w:rPr>
      </w:pPr>
      <w:r>
        <w:rPr/>
        <w:pict>
          <v:line style="position:absolute;mso-position-horizontal-relative:page;mso-position-vertical-relative:page;z-index:15773696" from="589.182678pt,1.221715pt" to="595.274978pt,1.221715pt" stroked="true" strokeweight=".275pt" strokecolor="#000000">
            <v:stroke dashstyle="solid"/>
            <w10:wrap type="none"/>
          </v:line>
        </w:pict>
      </w:r>
      <w:r>
        <w:rPr>
          <w:rFonts w:ascii="Tahoma"/>
          <w:sz w:val="2"/>
        </w:rPr>
        <w:pict>
          <v:group style="width:2.95pt;height:.3pt;mso-position-horizontal-relative:char;mso-position-vertical-relative:line" id="docshapegroup281" coordorigin="0,0" coordsize="59,6">
            <v:line style="position:absolute" from="59,3" to="0,3" stroked="true" strokeweight=".275pt" strokecolor="#000000">
              <v:stroke dashstyle="solid"/>
            </v:line>
          </v:group>
        </w:pict>
      </w:r>
      <w:r>
        <w:rPr>
          <w:rFonts w:ascii="Tahoma"/>
          <w:sz w:val="2"/>
        </w:rPr>
      </w:r>
    </w:p>
    <w:p>
      <w:pPr>
        <w:pStyle w:val="BodyText"/>
        <w:rPr>
          <w:rFonts w:ascii="Tahoma"/>
        </w:rPr>
      </w:pPr>
    </w:p>
    <w:p>
      <w:pPr>
        <w:pStyle w:val="BodyText"/>
        <w:rPr>
          <w:rFonts w:ascii="Tahoma"/>
        </w:rPr>
      </w:pPr>
    </w:p>
    <w:p>
      <w:pPr>
        <w:pStyle w:val="BodyText"/>
        <w:rPr>
          <w:rFonts w:ascii="Tahoma"/>
        </w:rPr>
      </w:pPr>
    </w:p>
    <w:p>
      <w:pPr>
        <w:pStyle w:val="BodyText"/>
        <w:spacing w:before="7"/>
        <w:rPr>
          <w:rFonts w:ascii="Tahoma"/>
          <w:sz w:val="19"/>
        </w:rPr>
      </w:pPr>
      <w:r>
        <w:rPr/>
        <w:pict>
          <v:group style="position:absolute;margin-left:42.313541pt;margin-top:13.048963pt;width:512.6pt;height:337.7pt;mso-position-horizontal-relative:page;mso-position-vertical-relative:paragraph;z-index:-15684608;mso-wrap-distance-left:0;mso-wrap-distance-right:0" id="docshapegroup282" coordorigin="846,261" coordsize="10252,6754">
            <v:shape style="position:absolute;left:4191;top:585;width:1773;height:2774" id="docshape283" coordorigin="4192,586" coordsize="1773,2774" path="m5707,586l5650,622,5594,660,5540,699,5488,741,5437,784,5388,830,5341,878,5295,928,5252,980,5210,1035,5171,1093,5133,1153,5098,1216,5065,1282,5035,1350,5007,1422,4981,1497,4957,1575,4937,1657,4918,1742,4903,1831,4890,1923,4880,2019,4872,2119,4868,2222,4500,2306,4307,2452,4225,2767,4192,3359,5958,3359,5958,2273,5889,2311,5819,2351,5505,2529,5750,2224,5634,1985,5878,2083,5958,1955,5964,1301,5888,1358,5819,1417,5756,1477,5698,1538,5645,1600,5596,1661,5550,1723,5507,1785,5465,1846,5386,1965,5347,2022,5357,1929,5382,1829,5441,1659,5554,1356,5383,1221,5597,1234,5602,1155,5620,969,5654,754,5707,586xe" filled="true" fillcolor="#0b4521" stroked="false">
              <v:path arrowok="t"/>
              <v:fill type="solid"/>
            </v:shape>
            <v:shape style="position:absolute;left:5320;top:1300;width:644;height:1065" id="docshape284" coordorigin="5321,1301" coordsize="644,1065" path="m5964,1301l5911,1342,5859,1382,5809,1423,5759,1467,5709,1515,5656,1569,5601,1631,5542,1702,5479,1784,5410,1879,5321,2365,5957,1484,5964,1301xe" filled="true" fillcolor="#144f2a" stroked="false">
              <v:path arrowok="t"/>
              <v:fill type="solid"/>
            </v:shape>
            <v:shape style="position:absolute;left:4863;top:593;width:835;height:1908" type="#_x0000_t75" id="docshape285" stroked="false">
              <v:imagedata r:id="rId133" o:title=""/>
            </v:shape>
            <v:shape style="position:absolute;left:3293;top:1484;width:2689;height:1885" id="docshape286" coordorigin="3293,1484" coordsize="2689,1885" path="m4083,2965l4007,2965,3930,2970,3854,2979,3778,2993,3704,3013,3633,3037,3566,3067,3503,3103,3446,3144,3396,3191,3353,3244,3318,3303,3293,3369,5958,3369,5981,3049,4467,3049,4416,3025,4358,3005,4296,2989,4228,2977,4157,2969,4083,2965xm4004,2208l3949,2217,3898,2238,3849,2273,3835,2494,4059,2750,4333,2961,4467,3049,5981,3049,5982,3037,5912,2967,5883,2957,5261,2957,5372,2935,5472,2904,5562,2868,5641,2826,5673,2804,4760,2804,4723,2751,4681,2695,4635,2637,4585,2578,4532,2521,4477,2465,4419,2411,4360,2362,4300,2318,4239,2279,4179,2248,4119,2225,4060,2211,4004,2208xm5620,2934l5261,2957,5883,2957,5814,2935,5620,2934xm4491,1693l4456,1693,4424,1704,4391,1923,4516,2296,4679,2648,4760,2804,5673,2804,5709,2779,5768,2730,5785,2713,4980,2713,4979,2661,4977,2613,4968,2515,4954,2421,4933,2330,4908,2243,4879,2160,4846,2082,4811,2010,4773,1944,4733,1884,4692,1832,4651,1787,4609,1750,4569,1722,4529,1702,4491,1693xm4979,2660l4979,2661,4980,2713,4979,2660xm5324,1484l5291,1500,5258,1529,5227,1572,5197,1626,5168,1690,5141,1762,5115,1841,5091,1924,5069,2012,5049,2102,5032,2192,5016,2281,5003,2368,4993,2451,4985,2528,4980,2599,4979,2661,4980,2713,5249,2713,5297,2624,5341,2536,5379,2447,5412,2359,5440,2272,5463,2187,5482,2104,5496,2024,5505,1947,5510,1875,5510,1806,5505,1743,5497,1685,5484,1633,5467,1588,5446,1550,5421,1520,5392,1498,5359,1484,5324,1484xm5813,2329l5760,2336,5699,2357,5634,2390,5565,2432,5495,2482,5427,2537,5362,2595,5302,2655,5249,2713,5785,2713,5816,2679,5855,2627,5884,2576,5904,2526,5914,2478,5915,2435,5907,2397,5891,2364,5858,2337,5813,2329xe" filled="true" fillcolor="#006230" stroked="false">
              <v:path arrowok="t"/>
              <v:fill type="solid"/>
            </v:shape>
            <v:shape style="position:absolute;left:3294;top:1876;width:2688;height:1497" type="#_x0000_t75" id="docshape287" stroked="false">
              <v:imagedata r:id="rId134" o:title=""/>
            </v:shape>
            <v:shape style="position:absolute;left:3960;top:1605;width:1855;height:1586" id="docshape288" coordorigin="3960,1605" coordsize="1855,1586" path="m4825,3092l4823,3085,4330,2641,4076,2414,3979,2332,3960,2325,4090,2450,4385,2715,4681,2979,4817,3099,4825,3092xm5064,3152l4977,2937,4915,2784,4916,2779,4937,2719,4955,2659,4958,2629,4950,2629,4942,2646,4927,2695,4908,2768,4858,2646,4867,2626,4895,2554,4919,2482,4924,2448,4916,2449,4906,2471,4885,2530,4852,2631,4792,2484,4828,2382,4858,2295,4868,2254,4863,2256,4851,2281,4825,2350,4783,2463,4725,2323,4732,2302,4761,2206,4788,2109,4795,2063,4787,2064,4776,2092,4753,2171,4718,2305,4657,2161,4661,2146,4684,2052,4704,1958,4708,1913,4701,1914,4691,1940,4674,2015,4648,2138,4588,1995,4583,1985,4589,1968,4607,1908,4622,1847,4621,1816,4615,1816,4608,1832,4596,1881,4577,1970,4491,1782,4489,1805,4547,1960,4549,1963,4504,1939,4455,1915,4430,1910,4430,1920,4445,1932,4491,1954,4558,1985,4629,2158,4618,2154,4562,2138,4505,2123,4478,2121,4480,2127,4498,2137,4550,2155,4641,2185,4697,2320,4685,2315,4626,2289,4567,2265,4539,2259,4540,2266,4559,2277,4613,2301,4705,2340,4721,2378,4764,2482,4749,2477,4692,2458,4634,2441,4607,2438,4608,2444,4627,2454,4680,2473,4774,2505,4830,2639,4824,2637,4770,2621,4717,2607,4691,2605,4693,2611,4710,2619,4758,2633,4836,2654,4893,2789,4879,2785,4830,2770,4780,2757,4759,2755,4763,2761,4779,2769,4823,2782,4899,2804,5062,3191,5064,3152xm5471,1903l5462,1900,5435,1921,5370,1988,5265,2100,5271,2078,5310,1911,5315,1907,5376,1844,5437,1778,5463,1741,5459,1735,5441,1750,5392,1801,5317,1881,5349,1749,5373,1626,5367,1605,5316,1776,5290,1886,5285,1871,5260,1802,5231,1735,5212,1707,5205,1715,5210,1741,5235,1807,5282,1922,5239,2100,5233,2081,5205,1993,5174,1907,5154,1872,5147,1880,5153,1912,5179,1995,5229,2142,5225,2159,5197,2280,5189,2264,5155,2196,5117,2129,5091,2101,5081,2109,5089,2134,5123,2196,5190,2313,5161,2440,5111,2375,5068,2323,5047,2302,5046,2309,5058,2330,5092,2381,5154,2469,5137,2544,5122,2613,5108,2594,5072,2545,5035,2499,5016,2484,5015,2495,5024,2515,5055,2559,5115,2643,5098,2719,5115,2719,5136,2633,5146,2628,5214,2591,5280,2553,5309,2530,5303,2524,5282,2532,5228,2560,5142,2607,5175,2473,5195,2463,5268,2428,5342,2390,5374,2368,5369,2362,5347,2369,5287,2397,5181,2448,5216,2304,5231,2295,5316,2245,5400,2193,5434,2164,5427,2160,5400,2172,5333,2213,5220,2285,5258,2131,5272,2117,5356,2033,5438,1947,5471,1903xm5814,2436l5800,2439,5729,2488,5539,2630,5172,2908,5176,2917,5277,2844,5498,2681,5718,2516,5814,2436xe" filled="true" fillcolor="#144f2a" stroked="false">
              <v:path arrowok="t"/>
              <v:fill type="solid"/>
            </v:shape>
            <v:shape style="position:absolute;left:4805;top:2764;width:209;height:175" type="#_x0000_t75" id="docshape289" stroked="false">
              <v:imagedata r:id="rId135" o:title=""/>
            </v:shape>
            <v:shape style="position:absolute;left:5281;top:2395;width:574;height:497" type="#_x0000_t75" id="docshape290" stroked="false">
              <v:imagedata r:id="rId136" o:title=""/>
            </v:shape>
            <v:shape style="position:absolute;left:3906;top:2271;width:546;height:538" type="#_x0000_t75" id="docshape291" stroked="false">
              <v:imagedata r:id="rId137" o:title=""/>
            </v:shape>
            <v:shape style="position:absolute;left:4334;top:2861;width:335;height:130" id="docshape292" coordorigin="4334,2861" coordsize="335,130" path="m4568,2875l4544,2861,4424,2871,4362,2877,4338,2881,4334,2885,4370,2887,4451,2883,4568,2875xm4668,2990l4658,2978,4625,2975,4557,2971,4490,2969,4460,2972,4492,2978,4564,2984,4636,2989,4668,2990xe" filled="true" fillcolor="#144f2a" stroked="false">
              <v:path arrowok="t"/>
              <v:fill type="solid"/>
            </v:shape>
            <v:shape style="position:absolute;left:4022;top:3018;width:221;height:352" type="#_x0000_t75" id="docshape293" stroked="false">
              <v:imagedata r:id="rId138" o:title=""/>
            </v:shape>
            <v:shape style="position:absolute;left:3485;top:3009;width:2445;height:366" id="docshape294" coordorigin="3485,3009" coordsize="2445,366" path="m4358,3264l4344,3261,4298,3368,4317,3375,4317,3370,4323,3351,4338,3315,4352,3280,4358,3264xm4543,3163l4530,3142,3926,3213,3616,3250,3502,3268,3485,3279,3651,3267,4014,3227,4377,3183,4543,3163xm5930,3175l5917,3169,5836,3165,5618,3162,5327,3159,5336,3142,5365,3088,5392,3035,5399,3009,5392,3011,5380,3028,5354,3075,5310,3159,5194,3158,5189,3178,5305,3180,5560,3183,5815,3183,5930,3175xe" filled="true" fillcolor="#144f2a" stroked="false">
              <v:path arrowok="t"/>
              <v:fill type="solid"/>
            </v:shape>
            <v:shape style="position:absolute;left:4127;top:2596;width:1528;height:779" type="#_x0000_t75" id="docshape295" stroked="false">
              <v:imagedata r:id="rId139" o:title=""/>
            </v:shape>
            <v:shape style="position:absolute;left:3567;top:3043;width:511;height:328" type="#_x0000_t75" id="docshape296" stroked="false">
              <v:imagedata r:id="rId140" o:title=""/>
            </v:shape>
            <v:shape style="position:absolute;left:5678;top:3030;width:135;height:302" type="#_x0000_t75" id="docshape297" stroked="false">
              <v:imagedata r:id="rId141" o:title=""/>
            </v:shape>
            <v:shape style="position:absolute;left:4268;top:2710;width:1319;height:665" id="docshape298" coordorigin="4269,2710" coordsize="1319,665" path="m4910,3375l4860,3351,4857,3341,4841,3294,4825,3248,4814,3227,4810,3230,4812,3244,4823,3280,4844,3343,4781,3314,4764,3252,4748,3203,4739,3181,4737,3184,4739,3199,4749,3238,4767,3307,4699,3275,4676,3209,4656,3152,4645,3127,4642,3129,4646,3146,4661,3191,4686,3269,4601,3228,4575,3155,4551,3096,4537,3070,4534,3074,4538,3092,4555,3141,4585,3221,4551,3204,4503,3182,4479,3114,4458,3058,4446,3032,4443,3035,4447,3051,4460,3096,4484,3173,4401,3134,4377,3078,4355,3030,4342,3009,4340,3012,4344,3026,4360,3064,4385,3127,4366,3118,4296,3087,4282,3085,4368,3132,4385,3141,4328,3168,4286,3190,4269,3202,4273,3203,4289,3198,4329,3181,4403,3149,4478,3186,4422,3214,4378,3237,4360,3249,4366,3251,4383,3246,4425,3229,4501,3198,4566,3229,4584,3238,4532,3265,4493,3286,4477,3297,4481,3298,4496,3292,4533,3276,4600,3246,4681,3285,4637,3309,4602,3329,4589,3340,4595,3341,4608,3336,4641,3321,4698,3294,4760,3324,4717,3373,4731,3373,4777,3332,4855,3370,4910,3375xm5031,3372l5013,3345,5018,3320,5022,3292,5022,3279,5019,3279,5016,3286,5011,3306,5005,3333,4971,3282,4972,3274,4976,3230,4979,3186,4977,3167,4973,3168,4970,3180,4966,3212,4961,3266,4919,3203,4928,3138,4934,3084,4934,3059,4931,3062,4927,3077,4920,3119,4909,3188,4858,3111,4860,3101,4870,3049,4878,2996,4879,2970,4874,2971,4869,2985,4860,3026,4847,3095,4797,3018,4810,2959,4821,2904,4824,2878,4821,2880,4815,2895,4805,2937,4788,3005,4779,2992,4736,2928,4749,2868,4758,2816,4760,2791,4755,2791,4750,2805,4740,2845,4725,2911,4679,2843,4688,2796,4696,2748,4698,2726,4694,2727,4690,2740,4682,2775,4670,2829,4648,2798,4597,2728,4583,2722,4646,2826,4656,2842,4605,2831,4563,2824,4543,2824,4544,2828,4558,2834,4597,2845,4672,2865,4709,2922,4659,2918,4615,2916,4596,2919,4598,2923,4613,2926,4653,2933,4723,2942,4774,3019,4726,3016,4687,3016,4669,3018,4672,3022,4686,3025,4722,3030,4787,3038,4794,3050,4831,3104,4829,3104,4794,3101,4759,3099,4744,3102,4747,3107,4759,3111,4792,3116,4844,3124,4896,3201,4873,3202,4849,3204,4839,3207,4840,3210,4848,3212,4872,3213,4906,3215,4944,3272,4947,3276,4946,3276,4915,3279,4884,3283,4870,3288,4871,3292,4882,3294,4912,3294,4959,3293,4994,3345,4993,3345,4971,3348,4950,3352,4941,3355,4942,3358,4950,3359,4971,3359,5003,3359,5013,3373,5031,3372xm5252,2926l5247,2924,5232,2931,5196,2954,5133,2996,5134,2992,5141,2891,5196,2856,5229,2834,5240,2824,5239,2820,5221,2828,5183,2851,5142,2877,5149,2797,5149,2723,5140,2710,5126,2813,5121,2875,5081,2832,5054,2805,5044,2796,5040,2797,5053,2814,5084,2849,5120,2887,5112,2990,5076,2961,5042,2934,5026,2924,5027,2928,5037,2940,5066,2968,5110,3011,5107,3040,5103,3103,5070,3081,5041,3062,5027,3057,5028,3062,5037,3070,5061,3089,5101,3119,5096,3188,5072,3172,5045,3155,5032,3149,5033,3152,5040,3160,5062,3179,5095,3207,5090,3268,5071,3259,5049,3249,5038,3248,5037,3252,5044,3258,5063,3269,5089,3282,5086,3328,5071,3323,5050,3317,5040,3317,5041,3319,5047,3323,5064,3331,5085,3340,5083,3372,5101,3372,5103,3342,5137,3331,5166,3320,5177,3313,5175,3310,5166,3311,5144,3318,5104,3331,5108,3284,5113,3281,5140,3265,5165,3247,5175,3236,5171,3233,5162,3236,5141,3249,5110,3269,5115,3210,5165,3182,5205,3157,5222,3143,5219,3141,5206,3146,5173,3163,5116,3194,5123,3118,5173,3090,5216,3065,5234,3050,5231,3048,5217,3053,5181,3072,5124,3103,5132,3015,5189,2977,5234,2944,5252,2926xm5587,3183l5573,3178,5543,3168,5506,3158,5530,3138,5579,3090,5569,3090,5528,3120,5502,3140,5512,3096,5517,3065,5518,3053,5514,3052,5507,3070,5498,3110,5490,3150,5489,3150,5425,3202,5434,3146,5439,3112,5439,3099,5436,3097,5429,3118,5420,3164,5412,3212,5345,3266,5356,3206,5362,3167,5364,3153,5362,3150,5356,3172,5346,3221,5337,3273,5275,3323,5285,3268,5291,3234,5291,3221,5286,3220,5278,3240,5270,3285,5264,3330,5263,3333,5215,3372,5246,3375,5273,3352,5326,3362,5360,3368,5372,3368,5374,3366,5358,3359,5323,3348,5289,3339,5299,3331,5342,3296,5399,3313,5432,3322,5446,3324,5450,3322,5435,3313,5398,3299,5355,3285,5415,3235,5417,3234,5482,3251,5521,3261,5535,3263,5538,3260,5520,3250,5481,3235,5435,3219,5493,3169,5544,3179,5574,3184,5585,3185,5587,3183xe" filled="true" fillcolor="#009d50" stroked="false">
              <v:path arrowok="t"/>
              <v:fill type="solid"/>
            </v:shape>
            <v:shape style="position:absolute;left:3454;top:3367;width:2351;height:2351" id="docshape299" coordorigin="3454,3368" coordsize="2351,2351" path="m5805,3368l3454,3368,3455,3444,3459,3519,3465,3594,3473,3668,3484,3742,3496,3815,3511,3887,3529,3958,3548,4028,3569,4097,3593,4166,3618,4233,3646,4300,3675,4365,3707,4429,3740,4492,3775,4554,3812,4615,3851,4675,3891,4733,3933,4790,3977,4846,4022,4901,4069,4954,4118,5005,4168,5055,4219,5104,4272,5151,4327,5196,4382,5240,4440,5282,4498,5322,4558,5361,4618,5398,4680,5433,4744,5466,4808,5498,4873,5527,4940,5555,5007,5580,5076,5604,5145,5625,5215,5644,5286,5661,5358,5676,5431,5689,5504,5700,5579,5708,5653,5714,5729,5718,5805,5719,5805,3368xe" filled="true" fillcolor="#004f9d" stroked="false">
              <v:path arrowok="t"/>
              <v:fill type="solid"/>
            </v:shape>
            <v:shape style="position:absolute;left:5805;top:345;width:3023;height:3023" id="docshape300" coordorigin="5805,345" coordsize="3023,3023" path="m5805,345l5805,3368,8828,3368,8827,3292,8824,3217,8819,3142,8813,3068,8805,2994,8795,2921,8783,2849,8770,2777,8755,2705,8738,2634,8720,2564,8700,2495,8678,2426,8655,2358,8630,2291,8604,2224,8576,2159,8547,2094,8516,2029,8484,1966,8450,1904,8415,1842,8379,1782,8341,1722,8302,1663,8261,1606,8219,1549,8176,1493,8132,1438,8086,1385,8040,1332,7992,1281,7942,1231,7892,1181,7841,1133,7788,1087,7735,1041,7680,997,7624,954,7567,912,7510,871,7451,832,7391,794,7331,758,7269,723,7207,689,7143,657,7079,626,7014,597,6949,569,6882,543,6815,518,6747,495,6678,473,6609,453,6538,435,6468,418,6396,403,6324,390,6252,378,6179,368,6105,360,6031,353,5956,349,5881,346,5805,345xe" filled="true" fillcolor="#009ddc" stroked="false">
              <v:path arrowok="t"/>
              <v:fill type="solid"/>
            </v:shape>
            <v:shape style="position:absolute;left:2414;top:4568;width:470;height:213" id="docshape301" coordorigin="2415,4568" coordsize="470,213" path="m2517,4568l2457,4581,2415,4615,2417,4665,2460,4719,2510,4763,2534,4781,2884,4670,2824,4643,2750,4615,2671,4590,2591,4573,2517,4568xe" filled="true" fillcolor="#f7941e" stroked="false">
              <v:path arrowok="t"/>
              <v:fill type="solid"/>
            </v:shape>
            <v:shape style="position:absolute;left:2409;top:4568;width:175;height:173" id="docshape302" coordorigin="2410,4568" coordsize="175,173" path="m2530,4568l2482,4573,2443,4588,2415,4615,2410,4644,2424,4677,2451,4710,2482,4740,2584,4572,2530,4568xe" filled="true" fillcolor="#603500" stroked="false">
              <v:path arrowok="t"/>
              <v:fill type="solid"/>
            </v:shape>
            <v:shape style="position:absolute;left:2647;top:4670;width:255;height:296" id="docshape303" coordorigin="2647,4670" coordsize="255,296" path="m2884,4670l2727,4706,2676,4806,2664,4826,2653,4845,2647,4884,2663,4935,2712,4966,2803,4944,2881,4868,2902,4778,2893,4702,2884,4670xe" filled="true" fillcolor="#f7941e" stroked="false">
              <v:path arrowok="t"/>
              <v:fill type="solid"/>
            </v:shape>
            <v:shape style="position:absolute;left:2548;top:4606;width:397;height:352" id="docshape304" coordorigin="2548,4607" coordsize="397,352" path="m2884,4670l2873,4658,2853,4648,2811,4633,2731,4608,2704,4645,2701,4639,2688,4628,2672,4623,2661,4624,2661,4705,2631,4747,2630,4742,2628,4738,2635,4728,2639,4712,2636,4696,2633,4690,2637,4690,2638,4691,2651,4702,2661,4705,2661,4624,2656,4625,2654,4622,2641,4612,2625,4607,2608,4608,2595,4616,2586,4629,2583,4644,2587,4661,2589,4665,2582,4665,2568,4672,2558,4684,2555,4700,2557,4716,2560,4721,2552,4731,2548,4747,2551,4763,2559,4778,2573,4789,2589,4795,2605,4794,2619,4787,2629,4774,2633,4759,2632,4752,2884,4670,2884,4670xm2945,4874l2938,4800,2884,4670,2663,4821,2775,4958,2894,4917,2945,4874xe" filled="true" fillcolor="#603500" stroked="false">
              <v:path arrowok="t"/>
              <v:fill type="solid"/>
            </v:shape>
            <v:shape style="position:absolute;left:2900;top:4311;width:358;height:353" id="docshape305" coordorigin="2901,4311" coordsize="358,353" path="m3229,4311l3121,4344,3067,4396,3016,4461,2970,4533,2931,4603,2901,4664,3239,4518,3247,4488,3258,4422,3258,4352,3229,4311xe" filled="true" fillcolor="#f7941e" stroked="false">
              <v:path arrowok="t"/>
              <v:fill type="solid"/>
            </v:shape>
            <v:shape style="position:absolute;left:3071;top:4309;width:188;height:144" id="docshape306" coordorigin="3072,4309" coordsize="188,144" path="m3190,4309l3151,4324,3111,4352,3072,4390,3254,4453,3259,4409,3260,4365,3250,4331,3229,4311,3190,4309xe" filled="true" fillcolor="#603500" stroked="false">
              <v:path arrowok="t"/>
              <v:fill type="solid"/>
            </v:shape>
            <v:shape style="position:absolute;left:2900;top:4587;width:334;height:234" id="docshape307" coordorigin="2901,4588" coordsize="334,234" path="m3044,4588l2901,4664,2914,4695,2954,4758,3026,4814,3132,4821,3216,4778,3234,4722,3216,4672,3187,4646,3167,4639,3145,4631,3044,4588xe" filled="true" fillcolor="#f7941e" stroked="false">
              <v:path arrowok="t"/>
              <v:fill type="solid"/>
            </v:shape>
            <v:shape style="position:absolute;left:2871;top:4421;width:377;height:611" id="docshape308" coordorigin="2871,4422" coordsize="377,611" path="m3247,4522l3245,4506,3236,4492,3222,4483,3219,4483,3217,4472,3208,4459,3195,4450,3178,4447,3162,4451,3161,4452,3151,4437,3137,4427,3121,4422,3105,4423,3091,4431,3083,4444,3080,4459,3082,4468,3074,4469,3061,4478,3051,4492,3048,4508,3051,4524,3058,4534,2981,4515,2935,4587,2922,4609,2922,4734,2920,4731,2921,4731,2922,4734,2922,4609,2911,4626,2902,4647,2902,4651,2900,4651,2885,4660,2876,4673,2871,4689,2873,4706,2882,4720,2895,4729,2908,4732,2925,4808,2952,4909,2975,4979,2995,5019,3015,5032,2914,4732,3015,5032,3023,5009,3016,4963,2992,4894,2969,4840,2983,4860,3049,4859,3166,4812,3164,4634,2943,4659,2932,4652,2931,4651,3152,4558,3107,4547,3120,4538,3129,4525,3133,4508,3132,4505,3137,4504,3138,4506,3146,4520,3160,4529,3164,4529,3166,4540,3174,4553,3188,4562,3204,4565,3220,4562,3234,4552,3244,4538,3247,4522xe" filled="true" fillcolor="#603500" stroked="false">
              <v:path arrowok="t"/>
              <v:fill type="solid"/>
            </v:shape>
            <v:shape style="position:absolute;left:2697;top:4682;width:468;height:246" id="docshape309" coordorigin="2698,4683" coordsize="468,246" path="m2868,4725l2698,4862,2707,4876,2868,4725xm2877,4749l2741,4914,2752,4929,2877,4749xm3164,4767l3164,4683,2955,4727,3164,4767xm3165,4817l3165,4774,2960,4732,3165,4817xe" filled="true" fillcolor="#995b05" stroked="false">
              <v:path arrowok="t"/>
              <v:fill type="solid"/>
            </v:shape>
            <v:shape style="position:absolute;left:2718;top:5210;width:2377;height:1132" type="#_x0000_t75" id="docshape310" stroked="false">
              <v:imagedata r:id="rId142" o:title=""/>
            </v:shape>
            <v:shape style="position:absolute;left:3916;top:5757;width:328;height:304" type="#_x0000_t75" id="docshape311" stroked="false">
              <v:imagedata r:id="rId143" o:title=""/>
            </v:shape>
            <v:shape style="position:absolute;left:4330;top:5811;width:259;height:239" type="#_x0000_t75" id="docshape312" stroked="false">
              <v:imagedata r:id="rId144" o:title=""/>
            </v:shape>
            <v:shape style="position:absolute;left:3398;top:5486;width:358;height:579" id="docshape313" coordorigin="3398,5487" coordsize="358,579" path="m3717,5896l3704,5885,3665,5885,3588,5892,3607,5884,3647,5864,3681,5839,3682,5813,3664,5797,3646,5797,3618,5818,3570,5867,3567,5845,3556,5800,3541,5758,3521,5747,3504,5759,3500,5775,3510,5807,3534,5866,3517,5853,3477,5828,3434,5808,3406,5813,3398,5832,3409,5848,3450,5866,3534,5895,3512,5894,3465,5894,3421,5899,3407,5912,3418,5927,3436,5932,3476,5928,3550,5915,3534,5927,3501,5956,3473,5987,3470,6008,3484,6016,3498,6011,3520,5986,3557,5933,3556,5955,3556,6001,3563,6047,3583,6065,3604,6060,3612,6045,3604,6007,3582,5933,3594,5949,3623,5981,3656,6007,3683,6006,3696,5989,3690,5973,3658,5952,3590,5915,3609,5922,3651,5933,3694,5937,3716,5920,3717,5896xm3756,5556l3749,5535,3733,5530,3699,5545,3634,5581,3643,5566,3661,5533,3674,5501,3665,5487,3646,5489,3634,5499,3626,5526,3617,5578,3606,5562,3580,5527,3550,5496,3526,5490,3515,5502,3518,5516,3542,5541,3595,5587,3577,5581,3538,5569,3497,5562,3475,5569,3472,5584,3482,5593,3516,5600,3585,5609,3570,5617,3538,5636,3510,5658,3508,5676,3522,5684,3538,5679,3566,5655,3616,5606,3608,5626,3593,5672,3583,5718,3590,5741,3604,5742,3615,5731,3626,5695,3643,5625,3655,5642,3684,5676,3716,5707,3738,5711,3746,5696,3739,5680,3709,5652,3648,5601,3666,5599,3706,5593,3743,5580,3756,5556xe" filled="true" fillcolor="#ffffff" stroked="false">
              <v:path arrowok="t"/>
              <v:fill type="solid"/>
            </v:shape>
            <v:shape style="position:absolute;left:3115;top:5591;width:246;height:251" type="#_x0000_t75" id="docshape314" stroked="false">
              <v:imagedata r:id="rId145" o:title=""/>
            </v:shape>
            <v:shape style="position:absolute;left:3146;top:5889;width:246;height:251" id="docshape315" coordorigin="3146,5889" coordsize="246,251" path="m3203,5889l3183,5892,3181,5905,3197,5937,3237,5998,3223,5988,3190,5967,3159,5952,3146,5958,3150,5975,3161,5986,3187,5997,3236,6013,3222,6020,3192,6037,3166,6058,3163,6078,3175,6090,3187,6089,3209,6072,3247,6033,3243,6048,3235,6080,3232,6114,3242,6134,3256,6139,3263,6132,3266,6103,3268,6045,3277,6059,3298,6089,3321,6117,3338,6121,3344,6110,3338,6096,3314,6068,3262,6018,3282,6027,3326,6047,3370,6063,3392,6061,3391,6048,3379,6037,3345,6022,3278,5997,3292,5989,3322,5969,3347,5946,3349,5927,3335,5918,3320,5922,3296,5944,3255,5989,3251,5973,3242,5938,3226,5904,3203,5889xe" filled="true" fillcolor="#ffffff" stroked="false">
              <v:path arrowok="t"/>
              <v:fill type="solid"/>
            </v:shape>
            <v:shape style="position:absolute;left:8050;top:1297;width:2076;height:5453" id="docshape316" coordorigin="8050,1297" coordsize="2076,5453" path="m9093,1297l8587,2831,8921,2470,8344,4023,8738,3592,8242,5156,8506,4855,8050,6710,10125,6750,9619,4795,9933,5176,9457,3412,9791,3723,9285,2430,9670,2911,9093,1297xe" filled="true" fillcolor="#194c2b" stroked="false">
              <v:path arrowok="t"/>
              <v:fill type="solid"/>
            </v:shape>
            <v:shape style="position:absolute;left:8930;top:1983;width:192;height:4726" id="docshape317" coordorigin="8931,1984" coordsize="192,4726" path="m9113,1984l9087,2063,9060,2580,9013,3975,8931,6689,9062,6709,9076,5970,9103,4343,9122,2718,9113,1984xe" filled="true" fillcolor="#515426" stroked="false">
              <v:path arrowok="t"/>
              <v:fill type="solid"/>
            </v:shape>
            <v:shape style="position:absolute;left:8880;top:2204;width:223;height:126" type="#_x0000_t75" id="docshape318" stroked="false">
              <v:imagedata r:id="rId146" o:title=""/>
            </v:shape>
            <v:shape style="position:absolute;left:9097;top:2535;width:255;height:331" type="#_x0000_t75" id="docshape319" stroked="false">
              <v:imagedata r:id="rId147" o:title=""/>
            </v:shape>
            <v:shape style="position:absolute;left:8692;top:3011;width:370;height:391" type="#_x0000_t75" id="docshape320" stroked="false">
              <v:imagedata r:id="rId148" o:title=""/>
            </v:shape>
            <v:shape style="position:absolute;left:9087;top:3527;width:400;height:376" type="#_x0000_t75" id="docshape321" stroked="false">
              <v:imagedata r:id="rId149" o:title=""/>
            </v:shape>
            <v:shape style="position:absolute;left:8417;top:3923;width:1232;height:2431" id="docshape322" coordorigin="8417,3923" coordsize="1232,2431" path="m9012,5161l8658,5555,8478,5760,8417,5842,8420,5867,8519,5781,8718,5566,8913,5347,9002,5246,9012,5161xm9052,3923l8783,4245,8647,4413,8600,4481,8602,4504,8678,4439,8830,4271,8980,4098,9047,4018,9052,3923xm9514,5070l9467,4989,9327,4791,9052,4414,9062,4514,9131,4611,9282,4821,9436,5024,9513,5101,9514,5070xm9649,6325l9588,6258,9404,6101,9042,5802,9041,5824,9040,5842,9037,5857,9049,5873,9086,5909,9142,5960,9211,6022,9289,6090,9370,6158,9449,6224,9522,6281,9582,6324,9624,6350,9644,6353,9649,6325xe" filled="true" fillcolor="#515426" stroked="false">
              <v:path arrowok="t"/>
              <v:fill type="solid"/>
            </v:shape>
            <v:shape style="position:absolute;left:9139;top:3996;width:939;height:2038" id="docshape323" coordorigin="9139,3997" coordsize="939,2038" path="m9563,6034l9534,5980,9452,5858,9319,5726,9139,5643,9150,5697,9181,5757,9226,5819,9283,5880,9349,5936,9420,5983,9492,6017,9563,6034xm9628,5798l9604,5742,9529,5615,9404,5475,9230,5380,9238,5434,9264,5496,9306,5561,9359,5626,9421,5686,9489,5738,9559,5776,9628,5798xm9720,5550l9699,5493,9633,5361,9519,5212,9351,5104,9355,5159,9377,5222,9414,5291,9463,5359,9521,5424,9585,5480,9652,5524,9720,5550xm9794,5311l9778,5253,9721,5116,9618,4959,9458,4839,9459,4893,9476,4959,9508,5029,9552,5102,9605,5170,9665,5231,9729,5280,9794,5311xm9859,5037l9846,4977,9798,4836,9705,4672,9553,4542,9550,4597,9564,4663,9591,4736,9630,4811,9678,4883,9734,4948,9795,5001,9859,5037xm9915,4780l9909,4720,9878,4574,9803,4400,9667,4253,9658,4307,9664,4374,9683,4450,9713,4529,9753,4607,9802,4678,9856,4737,9915,4780xm10077,4210l10072,4130,10063,4058,10051,3997,10017,4052,9952,4195,9910,4390,9947,4603,9994,4568,10029,4515,10053,4449,10069,4373,10076,4292,10077,4210xe" filled="true" fillcolor="#3b2417" stroked="false">
              <v:path arrowok="t"/>
              <v:fill type="solid"/>
            </v:shape>
            <v:shape style="position:absolute;left:9937;top:4444;width:394;height:327" type="#_x0000_t75" id="docshape324" stroked="false">
              <v:imagedata r:id="rId150" o:title=""/>
            </v:shape>
            <v:shape style="position:absolute;left:9654;top:4806;width:696;height:1016" id="docshape325" coordorigin="9654,4807" coordsize="696,1016" path="m10148,5731l10089,5710,10021,5698,9946,5693,9869,5699,9792,5713,9720,5739,9654,5776,9731,5807,9813,5822,9895,5822,9974,5811,10045,5790,10104,5763,10148,5731xm10270,5423l10213,5409,10149,5403,10078,5405,10005,5416,9931,5436,9859,5464,9791,5502,9730,5549,9804,5573,9882,5581,9961,5576,10038,5559,10111,5533,10175,5500,10229,5463,10270,5423xm10349,4810l10291,4807,10225,4816,10154,4837,10083,4870,10013,4914,9949,4968,9894,5033,9970,5042,10049,5031,10126,5003,10198,4963,10261,4914,10313,4862,10349,4810xe" filled="true" fillcolor="#3b2417" stroked="false">
              <v:path arrowok="t"/>
              <v:fill type="solid"/>
            </v:shape>
            <v:shape style="position:absolute;left:8830;top:4523;width:1135;height:2156" id="docshape326" coordorigin="8831,4524" coordsize="1135,2156" path="m8831,6679l8911,6634,8987,6584,9060,6530,9129,6472,9194,6411,9256,6347,9314,6280,9369,6210,9421,6138,9470,6065,9516,5989,9559,5913,9599,5835,9636,5757,9671,5678,9704,5599,9733,5521,9761,5443,9786,5366,9810,5290,9831,5216,9850,5143,9867,5073,9883,5005,9897,4939,9910,4877,9921,4818,9939,4711,9952,4621,9962,4551,9965,4524e" filled="false" stroked="true" strokeweight="1.391pt" strokecolor="#3b2417">
              <v:path arrowok="t"/>
              <v:stroke dashstyle="solid"/>
            </v:shape>
            <v:shape style="position:absolute;left:10420;top:5419;width:282;height:365" type="#_x0000_t75" id="docshape327" stroked="false">
              <v:imagedata r:id="rId151" o:title=""/>
            </v:shape>
            <v:shape style="position:absolute;left:9648;top:5444;width:744;height:1015" id="docshape328" coordorigin="9649,5444" coordsize="744,1015" path="m9774,6300l9749,6157,9674,6020,9654,6073,9649,6147,9658,6232,9681,6319,9717,6397,9764,6458,9771,6413,9774,6300xm9950,6161l9926,6018,9850,5881,9830,5935,9825,6008,9835,6093,9858,6180,9893,6258,9941,6320,9947,6274,9950,6161xm10088,6040l10071,5896,10004,5755,9981,5807,9972,5880,9977,5966,9995,6053,10026,6134,10070,6198,10079,6152,10088,6040xm10238,5883l10230,5738,10172,5594,10145,5644,10132,5716,10131,5802,10144,5890,10170,5973,10210,6039,10221,5995,10238,5883xm10392,5594l10350,5444,10318,5491,10296,5561,10286,5646,10289,5735,10305,5820,10337,5890,10354,5847,10383,5739,10392,5594xe" filled="true" fillcolor="#3b2417" stroked="false">
              <v:path arrowok="t"/>
              <v:fill type="solid"/>
            </v:shape>
            <v:shape style="position:absolute;left:10356;top:5803;width:384;height:121" type="#_x0000_t75" id="docshape329" stroked="false">
              <v:imagedata r:id="rId152" o:title=""/>
            </v:shape>
            <v:shape style="position:absolute;left:10234;top:6013;width:391;height:107" type="#_x0000_t75" id="docshape330" stroked="false">
              <v:imagedata r:id="rId153" o:title=""/>
            </v:shape>
            <v:shape style="position:absolute;left:9733;top:6186;width:772;height:396" id="docshape331" coordorigin="9734,6186" coordsize="772,396" path="m10153,6561l10104,6522,10041,6489,9969,6464,9891,6450,9811,6448,9734,6461,9795,6515,9869,6552,9948,6574,10026,6581,10097,6577,10153,6561xm10356,6435l10307,6396,10245,6363,10172,6338,10094,6324,10015,6322,9937,6335,9999,6389,10072,6426,10151,6448,10229,6456,10300,6451,10356,6435xm10506,6300l10457,6261,10394,6228,10322,6203,10244,6188,10164,6186,10086,6200,10148,6253,10221,6290,10301,6312,10379,6320,10449,6316,10506,6300xe" filled="true" fillcolor="#3b2417" stroked="false">
              <v:path arrowok="t"/>
              <v:fill type="solid"/>
            </v:shape>
            <v:shape style="position:absolute;left:8934;top:5738;width:1527;height:1004" id="docshape332" coordorigin="8934,5738" coordsize="1527,1004" path="m8934,6742l9027,6742,9117,6734,9205,6719,9291,6698,9375,6671,9457,6639,9536,6602,9613,6561,9687,6517,9758,6469,9827,6420,9893,6368,9955,6314,10015,6260,10072,6206,10125,6151,10175,6098,10222,6045,10265,5995,10304,5947,10372,5860,10424,5789,10445,5761,10461,5738e" filled="false" stroked="true" strokeweight="1.068pt" strokecolor="#3b2417">
              <v:path arrowok="t"/>
              <v:stroke dashstyle="solid"/>
            </v:shape>
            <v:shape style="position:absolute;left:6581;top:5526;width:2195;height:1443" type="#_x0000_t75" id="docshape333" stroked="false">
              <v:imagedata r:id="rId154" o:title=""/>
            </v:shape>
            <v:shape style="position:absolute;left:6823;top:4322;width:3478;height:2475" type="#_x0000_t75" id="docshape334" stroked="false">
              <v:imagedata r:id="rId155" o:title=""/>
            </v:shape>
            <v:shape style="position:absolute;left:1089;top:260;width:2154;height:1508" id="docshape335" coordorigin="1090,261" coordsize="2154,1508" path="m1653,261l1578,268,1507,287,1442,318,1384,359,1333,410,1292,468,1261,533,1242,604,1235,679,1237,722,1244,765,1255,806,1269,845,1209,889,1160,944,1122,1009,1098,1081,1090,1159,1097,1233,1118,1301,1151,1362,1195,1416,1248,1461,1309,1494,1377,1515,1449,1523,1468,1522,1487,1521,1505,1518,1523,1515,1557,1585,1604,1646,1663,1697,1730,1736,1805,1760,1886,1768,1964,1761,2037,1738,2103,1702,2160,1655,2207,1598,2243,1532,2277,1547,2314,1558,2352,1564,2391,1567,2465,1558,2534,1535,2595,1499,2647,1451,2688,1393,2710,1397,2733,1400,2756,1401,2779,1402,2854,1396,2926,1378,2992,1350,3053,1311,3107,1265,3154,1210,3191,1149,3220,1082,3237,1009,3243,934,3237,858,3220,785,3191,718,3154,657,3107,602,3053,556,2992,517,2926,489,2854,471,2779,465,2730,468,2682,475,2635,488,2591,505,2545,439,2487,385,2418,344,2342,317,2259,308,2181,316,2108,340,2043,377,1986,425,1935,370,1875,324,1807,290,1733,268,1653,261xe" filled="true" fillcolor="#009ddc" stroked="false">
              <v:path arrowok="t"/>
              <v:fill type="solid"/>
            </v:shape>
            <v:shape style="position:absolute;left:4073;top:1317;width:4369;height:5698" type="#_x0000_t75" id="docshape336" stroked="false">
              <v:imagedata r:id="rId156" o:title=""/>
            </v:shape>
            <v:line style="position:absolute" from="846,483" to="11098,483" stroked="true" strokeweight=".240265pt" strokecolor="#000000">
              <v:stroke dashstyle="solid"/>
            </v:line>
            <w10:wrap type="topAndBottom"/>
          </v:group>
        </w:pict>
      </w:r>
    </w:p>
    <w:p>
      <w:pPr>
        <w:pStyle w:val="BodyText"/>
        <w:rPr>
          <w:rFonts w:ascii="Tahoma"/>
        </w:rPr>
      </w:pPr>
    </w:p>
    <w:p>
      <w:pPr>
        <w:pStyle w:val="BodyText"/>
        <w:spacing w:before="1"/>
        <w:rPr>
          <w:rFonts w:ascii="Tahoma"/>
          <w:sz w:val="29"/>
        </w:rPr>
      </w:pPr>
    </w:p>
    <w:p>
      <w:pPr>
        <w:spacing w:line="216" w:lineRule="auto" w:before="147"/>
        <w:ind w:left="899" w:right="953" w:firstLine="0"/>
        <w:jc w:val="center"/>
        <w:rPr>
          <w:rFonts w:ascii="Arial"/>
          <w:b/>
          <w:sz w:val="75"/>
        </w:rPr>
      </w:pPr>
      <w:r>
        <w:rPr>
          <w:rFonts w:ascii="Arial"/>
          <w:b/>
          <w:color w:val="004F9C"/>
          <w:spacing w:val="-20"/>
          <w:sz w:val="75"/>
        </w:rPr>
        <w:t>Maximise</w:t>
      </w:r>
      <w:r>
        <w:rPr>
          <w:rFonts w:ascii="Arial"/>
          <w:b/>
          <w:color w:val="004F9C"/>
          <w:spacing w:val="-33"/>
          <w:sz w:val="75"/>
        </w:rPr>
        <w:t> </w:t>
      </w:r>
      <w:r>
        <w:rPr>
          <w:rFonts w:ascii="Arial"/>
          <w:b/>
          <w:color w:val="004F9C"/>
          <w:spacing w:val="-20"/>
          <w:sz w:val="75"/>
        </w:rPr>
        <w:t>Your</w:t>
      </w:r>
      <w:r>
        <w:rPr>
          <w:rFonts w:ascii="Arial"/>
          <w:b/>
          <w:color w:val="004F9C"/>
          <w:spacing w:val="-32"/>
          <w:sz w:val="75"/>
        </w:rPr>
        <w:t> </w:t>
      </w:r>
      <w:r>
        <w:rPr>
          <w:rFonts w:ascii="Arial"/>
          <w:b/>
          <w:color w:val="004F9C"/>
          <w:spacing w:val="-20"/>
          <w:sz w:val="75"/>
        </w:rPr>
        <w:t>Impact</w:t>
      </w:r>
      <w:r>
        <w:rPr>
          <w:rFonts w:ascii="Arial"/>
          <w:b/>
          <w:color w:val="004F9C"/>
          <w:spacing w:val="-32"/>
          <w:sz w:val="75"/>
        </w:rPr>
        <w:t> </w:t>
      </w:r>
      <w:r>
        <w:rPr>
          <w:rFonts w:ascii="Arial"/>
          <w:b/>
          <w:color w:val="009CDB"/>
          <w:spacing w:val="-20"/>
          <w:sz w:val="75"/>
        </w:rPr>
        <w:t>with </w:t>
      </w:r>
      <w:r>
        <w:rPr>
          <w:rFonts w:ascii="Arial"/>
          <w:b/>
          <w:color w:val="009CDB"/>
          <w:w w:val="90"/>
          <w:sz w:val="75"/>
        </w:rPr>
        <w:t>Salesforce for Nonprofits</w:t>
      </w:r>
    </w:p>
    <w:p>
      <w:pPr>
        <w:spacing w:before="550"/>
        <w:ind w:left="899" w:right="924" w:firstLine="0"/>
        <w:jc w:val="center"/>
        <w:rPr>
          <w:rFonts w:ascii="Arial"/>
          <w:sz w:val="39"/>
        </w:rPr>
      </w:pPr>
      <w:r>
        <w:rPr>
          <w:rFonts w:ascii="Times New Roman"/>
          <w:color w:val="009CDB"/>
          <w:sz w:val="46"/>
        </w:rPr>
        <w:t>v</w:t>
      </w:r>
      <w:r>
        <w:rPr>
          <w:rFonts w:ascii="Times New Roman"/>
          <w:color w:val="009CDB"/>
          <w:spacing w:val="61"/>
          <w:sz w:val="46"/>
        </w:rPr>
        <w:t>  </w:t>
      </w:r>
      <w:r>
        <w:rPr>
          <w:rFonts w:ascii="Arial"/>
          <w:color w:val="212D64"/>
          <w:sz w:val="39"/>
        </w:rPr>
        <w:t>Scale</w:t>
      </w:r>
      <w:r>
        <w:rPr>
          <w:rFonts w:ascii="Arial"/>
          <w:color w:val="212D64"/>
          <w:spacing w:val="17"/>
          <w:sz w:val="39"/>
        </w:rPr>
        <w:t> </w:t>
      </w:r>
      <w:r>
        <w:rPr>
          <w:rFonts w:ascii="Arial"/>
          <w:color w:val="212D64"/>
          <w:sz w:val="39"/>
        </w:rPr>
        <w:t>Individual</w:t>
      </w:r>
      <w:r>
        <w:rPr>
          <w:rFonts w:ascii="Arial"/>
          <w:color w:val="212D64"/>
          <w:spacing w:val="33"/>
          <w:sz w:val="39"/>
        </w:rPr>
        <w:t> </w:t>
      </w:r>
      <w:r>
        <w:rPr>
          <w:rFonts w:ascii="Arial"/>
          <w:color w:val="212D64"/>
          <w:sz w:val="39"/>
        </w:rPr>
        <w:t>Giving</w:t>
      </w:r>
      <w:r>
        <w:rPr>
          <w:rFonts w:ascii="Arial"/>
          <w:color w:val="212D64"/>
          <w:spacing w:val="6"/>
          <w:sz w:val="39"/>
        </w:rPr>
        <w:t> </w:t>
      </w:r>
      <w:r>
        <w:rPr>
          <w:rFonts w:ascii="Arial"/>
          <w:color w:val="212D64"/>
          <w:spacing w:val="-2"/>
          <w:sz w:val="39"/>
        </w:rPr>
        <w:t>Programs</w:t>
      </w:r>
    </w:p>
    <w:p>
      <w:pPr>
        <w:spacing w:before="86"/>
        <w:ind w:left="899" w:right="899" w:firstLine="0"/>
        <w:jc w:val="center"/>
        <w:rPr>
          <w:rFonts w:ascii="Arial"/>
          <w:sz w:val="39"/>
        </w:rPr>
      </w:pPr>
      <w:r>
        <w:rPr>
          <w:rFonts w:ascii="Times New Roman"/>
          <w:color w:val="009CDB"/>
          <w:w w:val="105"/>
          <w:sz w:val="46"/>
        </w:rPr>
        <w:t>v</w:t>
      </w:r>
      <w:r>
        <w:rPr>
          <w:rFonts w:ascii="Times New Roman"/>
          <w:color w:val="009CDB"/>
          <w:spacing w:val="16"/>
          <w:w w:val="105"/>
          <w:sz w:val="46"/>
        </w:rPr>
        <w:t>  </w:t>
      </w:r>
      <w:r>
        <w:rPr>
          <w:rFonts w:ascii="Arial"/>
          <w:color w:val="212D64"/>
          <w:w w:val="105"/>
          <w:sz w:val="39"/>
        </w:rPr>
        <w:t>Modernise</w:t>
      </w:r>
      <w:r>
        <w:rPr>
          <w:rFonts w:ascii="Arial"/>
          <w:color w:val="212D64"/>
          <w:spacing w:val="11"/>
          <w:w w:val="105"/>
          <w:sz w:val="39"/>
        </w:rPr>
        <w:t> </w:t>
      </w:r>
      <w:r>
        <w:rPr>
          <w:rFonts w:ascii="Arial"/>
          <w:color w:val="212D64"/>
          <w:w w:val="105"/>
          <w:sz w:val="39"/>
        </w:rPr>
        <w:t>Major</w:t>
      </w:r>
      <w:r>
        <w:rPr>
          <w:rFonts w:ascii="Arial"/>
          <w:color w:val="212D64"/>
          <w:spacing w:val="12"/>
          <w:w w:val="105"/>
          <w:sz w:val="39"/>
        </w:rPr>
        <w:t> </w:t>
      </w:r>
      <w:r>
        <w:rPr>
          <w:rFonts w:ascii="Arial"/>
          <w:color w:val="212D64"/>
          <w:spacing w:val="-2"/>
          <w:w w:val="105"/>
          <w:sz w:val="39"/>
        </w:rPr>
        <w:t>Giving</w:t>
      </w:r>
    </w:p>
    <w:p>
      <w:pPr>
        <w:spacing w:line="278" w:lineRule="auto" w:before="91"/>
        <w:ind w:left="2972" w:right="2986" w:firstLine="346"/>
        <w:jc w:val="left"/>
        <w:rPr>
          <w:rFonts w:ascii="Arial"/>
          <w:sz w:val="39"/>
        </w:rPr>
      </w:pPr>
      <w:r>
        <w:rPr>
          <w:rFonts w:ascii="Times New Roman"/>
          <w:color w:val="009CDB"/>
          <w:w w:val="105"/>
          <w:sz w:val="46"/>
        </w:rPr>
        <w:t>v</w:t>
      </w:r>
      <w:r>
        <w:rPr>
          <w:rFonts w:ascii="Times New Roman"/>
          <w:color w:val="009CDB"/>
          <w:spacing w:val="80"/>
          <w:w w:val="150"/>
          <w:sz w:val="46"/>
        </w:rPr>
        <w:t> </w:t>
      </w:r>
      <w:r>
        <w:rPr>
          <w:rFonts w:ascii="Arial"/>
          <w:color w:val="212D64"/>
          <w:w w:val="105"/>
          <w:sz w:val="39"/>
        </w:rPr>
        <w:t>Operationalise Direct</w:t>
      </w:r>
      <w:r>
        <w:rPr>
          <w:rFonts w:ascii="Arial"/>
          <w:color w:val="212D64"/>
          <w:spacing w:val="40"/>
          <w:w w:val="105"/>
          <w:sz w:val="39"/>
        </w:rPr>
        <w:t> </w:t>
      </w:r>
      <w:r>
        <w:rPr>
          <w:rFonts w:ascii="Arial"/>
          <w:color w:val="212D64"/>
          <w:w w:val="105"/>
          <w:sz w:val="39"/>
        </w:rPr>
        <w:t>Mail</w:t>
      </w:r>
      <w:r>
        <w:rPr>
          <w:rFonts w:ascii="Arial"/>
          <w:color w:val="212D64"/>
          <w:spacing w:val="115"/>
          <w:w w:val="105"/>
          <w:sz w:val="39"/>
        </w:rPr>
        <w:t> </w:t>
      </w:r>
      <w:r>
        <w:rPr>
          <w:rFonts w:ascii="Times New Roman"/>
          <w:color w:val="009CDB"/>
          <w:w w:val="105"/>
          <w:sz w:val="46"/>
        </w:rPr>
        <w:t>v</w:t>
      </w:r>
      <w:r>
        <w:rPr>
          <w:rFonts w:ascii="Times New Roman"/>
          <w:color w:val="009CDB"/>
          <w:spacing w:val="80"/>
          <w:w w:val="105"/>
          <w:sz w:val="46"/>
        </w:rPr>
        <w:t> </w:t>
      </w:r>
      <w:r>
        <w:rPr>
          <w:rFonts w:ascii="Arial"/>
          <w:color w:val="212D64"/>
          <w:w w:val="105"/>
          <w:sz w:val="39"/>
        </w:rPr>
        <w:t>Boost</w:t>
      </w:r>
      <w:r>
        <w:rPr>
          <w:rFonts w:ascii="Arial"/>
          <w:color w:val="212D64"/>
          <w:spacing w:val="-10"/>
          <w:w w:val="105"/>
          <w:sz w:val="39"/>
        </w:rPr>
        <w:t> </w:t>
      </w:r>
      <w:r>
        <w:rPr>
          <w:rFonts w:ascii="Arial"/>
          <w:color w:val="212D64"/>
          <w:w w:val="105"/>
          <w:sz w:val="39"/>
        </w:rPr>
        <w:t>your</w:t>
      </w:r>
      <w:r>
        <w:rPr>
          <w:rFonts w:ascii="Arial"/>
          <w:color w:val="212D64"/>
          <w:spacing w:val="-8"/>
          <w:w w:val="105"/>
          <w:sz w:val="39"/>
        </w:rPr>
        <w:t> </w:t>
      </w:r>
      <w:r>
        <w:rPr>
          <w:rFonts w:ascii="Arial"/>
          <w:color w:val="212D64"/>
          <w:w w:val="105"/>
          <w:sz w:val="39"/>
        </w:rPr>
        <w:t>Digital</w:t>
      </w:r>
      <w:r>
        <w:rPr>
          <w:rFonts w:ascii="Arial"/>
          <w:color w:val="212D64"/>
          <w:spacing w:val="-15"/>
          <w:w w:val="105"/>
          <w:sz w:val="39"/>
        </w:rPr>
        <w:t> </w:t>
      </w:r>
      <w:r>
        <w:rPr>
          <w:rFonts w:ascii="Arial"/>
          <w:color w:val="212D64"/>
          <w:w w:val="105"/>
          <w:sz w:val="39"/>
        </w:rPr>
        <w:t>Fundraising </w:t>
      </w:r>
      <w:r>
        <w:rPr>
          <w:rFonts w:ascii="Times New Roman"/>
          <w:color w:val="009CDB"/>
          <w:w w:val="105"/>
          <w:sz w:val="46"/>
        </w:rPr>
        <w:t>v</w:t>
      </w:r>
      <w:r>
        <w:rPr>
          <w:rFonts w:ascii="Times New Roman"/>
          <w:color w:val="009CDB"/>
          <w:spacing w:val="80"/>
          <w:w w:val="105"/>
          <w:sz w:val="46"/>
        </w:rPr>
        <w:t> </w:t>
      </w:r>
      <w:r>
        <w:rPr>
          <w:rFonts w:ascii="Arial"/>
          <w:color w:val="212D64"/>
          <w:w w:val="105"/>
          <w:sz w:val="39"/>
        </w:rPr>
        <w:t>Simplify the Grants Process</w:t>
      </w:r>
    </w:p>
    <w:p>
      <w:pPr>
        <w:pStyle w:val="BodyText"/>
        <w:rPr>
          <w:rFonts w:ascii="Arial"/>
          <w:sz w:val="50"/>
        </w:rPr>
      </w:pPr>
    </w:p>
    <w:p>
      <w:pPr>
        <w:pStyle w:val="Heading6"/>
        <w:spacing w:before="417"/>
        <w:jc w:val="center"/>
        <w:rPr>
          <w:rFonts w:ascii="Arial"/>
        </w:rPr>
      </w:pPr>
      <w:r>
        <w:rPr/>
        <w:pict>
          <v:shape style="position:absolute;margin-left:.0pt;margin-top:116.752411pt;width:6.25pt;height:11.75pt;mso-position-horizontal-relative:page;mso-position-vertical-relative:paragraph;z-index:15774208" id="docshape337" coordorigin="0,2335" coordsize="125,235" path="m59,2335l0,2335m125,2401l125,2569e" filled="false" stroked="true" strokeweight=".275pt" strokecolor="#000000">
            <v:path arrowok="t"/>
            <v:stroke dashstyle="solid"/>
            <w10:wrap type="none"/>
          </v:shape>
        </w:pict>
      </w:r>
      <w:r>
        <w:rPr/>
        <w:pict>
          <v:shape style="position:absolute;margin-left:585.884705pt;margin-top:116.752411pt;width:9.4pt;height:11.75pt;mso-position-horizontal-relative:page;mso-position-vertical-relative:paragraph;z-index:15774720" id="docshape338" coordorigin="11718,2335" coordsize="188,235" path="m11784,2335l11906,2335m11718,2401l11718,2569e" filled="false" stroked="true" strokeweight=".275pt" strokecolor="#000000">
            <v:path arrowok="t"/>
            <v:stroke dashstyle="solid"/>
            <w10:wrap type="none"/>
          </v:shape>
        </w:pict>
      </w:r>
      <w:r>
        <w:rPr>
          <w:rFonts w:ascii="Arial"/>
          <w:color w:val="004F9C"/>
          <w:spacing w:val="-16"/>
        </w:rPr>
        <w:t>Find</w:t>
      </w:r>
      <w:r>
        <w:rPr>
          <w:rFonts w:ascii="Arial"/>
          <w:color w:val="004F9C"/>
          <w:spacing w:val="-17"/>
        </w:rPr>
        <w:t> </w:t>
      </w:r>
      <w:r>
        <w:rPr>
          <w:rFonts w:ascii="Arial"/>
          <w:color w:val="004F9C"/>
          <w:spacing w:val="-16"/>
        </w:rPr>
        <w:t>out</w:t>
      </w:r>
      <w:r>
        <w:rPr>
          <w:rFonts w:ascii="Arial"/>
          <w:color w:val="004F9C"/>
          <w:spacing w:val="-13"/>
        </w:rPr>
        <w:t> </w:t>
      </w:r>
      <w:r>
        <w:rPr>
          <w:rFonts w:ascii="Arial"/>
          <w:color w:val="004F9C"/>
          <w:spacing w:val="-16"/>
        </w:rPr>
        <w:t>more</w:t>
      </w:r>
      <w:r>
        <w:rPr>
          <w:rFonts w:ascii="Arial"/>
          <w:color w:val="004F9C"/>
          <w:spacing w:val="-5"/>
        </w:rPr>
        <w:t> </w:t>
      </w:r>
      <w:r>
        <w:rPr>
          <w:rFonts w:ascii="Arial"/>
          <w:color w:val="004F9C"/>
          <w:spacing w:val="-16"/>
        </w:rPr>
        <w:t>at</w:t>
      </w:r>
      <w:r>
        <w:rPr>
          <w:rFonts w:ascii="Arial"/>
          <w:color w:val="004F9C"/>
          <w:spacing w:val="-19"/>
        </w:rPr>
        <w:t> </w:t>
      </w:r>
      <w:r>
        <w:rPr>
          <w:rFonts w:ascii="Arial"/>
          <w:color w:val="004F9C"/>
          <w:spacing w:val="-16"/>
        </w:rPr>
        <w:t>salesforce.org/nonprofit</w:t>
      </w:r>
    </w:p>
    <w:p>
      <w:pPr>
        <w:pStyle w:val="BodyText"/>
        <w:rPr>
          <w:rFonts w:ascii="Arial"/>
          <w:b/>
        </w:rPr>
      </w:pPr>
    </w:p>
    <w:p>
      <w:pPr>
        <w:pStyle w:val="BodyText"/>
        <w:rPr>
          <w:rFonts w:ascii="Arial"/>
          <w:b/>
        </w:rPr>
      </w:pPr>
    </w:p>
    <w:p>
      <w:pPr>
        <w:pStyle w:val="BodyText"/>
        <w:spacing w:before="8"/>
        <w:rPr>
          <w:rFonts w:ascii="Arial"/>
          <w:b/>
          <w:sz w:val="28"/>
        </w:rPr>
      </w:pPr>
      <w:r>
        <w:rPr/>
        <w:pict>
          <v:shape style="position:absolute;margin-left:41.351871pt;margin-top:17.745911pt;width:510.65pt;height:.1pt;mso-position-horizontal-relative:page;mso-position-vertical-relative:paragraph;z-index:-15684096;mso-wrap-distance-left:0;mso-wrap-distance-right:0" id="docshape339" coordorigin="827,355" coordsize="10213,0" path="m827,355l11040,355e" filled="false" stroked="true" strokeweight=".240265pt" strokecolor="#000000">
            <v:path arrowok="t"/>
            <v:stroke dashstyle="solid"/>
            <w10:wrap type="topAndBottom"/>
          </v:shape>
        </w:pict>
      </w:r>
    </w:p>
    <w:p>
      <w:pPr>
        <w:spacing w:after="0"/>
        <w:rPr>
          <w:rFonts w:ascii="Arial"/>
          <w:sz w:val="28"/>
        </w:rPr>
        <w:sectPr>
          <w:footerReference w:type="even" r:id="rId132"/>
          <w:pgSz w:w="11910" w:h="16840"/>
          <w:pgMar w:footer="0" w:header="0" w:top="0" w:bottom="0" w:left="0" w:right="20"/>
        </w:sectPr>
      </w:pPr>
    </w:p>
    <w:p>
      <w:pPr>
        <w:pStyle w:val="BodyText"/>
        <w:ind w:left="850"/>
        <w:rPr>
          <w:rFonts w:ascii="Arial"/>
        </w:rPr>
      </w:pPr>
      <w:r>
        <w:rPr/>
        <w:drawing>
          <wp:anchor distT="0" distB="0" distL="0" distR="0" allowOverlap="1" layoutInCell="1" locked="0" behindDoc="1" simplePos="0" relativeHeight="485605888">
            <wp:simplePos x="0" y="0"/>
            <wp:positionH relativeFrom="page">
              <wp:posOffset>268800</wp:posOffset>
            </wp:positionH>
            <wp:positionV relativeFrom="page">
              <wp:posOffset>1056436</wp:posOffset>
            </wp:positionV>
            <wp:extent cx="2454668" cy="1380744"/>
            <wp:effectExtent l="0" t="0" r="0" b="0"/>
            <wp:wrapNone/>
            <wp:docPr id="71" name="image136.png"/>
            <wp:cNvGraphicFramePr>
              <a:graphicFrameLocks noChangeAspect="1"/>
            </wp:cNvGraphicFramePr>
            <a:graphic>
              <a:graphicData uri="http://schemas.openxmlformats.org/drawingml/2006/picture">
                <pic:pic>
                  <pic:nvPicPr>
                    <pic:cNvPr id="72" name="image136.png"/>
                    <pic:cNvPicPr/>
                  </pic:nvPicPr>
                  <pic:blipFill>
                    <a:blip r:embed="rId159" cstate="print"/>
                    <a:stretch>
                      <a:fillRect/>
                    </a:stretch>
                  </pic:blipFill>
                  <pic:spPr>
                    <a:xfrm>
                      <a:off x="0" y="0"/>
                      <a:ext cx="2454668" cy="1380744"/>
                    </a:xfrm>
                    <a:prstGeom prst="rect">
                      <a:avLst/>
                    </a:prstGeom>
                  </pic:spPr>
                </pic:pic>
              </a:graphicData>
            </a:graphic>
          </wp:anchor>
        </w:drawing>
      </w:r>
      <w:r>
        <w:rPr>
          <w:rFonts w:ascii="Arial"/>
        </w:rPr>
        <w:pict>
          <v:group style="width:510.25pt;height:293.4pt;mso-position-horizontal-relative:char;mso-position-vertical-relative:line" id="docshapegroup342" coordorigin="0,0" coordsize="10205,5868">
            <v:shape style="position:absolute;left:5293;top:0;width:4911;height:5868" type="#_x0000_t75" id="docshape343" stroked="false">
              <v:imagedata r:id="rId160" o:title=""/>
            </v:shape>
            <v:line style="position:absolute" from="0,7" to="10205,7" stroked="true" strokeweight=".5pt" strokecolor="#231f20">
              <v:stroke dashstyle="solid"/>
            </v:line>
            <v:shape style="position:absolute;left:0;top:0;width:10205;height:5868" type="#_x0000_t202" id="docshape344" filled="false" stroked="false">
              <v:textbox inset="0,0,0,0">
                <w:txbxContent>
                  <w:p>
                    <w:pPr>
                      <w:spacing w:line="240" w:lineRule="auto" w:before="0"/>
                      <w:rPr>
                        <w:rFonts w:ascii="Arial"/>
                        <w:b/>
                        <w:sz w:val="132"/>
                      </w:rPr>
                    </w:pPr>
                  </w:p>
                  <w:p>
                    <w:pPr>
                      <w:spacing w:line="240" w:lineRule="auto" w:before="9"/>
                      <w:rPr>
                        <w:rFonts w:ascii="Arial"/>
                        <w:b/>
                        <w:sz w:val="110"/>
                      </w:rPr>
                    </w:pPr>
                  </w:p>
                  <w:p>
                    <w:pPr>
                      <w:spacing w:line="199" w:lineRule="auto" w:before="0"/>
                      <w:ind w:left="-15" w:right="3380" w:firstLine="0"/>
                      <w:jc w:val="left"/>
                      <w:rPr>
                        <w:rFonts w:ascii="Arial"/>
                        <w:b/>
                        <w:sz w:val="100"/>
                      </w:rPr>
                    </w:pPr>
                    <w:r>
                      <w:rPr>
                        <w:rFonts w:ascii="Arial"/>
                        <w:b/>
                        <w:color w:val="1D305E"/>
                        <w:spacing w:val="-24"/>
                        <w:w w:val="105"/>
                        <w:sz w:val="100"/>
                      </w:rPr>
                      <w:t>Nonprofit </w:t>
                    </w:r>
                    <w:r>
                      <w:rPr>
                        <w:rFonts w:ascii="Arial"/>
                        <w:b/>
                        <w:color w:val="1D305E"/>
                        <w:spacing w:val="-2"/>
                        <w:w w:val="105"/>
                        <w:sz w:val="100"/>
                      </w:rPr>
                      <w:t>Trends Report</w:t>
                    </w:r>
                  </w:p>
                </w:txbxContent>
              </v:textbox>
              <w10:wrap type="none"/>
            </v:shape>
          </v:group>
        </w:pict>
      </w:r>
      <w:r>
        <w:rPr>
          <w:rFonts w:ascii="Arial"/>
        </w:rPr>
      </w:r>
    </w:p>
    <w:p>
      <w:pPr>
        <w:pStyle w:val="Heading7"/>
        <w:spacing w:line="256" w:lineRule="auto" w:before="32"/>
        <w:ind w:left="840" w:right="4837"/>
      </w:pPr>
      <w:r>
        <w:rPr>
          <w:color w:val="808285"/>
        </w:rPr>
        <w:t>Insights</w:t>
      </w:r>
      <w:r>
        <w:rPr>
          <w:color w:val="808285"/>
          <w:spacing w:val="-17"/>
        </w:rPr>
        <w:t> </w:t>
      </w:r>
      <w:r>
        <w:rPr>
          <w:color w:val="808285"/>
        </w:rPr>
        <w:t>from</w:t>
      </w:r>
      <w:r>
        <w:rPr>
          <w:color w:val="808285"/>
          <w:spacing w:val="-17"/>
        </w:rPr>
        <w:t> </w:t>
      </w:r>
      <w:r>
        <w:rPr>
          <w:color w:val="808285"/>
        </w:rPr>
        <w:t>over</w:t>
      </w:r>
      <w:r>
        <w:rPr>
          <w:color w:val="808285"/>
          <w:spacing w:val="-17"/>
        </w:rPr>
        <w:t> </w:t>
      </w:r>
      <w:r>
        <w:rPr>
          <w:color w:val="808285"/>
        </w:rPr>
        <w:t>1,600</w:t>
      </w:r>
      <w:r>
        <w:rPr>
          <w:color w:val="808285"/>
          <w:spacing w:val="-17"/>
        </w:rPr>
        <w:t> </w:t>
      </w:r>
      <w:r>
        <w:rPr>
          <w:color w:val="808285"/>
        </w:rPr>
        <w:t>nonprofit</w:t>
      </w:r>
      <w:r>
        <w:rPr>
          <w:color w:val="808285"/>
          <w:spacing w:val="-17"/>
        </w:rPr>
        <w:t> </w:t>
      </w:r>
      <w:r>
        <w:rPr>
          <w:color w:val="808285"/>
        </w:rPr>
        <w:t>professionals </w:t>
      </w:r>
      <w:r>
        <w:rPr>
          <w:color w:val="808285"/>
          <w:spacing w:val="-2"/>
          <w:w w:val="105"/>
        </w:rPr>
        <w:t>worldwide</w:t>
      </w:r>
      <w:r>
        <w:rPr>
          <w:color w:val="808285"/>
          <w:spacing w:val="-17"/>
          <w:w w:val="105"/>
        </w:rPr>
        <w:t> </w:t>
      </w:r>
      <w:r>
        <w:rPr>
          <w:color w:val="808285"/>
          <w:spacing w:val="-2"/>
          <w:w w:val="105"/>
        </w:rPr>
        <w:t>on</w:t>
      </w:r>
      <w:r>
        <w:rPr>
          <w:color w:val="808285"/>
          <w:spacing w:val="-17"/>
          <w:w w:val="105"/>
        </w:rPr>
        <w:t> </w:t>
      </w:r>
      <w:r>
        <w:rPr>
          <w:color w:val="808285"/>
          <w:spacing w:val="-2"/>
          <w:w w:val="105"/>
        </w:rPr>
        <w:t>how</w:t>
      </w:r>
      <w:r>
        <w:rPr>
          <w:color w:val="808285"/>
          <w:spacing w:val="-17"/>
          <w:w w:val="105"/>
        </w:rPr>
        <w:t> </w:t>
      </w:r>
      <w:r>
        <w:rPr>
          <w:color w:val="808285"/>
          <w:spacing w:val="-2"/>
          <w:w w:val="105"/>
        </w:rPr>
        <w:t>to</w:t>
      </w:r>
      <w:r>
        <w:rPr>
          <w:color w:val="808285"/>
          <w:spacing w:val="-17"/>
          <w:w w:val="105"/>
        </w:rPr>
        <w:t> </w:t>
      </w:r>
      <w:r>
        <w:rPr>
          <w:color w:val="808285"/>
          <w:spacing w:val="-2"/>
          <w:w w:val="105"/>
        </w:rPr>
        <w:t>succeed</w:t>
      </w:r>
      <w:r>
        <w:rPr>
          <w:color w:val="808285"/>
          <w:spacing w:val="-17"/>
          <w:w w:val="105"/>
        </w:rPr>
        <w:t> </w:t>
      </w:r>
      <w:r>
        <w:rPr>
          <w:color w:val="808285"/>
          <w:spacing w:val="-2"/>
          <w:w w:val="105"/>
        </w:rPr>
        <w:t>with</w:t>
      </w:r>
      <w:r>
        <w:rPr>
          <w:color w:val="808285"/>
          <w:spacing w:val="-17"/>
          <w:w w:val="105"/>
        </w:rPr>
        <w:t> </w:t>
      </w:r>
      <w:r>
        <w:rPr>
          <w:color w:val="808285"/>
          <w:spacing w:val="-2"/>
          <w:w w:val="105"/>
        </w:rPr>
        <w:t>technology</w:t>
      </w:r>
    </w:p>
    <w:p>
      <w:pPr>
        <w:spacing w:line="271" w:lineRule="auto" w:before="355"/>
        <w:ind w:left="850" w:right="6184" w:firstLine="0"/>
        <w:jc w:val="left"/>
        <w:rPr>
          <w:rFonts w:ascii="Arial"/>
          <w:b/>
          <w:sz w:val="20"/>
        </w:rPr>
      </w:pPr>
      <w:r>
        <w:rPr/>
        <w:pict>
          <v:group style="position:absolute;margin-left:307.869995pt;margin-top:12.078595pt;width:243.25pt;height:364.65pt;mso-position-horizontal-relative:page;mso-position-vertical-relative:paragraph;z-index:15777792" id="docshapegroup345" coordorigin="6157,242" coordsize="4865,7293">
            <v:shape style="position:absolute;left:6157;top:241;width:4865;height:7293" type="#_x0000_t202" id="docshape346" filled="true" fillcolor="#eef4ff" stroked="false">
              <v:textbox inset="0,0,0,0">
                <w:txbxContent>
                  <w:p>
                    <w:pPr>
                      <w:spacing w:line="240" w:lineRule="auto" w:before="1"/>
                      <w:rPr>
                        <w:color w:val="000000"/>
                        <w:sz w:val="23"/>
                      </w:rPr>
                    </w:pPr>
                  </w:p>
                  <w:p>
                    <w:pPr>
                      <w:spacing w:line="232" w:lineRule="auto" w:before="0"/>
                      <w:ind w:left="244" w:right="1000" w:firstLine="0"/>
                      <w:jc w:val="left"/>
                      <w:rPr>
                        <w:b/>
                        <w:color w:val="000000"/>
                        <w:sz w:val="19"/>
                      </w:rPr>
                    </w:pPr>
                    <w:r>
                      <w:rPr>
                        <w:b/>
                        <w:color w:val="032D60"/>
                        <w:w w:val="110"/>
                        <w:sz w:val="19"/>
                      </w:rPr>
                      <w:t>Employee retention and wellbeing are</w:t>
                    </w:r>
                    <w:r>
                      <w:rPr>
                        <w:b/>
                        <w:color w:val="032D60"/>
                        <w:spacing w:val="40"/>
                        <w:w w:val="110"/>
                        <w:sz w:val="19"/>
                      </w:rPr>
                      <w:t> </w:t>
                    </w:r>
                    <w:r>
                      <w:rPr>
                        <w:b/>
                        <w:color w:val="032D60"/>
                        <w:w w:val="110"/>
                        <w:sz w:val="19"/>
                      </w:rPr>
                      <w:t>top priorities, second only to </w:t>
                    </w:r>
                    <w:r>
                      <w:rPr>
                        <w:b/>
                        <w:color w:val="032D60"/>
                        <w:w w:val="110"/>
                        <w:sz w:val="19"/>
                      </w:rPr>
                      <w:t>fundraising.</w:t>
                    </w:r>
                  </w:p>
                  <w:p>
                    <w:pPr>
                      <w:spacing w:line="249" w:lineRule="auto" w:before="91"/>
                      <w:ind w:left="236" w:right="0" w:firstLine="0"/>
                      <w:jc w:val="left"/>
                      <w:rPr>
                        <w:rFonts w:ascii="Verdana" w:hAnsi="Verdana"/>
                        <w:color w:val="000000"/>
                        <w:sz w:val="14"/>
                      </w:rPr>
                    </w:pPr>
                    <w:r>
                      <w:rPr>
                        <w:rFonts w:ascii="Verdana" w:hAnsi="Verdana"/>
                        <w:color w:val="032D60"/>
                        <w:spacing w:val="-4"/>
                        <w:sz w:val="14"/>
                      </w:rPr>
                      <w:t>Thinking</w:t>
                    </w:r>
                    <w:r>
                      <w:rPr>
                        <w:rFonts w:ascii="Verdana" w:hAnsi="Verdana"/>
                        <w:color w:val="032D60"/>
                        <w:spacing w:val="-6"/>
                        <w:sz w:val="14"/>
                      </w:rPr>
                      <w:t> </w:t>
                    </w:r>
                    <w:r>
                      <w:rPr>
                        <w:rFonts w:ascii="Verdana" w:hAnsi="Verdana"/>
                        <w:color w:val="032D60"/>
                        <w:spacing w:val="-4"/>
                        <w:sz w:val="14"/>
                      </w:rPr>
                      <w:t>ahead</w:t>
                    </w:r>
                    <w:r>
                      <w:rPr>
                        <w:rFonts w:ascii="Verdana" w:hAnsi="Verdana"/>
                        <w:color w:val="032D60"/>
                        <w:spacing w:val="-6"/>
                        <w:sz w:val="14"/>
                      </w:rPr>
                      <w:t> </w:t>
                    </w:r>
                    <w:r>
                      <w:rPr>
                        <w:rFonts w:ascii="Verdana" w:hAnsi="Verdana"/>
                        <w:color w:val="032D60"/>
                        <w:spacing w:val="-4"/>
                        <w:sz w:val="14"/>
                      </w:rPr>
                      <w:t>to</w:t>
                    </w:r>
                    <w:r>
                      <w:rPr>
                        <w:rFonts w:ascii="Verdana" w:hAnsi="Verdana"/>
                        <w:color w:val="032D60"/>
                        <w:spacing w:val="-6"/>
                        <w:sz w:val="14"/>
                      </w:rPr>
                      <w:t> </w:t>
                    </w:r>
                    <w:r>
                      <w:rPr>
                        <w:rFonts w:ascii="Verdana" w:hAnsi="Verdana"/>
                        <w:color w:val="032D60"/>
                        <w:spacing w:val="-4"/>
                        <w:sz w:val="14"/>
                      </w:rPr>
                      <w:t>the</w:t>
                    </w:r>
                    <w:r>
                      <w:rPr>
                        <w:rFonts w:ascii="Verdana" w:hAnsi="Verdana"/>
                        <w:color w:val="032D60"/>
                        <w:spacing w:val="-6"/>
                        <w:sz w:val="14"/>
                      </w:rPr>
                      <w:t> </w:t>
                    </w:r>
                    <w:r>
                      <w:rPr>
                        <w:rFonts w:ascii="Verdana" w:hAnsi="Verdana"/>
                        <w:color w:val="032D60"/>
                        <w:spacing w:val="-4"/>
                        <w:sz w:val="14"/>
                      </w:rPr>
                      <w:t>next</w:t>
                    </w:r>
                    <w:r>
                      <w:rPr>
                        <w:rFonts w:ascii="Verdana" w:hAnsi="Verdana"/>
                        <w:color w:val="032D60"/>
                        <w:spacing w:val="-6"/>
                        <w:sz w:val="14"/>
                      </w:rPr>
                      <w:t> </w:t>
                    </w:r>
                    <w:r>
                      <w:rPr>
                        <w:rFonts w:ascii="Verdana" w:hAnsi="Verdana"/>
                        <w:color w:val="032D60"/>
                        <w:spacing w:val="-4"/>
                        <w:sz w:val="14"/>
                      </w:rPr>
                      <w:t>12</w:t>
                    </w:r>
                    <w:r>
                      <w:rPr>
                        <w:rFonts w:ascii="Verdana" w:hAnsi="Verdana"/>
                        <w:color w:val="032D60"/>
                        <w:spacing w:val="-6"/>
                        <w:sz w:val="14"/>
                      </w:rPr>
                      <w:t> </w:t>
                    </w:r>
                    <w:r>
                      <w:rPr>
                        <w:rFonts w:ascii="Verdana" w:hAnsi="Verdana"/>
                        <w:color w:val="032D60"/>
                        <w:spacing w:val="-4"/>
                        <w:sz w:val="14"/>
                      </w:rPr>
                      <w:t>months,</w:t>
                    </w:r>
                    <w:r>
                      <w:rPr>
                        <w:rFonts w:ascii="Verdana" w:hAnsi="Verdana"/>
                        <w:color w:val="032D60"/>
                        <w:spacing w:val="-6"/>
                        <w:sz w:val="14"/>
                      </w:rPr>
                      <w:t> </w:t>
                    </w:r>
                    <w:r>
                      <w:rPr>
                        <w:rFonts w:ascii="Verdana" w:hAnsi="Verdana"/>
                        <w:color w:val="032D60"/>
                        <w:spacing w:val="-4"/>
                        <w:sz w:val="14"/>
                      </w:rPr>
                      <w:t>how</w:t>
                    </w:r>
                    <w:r>
                      <w:rPr>
                        <w:rFonts w:ascii="Verdana" w:hAnsi="Verdana"/>
                        <w:color w:val="032D60"/>
                        <w:spacing w:val="-6"/>
                        <w:sz w:val="14"/>
                      </w:rPr>
                      <w:t> </w:t>
                    </w:r>
                    <w:r>
                      <w:rPr>
                        <w:rFonts w:ascii="Verdana" w:hAnsi="Verdana"/>
                        <w:color w:val="032D60"/>
                        <w:spacing w:val="-4"/>
                        <w:sz w:val="14"/>
                      </w:rPr>
                      <w:t>will</w:t>
                    </w:r>
                    <w:r>
                      <w:rPr>
                        <w:rFonts w:ascii="Verdana" w:hAnsi="Verdana"/>
                        <w:color w:val="032D60"/>
                        <w:spacing w:val="-6"/>
                        <w:sz w:val="14"/>
                      </w:rPr>
                      <w:t> </w:t>
                    </w:r>
                    <w:r>
                      <w:rPr>
                        <w:rFonts w:ascii="Verdana" w:hAnsi="Verdana"/>
                        <w:color w:val="032D60"/>
                        <w:spacing w:val="-4"/>
                        <w:sz w:val="14"/>
                      </w:rPr>
                      <w:t>your</w:t>
                    </w:r>
                    <w:r>
                      <w:rPr>
                        <w:rFonts w:ascii="Verdana" w:hAnsi="Verdana"/>
                        <w:color w:val="032D60"/>
                        <w:spacing w:val="-6"/>
                        <w:sz w:val="14"/>
                      </w:rPr>
                      <w:t> </w:t>
                    </w:r>
                    <w:r>
                      <w:rPr>
                        <w:rFonts w:ascii="Verdana" w:hAnsi="Verdana"/>
                        <w:color w:val="032D60"/>
                        <w:spacing w:val="-4"/>
                        <w:sz w:val="14"/>
                      </w:rPr>
                      <w:t>resources</w:t>
                    </w:r>
                    <w:r>
                      <w:rPr>
                        <w:rFonts w:ascii="Verdana" w:hAnsi="Verdana"/>
                        <w:color w:val="032D60"/>
                        <w:spacing w:val="-6"/>
                        <w:sz w:val="14"/>
                      </w:rPr>
                      <w:t> </w:t>
                    </w:r>
                    <w:r>
                      <w:rPr>
                        <w:rFonts w:ascii="Verdana" w:hAnsi="Verdana"/>
                        <w:color w:val="032D60"/>
                        <w:spacing w:val="-4"/>
                        <w:sz w:val="14"/>
                      </w:rPr>
                      <w:t>and </w:t>
                    </w:r>
                    <w:r>
                      <w:rPr>
                        <w:rFonts w:ascii="Verdana" w:hAnsi="Verdana"/>
                        <w:color w:val="032D60"/>
                        <w:sz w:val="14"/>
                      </w:rPr>
                      <w:t>priorities</w:t>
                    </w:r>
                    <w:r>
                      <w:rPr>
                        <w:rFonts w:ascii="Verdana" w:hAnsi="Verdana"/>
                        <w:color w:val="032D60"/>
                        <w:spacing w:val="-13"/>
                        <w:sz w:val="14"/>
                      </w:rPr>
                      <w:t> </w:t>
                    </w:r>
                    <w:r>
                      <w:rPr>
                        <w:rFonts w:ascii="Verdana" w:hAnsi="Verdana"/>
                        <w:color w:val="032D60"/>
                        <w:sz w:val="14"/>
                      </w:rPr>
                      <w:t>shift</w:t>
                    </w:r>
                    <w:r>
                      <w:rPr>
                        <w:rFonts w:ascii="Verdana" w:hAnsi="Verdana"/>
                        <w:color w:val="032D60"/>
                        <w:spacing w:val="-12"/>
                        <w:sz w:val="14"/>
                      </w:rPr>
                      <w:t> </w:t>
                    </w:r>
                    <w:r>
                      <w:rPr>
                        <w:rFonts w:ascii="Verdana" w:hAnsi="Verdana"/>
                        <w:color w:val="032D60"/>
                        <w:sz w:val="14"/>
                      </w:rPr>
                      <w:t>compared</w:t>
                    </w:r>
                    <w:r>
                      <w:rPr>
                        <w:rFonts w:ascii="Verdana" w:hAnsi="Verdana"/>
                        <w:color w:val="032D60"/>
                        <w:spacing w:val="-12"/>
                        <w:sz w:val="14"/>
                      </w:rPr>
                      <w:t> </w:t>
                    </w:r>
                    <w:r>
                      <w:rPr>
                        <w:rFonts w:ascii="Verdana" w:hAnsi="Verdana"/>
                        <w:color w:val="032D60"/>
                        <w:sz w:val="14"/>
                      </w:rPr>
                      <w:t>to</w:t>
                    </w:r>
                    <w:r>
                      <w:rPr>
                        <w:rFonts w:ascii="Verdana" w:hAnsi="Verdana"/>
                        <w:color w:val="032D60"/>
                        <w:spacing w:val="-13"/>
                        <w:sz w:val="14"/>
                      </w:rPr>
                      <w:t> </w:t>
                    </w:r>
                    <w:r>
                      <w:rPr>
                        <w:rFonts w:ascii="Verdana" w:hAnsi="Verdana"/>
                        <w:color w:val="032D60"/>
                        <w:sz w:val="14"/>
                      </w:rPr>
                      <w:t>now?</w:t>
                    </w:r>
                    <w:r>
                      <w:rPr>
                        <w:rFonts w:ascii="Verdana" w:hAnsi="Verdana"/>
                        <w:color w:val="032D60"/>
                        <w:spacing w:val="-12"/>
                        <w:sz w:val="14"/>
                      </w:rPr>
                      <w:t> </w:t>
                    </w:r>
                    <w:r>
                      <w:rPr>
                        <w:rFonts w:ascii="Verdana" w:hAnsi="Verdana"/>
                        <w:color w:val="032D60"/>
                        <w:sz w:val="14"/>
                      </w:rPr>
                      <w:t>(Answers</w:t>
                    </w:r>
                    <w:r>
                      <w:rPr>
                        <w:rFonts w:ascii="Verdana" w:hAnsi="Verdana"/>
                        <w:color w:val="032D60"/>
                        <w:spacing w:val="-12"/>
                        <w:sz w:val="14"/>
                      </w:rPr>
                      <w:t> </w:t>
                    </w:r>
                    <w:r>
                      <w:rPr>
                        <w:rFonts w:ascii="Verdana" w:hAnsi="Verdana"/>
                        <w:color w:val="032D60"/>
                        <w:sz w:val="14"/>
                      </w:rPr>
                      <w:t>of</w:t>
                    </w:r>
                    <w:r>
                      <w:rPr>
                        <w:rFonts w:ascii="Verdana" w:hAnsi="Verdana"/>
                        <w:color w:val="032D60"/>
                        <w:spacing w:val="-13"/>
                        <w:sz w:val="14"/>
                      </w:rPr>
                      <w:t> </w:t>
                    </w:r>
                    <w:r>
                      <w:rPr>
                        <w:rFonts w:ascii="Verdana" w:hAnsi="Verdana"/>
                        <w:color w:val="032D60"/>
                        <w:sz w:val="14"/>
                      </w:rPr>
                      <w:t>“higher</w:t>
                    </w:r>
                    <w:r>
                      <w:rPr>
                        <w:rFonts w:ascii="Verdana" w:hAnsi="Verdana"/>
                        <w:color w:val="032D60"/>
                        <w:spacing w:val="-12"/>
                        <w:sz w:val="14"/>
                      </w:rPr>
                      <w:t> </w:t>
                    </w:r>
                    <w:r>
                      <w:rPr>
                        <w:rFonts w:ascii="Verdana" w:hAnsi="Verdana"/>
                        <w:color w:val="032D60"/>
                        <w:sz w:val="14"/>
                      </w:rPr>
                      <w:t>priority”)</w:t>
                    </w:r>
                  </w:p>
                  <w:p>
                    <w:pPr>
                      <w:spacing w:line="240" w:lineRule="auto" w:before="0"/>
                      <w:rPr>
                        <w:rFonts w:ascii="Verdana"/>
                        <w:color w:val="000000"/>
                        <w:sz w:val="16"/>
                      </w:rPr>
                    </w:pPr>
                  </w:p>
                  <w:p>
                    <w:pPr>
                      <w:spacing w:line="240" w:lineRule="auto" w:before="7"/>
                      <w:rPr>
                        <w:rFonts w:ascii="Verdana"/>
                        <w:color w:val="000000"/>
                        <w:sz w:val="15"/>
                      </w:rPr>
                    </w:pPr>
                  </w:p>
                  <w:p>
                    <w:pPr>
                      <w:spacing w:before="0"/>
                      <w:ind w:left="0" w:right="2728" w:firstLine="0"/>
                      <w:jc w:val="right"/>
                      <w:rPr>
                        <w:color w:val="000000"/>
                        <w:sz w:val="12"/>
                      </w:rPr>
                    </w:pPr>
                    <w:r>
                      <w:rPr>
                        <w:color w:val="181818"/>
                        <w:spacing w:val="-2"/>
                        <w:w w:val="115"/>
                        <w:sz w:val="12"/>
                      </w:rPr>
                      <w:t>Fundraising</w:t>
                    </w:r>
                  </w:p>
                  <w:p>
                    <w:pPr>
                      <w:spacing w:line="240" w:lineRule="auto" w:before="0"/>
                      <w:rPr>
                        <w:color w:val="000000"/>
                        <w:sz w:val="14"/>
                      </w:rPr>
                    </w:pPr>
                  </w:p>
                  <w:p>
                    <w:pPr>
                      <w:spacing w:line="240" w:lineRule="auto" w:before="1"/>
                      <w:rPr>
                        <w:color w:val="000000"/>
                        <w:sz w:val="11"/>
                      </w:rPr>
                    </w:pPr>
                  </w:p>
                  <w:p>
                    <w:pPr>
                      <w:spacing w:before="0"/>
                      <w:ind w:left="0" w:right="2728" w:firstLine="0"/>
                      <w:jc w:val="right"/>
                      <w:rPr>
                        <w:color w:val="000000"/>
                        <w:sz w:val="12"/>
                      </w:rPr>
                    </w:pPr>
                    <w:r>
                      <w:rPr>
                        <w:color w:val="181818"/>
                        <w:w w:val="110"/>
                        <w:sz w:val="12"/>
                      </w:rPr>
                      <w:t>Retaining</w:t>
                    </w:r>
                    <w:r>
                      <w:rPr>
                        <w:color w:val="181818"/>
                        <w:spacing w:val="6"/>
                        <w:w w:val="110"/>
                        <w:sz w:val="12"/>
                      </w:rPr>
                      <w:t> </w:t>
                    </w:r>
                    <w:r>
                      <w:rPr>
                        <w:color w:val="181818"/>
                        <w:spacing w:val="-2"/>
                        <w:w w:val="110"/>
                        <w:sz w:val="12"/>
                      </w:rPr>
                      <w:t>staff</w:t>
                    </w:r>
                  </w:p>
                  <w:p>
                    <w:pPr>
                      <w:spacing w:line="240" w:lineRule="auto" w:before="0"/>
                      <w:rPr>
                        <w:color w:val="000000"/>
                        <w:sz w:val="14"/>
                      </w:rPr>
                    </w:pPr>
                  </w:p>
                  <w:p>
                    <w:pPr>
                      <w:spacing w:line="240" w:lineRule="auto" w:before="1"/>
                      <w:rPr>
                        <w:color w:val="000000"/>
                        <w:sz w:val="11"/>
                      </w:rPr>
                    </w:pPr>
                  </w:p>
                  <w:p>
                    <w:pPr>
                      <w:spacing w:before="0"/>
                      <w:ind w:left="0" w:right="2728" w:firstLine="0"/>
                      <w:jc w:val="right"/>
                      <w:rPr>
                        <w:color w:val="000000"/>
                        <w:sz w:val="12"/>
                      </w:rPr>
                    </w:pPr>
                    <w:r>
                      <w:rPr>
                        <w:color w:val="181818"/>
                        <w:w w:val="110"/>
                        <w:sz w:val="12"/>
                      </w:rPr>
                      <w:t>Employee</w:t>
                    </w:r>
                    <w:r>
                      <w:rPr>
                        <w:color w:val="181818"/>
                        <w:spacing w:val="11"/>
                        <w:w w:val="110"/>
                        <w:sz w:val="12"/>
                      </w:rPr>
                      <w:t> </w:t>
                    </w:r>
                    <w:r>
                      <w:rPr>
                        <w:color w:val="181818"/>
                        <w:spacing w:val="-2"/>
                        <w:w w:val="110"/>
                        <w:sz w:val="12"/>
                      </w:rPr>
                      <w:t>wellbeing</w:t>
                    </w:r>
                  </w:p>
                  <w:p>
                    <w:pPr>
                      <w:spacing w:line="240" w:lineRule="auto" w:before="0"/>
                      <w:rPr>
                        <w:color w:val="000000"/>
                        <w:sz w:val="14"/>
                      </w:rPr>
                    </w:pPr>
                  </w:p>
                  <w:p>
                    <w:pPr>
                      <w:spacing w:line="240" w:lineRule="auto" w:before="1"/>
                      <w:rPr>
                        <w:color w:val="000000"/>
                        <w:sz w:val="11"/>
                      </w:rPr>
                    </w:pPr>
                  </w:p>
                  <w:p>
                    <w:pPr>
                      <w:spacing w:before="0"/>
                      <w:ind w:left="0" w:right="2728" w:firstLine="0"/>
                      <w:jc w:val="right"/>
                      <w:rPr>
                        <w:color w:val="000000"/>
                        <w:sz w:val="12"/>
                      </w:rPr>
                    </w:pPr>
                    <w:r>
                      <w:rPr>
                        <w:color w:val="181818"/>
                        <w:spacing w:val="-2"/>
                        <w:w w:val="110"/>
                        <w:sz w:val="12"/>
                      </w:rPr>
                      <w:t>Grant-seeking</w:t>
                    </w:r>
                  </w:p>
                  <w:p>
                    <w:pPr>
                      <w:spacing w:line="240" w:lineRule="auto" w:before="7"/>
                      <w:rPr>
                        <w:color w:val="000000"/>
                        <w:sz w:val="13"/>
                      </w:rPr>
                    </w:pPr>
                  </w:p>
                  <w:p>
                    <w:pPr>
                      <w:spacing w:line="232" w:lineRule="auto" w:before="0"/>
                      <w:ind w:left="949" w:right="2728" w:hanging="103"/>
                      <w:jc w:val="right"/>
                      <w:rPr>
                        <w:color w:val="000000"/>
                        <w:sz w:val="12"/>
                      </w:rPr>
                    </w:pPr>
                    <w:r>
                      <w:rPr>
                        <w:color w:val="181818"/>
                        <w:w w:val="110"/>
                        <w:sz w:val="12"/>
                      </w:rPr>
                      <w:t>Investing in technology</w:t>
                    </w:r>
                    <w:r>
                      <w:rPr>
                        <w:color w:val="181818"/>
                        <w:spacing w:val="40"/>
                        <w:w w:val="110"/>
                        <w:sz w:val="12"/>
                      </w:rPr>
                      <w:t> </w:t>
                    </w:r>
                    <w:r>
                      <w:rPr>
                        <w:color w:val="181818"/>
                        <w:w w:val="110"/>
                        <w:sz w:val="12"/>
                      </w:rPr>
                      <w:t>to</w:t>
                    </w:r>
                    <w:r>
                      <w:rPr>
                        <w:color w:val="181818"/>
                        <w:spacing w:val="-8"/>
                        <w:w w:val="110"/>
                        <w:sz w:val="12"/>
                      </w:rPr>
                      <w:t> </w:t>
                    </w:r>
                    <w:r>
                      <w:rPr>
                        <w:color w:val="181818"/>
                        <w:w w:val="110"/>
                        <w:sz w:val="12"/>
                      </w:rPr>
                      <w:t>streamline</w:t>
                    </w:r>
                    <w:r>
                      <w:rPr>
                        <w:color w:val="181818"/>
                        <w:spacing w:val="-7"/>
                        <w:w w:val="110"/>
                        <w:sz w:val="12"/>
                      </w:rPr>
                      <w:t> </w:t>
                    </w:r>
                    <w:r>
                      <w:rPr>
                        <w:color w:val="181818"/>
                        <w:w w:val="110"/>
                        <w:sz w:val="12"/>
                      </w:rPr>
                      <w:t>internal</w:t>
                    </w:r>
                    <w:r>
                      <w:rPr>
                        <w:color w:val="181818"/>
                        <w:spacing w:val="40"/>
                        <w:w w:val="110"/>
                        <w:sz w:val="12"/>
                      </w:rPr>
                      <w:t> </w:t>
                    </w:r>
                    <w:r>
                      <w:rPr>
                        <w:color w:val="181818"/>
                        <w:spacing w:val="-2"/>
                        <w:w w:val="110"/>
                        <w:sz w:val="12"/>
                      </w:rPr>
                      <w:t>communications</w:t>
                    </w:r>
                  </w:p>
                  <w:p>
                    <w:pPr>
                      <w:spacing w:line="240" w:lineRule="auto" w:before="9"/>
                      <w:rPr>
                        <w:color w:val="000000"/>
                        <w:sz w:val="13"/>
                      </w:rPr>
                    </w:pPr>
                  </w:p>
                  <w:p>
                    <w:pPr>
                      <w:spacing w:before="0"/>
                      <w:ind w:left="0" w:right="2723" w:firstLine="0"/>
                      <w:jc w:val="right"/>
                      <w:rPr>
                        <w:color w:val="000000"/>
                        <w:sz w:val="12"/>
                      </w:rPr>
                    </w:pPr>
                    <w:r>
                      <w:rPr>
                        <w:color w:val="000000"/>
                        <w:w w:val="110"/>
                        <w:sz w:val="12"/>
                      </w:rPr>
                      <w:t>Program</w:t>
                    </w:r>
                    <w:r>
                      <w:rPr>
                        <w:color w:val="000000"/>
                        <w:spacing w:val="11"/>
                        <w:w w:val="110"/>
                        <w:sz w:val="12"/>
                      </w:rPr>
                      <w:t> </w:t>
                    </w:r>
                    <w:r>
                      <w:rPr>
                        <w:color w:val="000000"/>
                        <w:spacing w:val="-2"/>
                        <w:w w:val="110"/>
                        <w:sz w:val="12"/>
                      </w:rPr>
                      <w:t>delivery</w:t>
                    </w:r>
                  </w:p>
                  <w:p>
                    <w:pPr>
                      <w:spacing w:line="240" w:lineRule="auto" w:before="7"/>
                      <w:rPr>
                        <w:color w:val="000000"/>
                        <w:sz w:val="19"/>
                      </w:rPr>
                    </w:pPr>
                  </w:p>
                  <w:p>
                    <w:pPr>
                      <w:spacing w:line="232" w:lineRule="auto" w:before="0"/>
                      <w:ind w:left="707" w:right="2728" w:firstLine="19"/>
                      <w:jc w:val="right"/>
                      <w:rPr>
                        <w:color w:val="000000"/>
                        <w:sz w:val="12"/>
                      </w:rPr>
                    </w:pPr>
                    <w:r>
                      <w:rPr>
                        <w:color w:val="000000"/>
                        <w:w w:val="110"/>
                        <w:sz w:val="12"/>
                      </w:rPr>
                      <w:t>Investing in data security,</w:t>
                    </w:r>
                    <w:r>
                      <w:rPr>
                        <w:color w:val="000000"/>
                        <w:spacing w:val="40"/>
                        <w:w w:val="110"/>
                        <w:sz w:val="12"/>
                      </w:rPr>
                      <w:t> </w:t>
                    </w:r>
                    <w:r>
                      <w:rPr>
                        <w:color w:val="000000"/>
                        <w:w w:val="110"/>
                        <w:sz w:val="12"/>
                      </w:rPr>
                      <w:t>integration,</w:t>
                    </w:r>
                    <w:r>
                      <w:rPr>
                        <w:color w:val="000000"/>
                        <w:spacing w:val="6"/>
                        <w:w w:val="110"/>
                        <w:sz w:val="12"/>
                      </w:rPr>
                      <w:t> </w:t>
                    </w:r>
                    <w:r>
                      <w:rPr>
                        <w:color w:val="000000"/>
                        <w:w w:val="110"/>
                        <w:sz w:val="12"/>
                      </w:rPr>
                      <w:t>and</w:t>
                    </w:r>
                    <w:r>
                      <w:rPr>
                        <w:color w:val="000000"/>
                        <w:spacing w:val="6"/>
                        <w:w w:val="110"/>
                        <w:sz w:val="12"/>
                      </w:rPr>
                      <w:t> </w:t>
                    </w:r>
                    <w:r>
                      <w:rPr>
                        <w:color w:val="000000"/>
                        <w:spacing w:val="-2"/>
                        <w:w w:val="110"/>
                        <w:sz w:val="12"/>
                      </w:rPr>
                      <w:t>reporting</w:t>
                    </w:r>
                  </w:p>
                  <w:p>
                    <w:pPr>
                      <w:spacing w:line="240" w:lineRule="auto" w:before="9"/>
                      <w:rPr>
                        <w:color w:val="000000"/>
                        <w:sz w:val="13"/>
                      </w:rPr>
                    </w:pPr>
                  </w:p>
                  <w:p>
                    <w:pPr>
                      <w:spacing w:line="232" w:lineRule="auto" w:before="1"/>
                      <w:ind w:left="1207" w:right="2728" w:firstLine="127"/>
                      <w:jc w:val="right"/>
                      <w:rPr>
                        <w:color w:val="000000"/>
                        <w:sz w:val="12"/>
                      </w:rPr>
                    </w:pPr>
                    <w:r>
                      <w:rPr>
                        <w:color w:val="000000"/>
                        <w:spacing w:val="-2"/>
                        <w:w w:val="115"/>
                        <w:sz w:val="12"/>
                      </w:rPr>
                      <w:t>Marketing</w:t>
                    </w:r>
                    <w:r>
                      <w:rPr>
                        <w:color w:val="000000"/>
                        <w:spacing w:val="-6"/>
                        <w:w w:val="115"/>
                        <w:sz w:val="12"/>
                      </w:rPr>
                      <w:t> </w:t>
                    </w:r>
                    <w:r>
                      <w:rPr>
                        <w:color w:val="000000"/>
                        <w:spacing w:val="-2"/>
                        <w:w w:val="115"/>
                        <w:sz w:val="12"/>
                      </w:rPr>
                      <w:t>and</w:t>
                    </w:r>
                    <w:r>
                      <w:rPr>
                        <w:color w:val="000000"/>
                        <w:spacing w:val="40"/>
                        <w:w w:val="115"/>
                        <w:sz w:val="12"/>
                      </w:rPr>
                      <w:t> </w:t>
                    </w:r>
                    <w:r>
                      <w:rPr>
                        <w:color w:val="000000"/>
                        <w:spacing w:val="-2"/>
                        <w:w w:val="115"/>
                        <w:sz w:val="12"/>
                      </w:rPr>
                      <w:t>communications</w:t>
                    </w:r>
                  </w:p>
                  <w:p>
                    <w:pPr>
                      <w:spacing w:line="240" w:lineRule="auto" w:before="9"/>
                      <w:rPr>
                        <w:color w:val="000000"/>
                        <w:sz w:val="13"/>
                      </w:rPr>
                    </w:pPr>
                  </w:p>
                  <w:p>
                    <w:pPr>
                      <w:spacing w:line="232" w:lineRule="auto" w:before="1"/>
                      <w:ind w:left="908" w:right="2728" w:firstLine="340"/>
                      <w:jc w:val="right"/>
                      <w:rPr>
                        <w:color w:val="000000"/>
                        <w:sz w:val="12"/>
                      </w:rPr>
                    </w:pPr>
                    <w:r>
                      <w:rPr>
                        <w:color w:val="000000"/>
                        <w:w w:val="110"/>
                        <w:sz w:val="12"/>
                      </w:rPr>
                      <w:t>Sustainability</w:t>
                    </w:r>
                    <w:r>
                      <w:rPr>
                        <w:color w:val="000000"/>
                        <w:spacing w:val="-8"/>
                        <w:w w:val="110"/>
                        <w:sz w:val="12"/>
                      </w:rPr>
                      <w:t> </w:t>
                    </w:r>
                    <w:r>
                      <w:rPr>
                        <w:color w:val="000000"/>
                        <w:w w:val="110"/>
                        <w:sz w:val="12"/>
                      </w:rPr>
                      <w:t>or</w:t>
                    </w:r>
                    <w:r>
                      <w:rPr>
                        <w:color w:val="000000"/>
                        <w:spacing w:val="40"/>
                        <w:w w:val="110"/>
                        <w:sz w:val="12"/>
                      </w:rPr>
                      <w:t> </w:t>
                    </w:r>
                    <w:r>
                      <w:rPr>
                        <w:color w:val="000000"/>
                        <w:w w:val="110"/>
                        <w:sz w:val="12"/>
                      </w:rPr>
                      <w:t>environmental</w:t>
                    </w:r>
                    <w:r>
                      <w:rPr>
                        <w:color w:val="000000"/>
                        <w:spacing w:val="10"/>
                        <w:w w:val="110"/>
                        <w:sz w:val="12"/>
                      </w:rPr>
                      <w:t> </w:t>
                    </w:r>
                    <w:r>
                      <w:rPr>
                        <w:color w:val="000000"/>
                        <w:spacing w:val="-2"/>
                        <w:w w:val="110"/>
                        <w:sz w:val="12"/>
                      </w:rPr>
                      <w:t>impact</w:t>
                    </w:r>
                  </w:p>
                  <w:p>
                    <w:pPr>
                      <w:spacing w:line="380" w:lineRule="atLeast" w:before="2"/>
                      <w:ind w:left="1183" w:right="2281" w:hanging="181"/>
                      <w:jc w:val="left"/>
                      <w:rPr>
                        <w:color w:val="000000"/>
                        <w:sz w:val="12"/>
                      </w:rPr>
                    </w:pPr>
                    <w:r>
                      <w:rPr>
                        <w:color w:val="000000"/>
                        <w:w w:val="110"/>
                        <w:sz w:val="12"/>
                      </w:rPr>
                      <w:t>Retaining</w:t>
                    </w:r>
                    <w:r>
                      <w:rPr>
                        <w:color w:val="000000"/>
                        <w:spacing w:val="-8"/>
                        <w:w w:val="110"/>
                        <w:sz w:val="12"/>
                      </w:rPr>
                      <w:t> </w:t>
                    </w:r>
                    <w:r>
                      <w:rPr>
                        <w:color w:val="000000"/>
                        <w:w w:val="110"/>
                        <w:sz w:val="12"/>
                      </w:rPr>
                      <w:t>volunteers</w:t>
                    </w:r>
                    <w:r>
                      <w:rPr>
                        <w:color w:val="000000"/>
                        <w:spacing w:val="40"/>
                        <w:w w:val="110"/>
                        <w:sz w:val="12"/>
                      </w:rPr>
                      <w:t> </w:t>
                    </w:r>
                    <w:r>
                      <w:rPr>
                        <w:color w:val="000000"/>
                        <w:w w:val="110"/>
                        <w:sz w:val="12"/>
                      </w:rPr>
                      <w:t>Reskilling</w:t>
                    </w:r>
                    <w:r>
                      <w:rPr>
                        <w:color w:val="000000"/>
                        <w:spacing w:val="8"/>
                        <w:w w:val="110"/>
                        <w:sz w:val="12"/>
                      </w:rPr>
                      <w:t> </w:t>
                    </w:r>
                    <w:r>
                      <w:rPr>
                        <w:color w:val="000000"/>
                        <w:spacing w:val="-2"/>
                        <w:w w:val="110"/>
                        <w:sz w:val="12"/>
                      </w:rPr>
                      <w:t>current</w:t>
                    </w:r>
                  </w:p>
                  <w:p>
                    <w:pPr>
                      <w:spacing w:line="144" w:lineRule="exact" w:before="0"/>
                      <w:ind w:left="1532" w:right="0" w:firstLine="0"/>
                      <w:jc w:val="left"/>
                      <w:rPr>
                        <w:color w:val="000000"/>
                        <w:sz w:val="12"/>
                      </w:rPr>
                    </w:pPr>
                    <w:r>
                      <w:rPr>
                        <w:color w:val="000000"/>
                        <w:spacing w:val="-2"/>
                        <w:w w:val="110"/>
                        <w:sz w:val="12"/>
                      </w:rPr>
                      <w:t>employees</w:t>
                    </w:r>
                  </w:p>
                  <w:p>
                    <w:pPr>
                      <w:spacing w:line="240" w:lineRule="auto" w:before="9"/>
                      <w:rPr>
                        <w:color w:val="000000"/>
                        <w:sz w:val="13"/>
                      </w:rPr>
                    </w:pPr>
                  </w:p>
                  <w:p>
                    <w:pPr>
                      <w:spacing w:line="232" w:lineRule="auto" w:before="1"/>
                      <w:ind w:left="1397" w:right="2728" w:hanging="175"/>
                      <w:jc w:val="right"/>
                      <w:rPr>
                        <w:color w:val="000000"/>
                        <w:sz w:val="12"/>
                      </w:rPr>
                    </w:pPr>
                    <w:r>
                      <w:rPr>
                        <w:color w:val="000000"/>
                        <w:w w:val="110"/>
                        <w:sz w:val="12"/>
                      </w:rPr>
                      <w:t>Diversity,</w:t>
                    </w:r>
                    <w:r>
                      <w:rPr>
                        <w:color w:val="000000"/>
                        <w:spacing w:val="-8"/>
                        <w:w w:val="110"/>
                        <w:sz w:val="12"/>
                      </w:rPr>
                      <w:t> </w:t>
                    </w:r>
                    <w:r>
                      <w:rPr>
                        <w:color w:val="000000"/>
                        <w:w w:val="110"/>
                        <w:sz w:val="12"/>
                      </w:rPr>
                      <w:t>equity,</w:t>
                    </w:r>
                    <w:r>
                      <w:rPr>
                        <w:color w:val="000000"/>
                        <w:spacing w:val="40"/>
                        <w:w w:val="110"/>
                        <w:sz w:val="12"/>
                      </w:rPr>
                      <w:t> </w:t>
                    </w:r>
                    <w:r>
                      <w:rPr>
                        <w:color w:val="000000"/>
                        <w:w w:val="110"/>
                        <w:sz w:val="12"/>
                      </w:rPr>
                      <w:t>and</w:t>
                    </w:r>
                    <w:r>
                      <w:rPr>
                        <w:color w:val="000000"/>
                        <w:spacing w:val="7"/>
                        <w:w w:val="110"/>
                        <w:sz w:val="12"/>
                      </w:rPr>
                      <w:t> </w:t>
                    </w:r>
                    <w:r>
                      <w:rPr>
                        <w:color w:val="000000"/>
                        <w:spacing w:val="-2"/>
                        <w:w w:val="110"/>
                        <w:sz w:val="12"/>
                      </w:rPr>
                      <w:t>inclusion</w:t>
                    </w:r>
                  </w:p>
                  <w:p>
                    <w:pPr>
                      <w:spacing w:line="240" w:lineRule="auto" w:before="9"/>
                      <w:rPr>
                        <w:color w:val="000000"/>
                        <w:sz w:val="13"/>
                      </w:rPr>
                    </w:pPr>
                  </w:p>
                  <w:p>
                    <w:pPr>
                      <w:spacing w:line="232" w:lineRule="auto" w:before="0"/>
                      <w:ind w:left="980" w:right="2728" w:firstLine="331"/>
                      <w:jc w:val="right"/>
                      <w:rPr>
                        <w:color w:val="000000"/>
                        <w:sz w:val="12"/>
                      </w:rPr>
                    </w:pPr>
                    <w:r>
                      <w:rPr>
                        <w:color w:val="000000"/>
                        <w:w w:val="110"/>
                        <w:sz w:val="12"/>
                      </w:rPr>
                      <w:t>Measuring</w:t>
                    </w:r>
                    <w:r>
                      <w:rPr>
                        <w:color w:val="000000"/>
                        <w:spacing w:val="-8"/>
                        <w:w w:val="110"/>
                        <w:sz w:val="12"/>
                      </w:rPr>
                      <w:t> </w:t>
                    </w:r>
                    <w:r>
                      <w:rPr>
                        <w:color w:val="000000"/>
                        <w:w w:val="110"/>
                        <w:sz w:val="12"/>
                      </w:rPr>
                      <w:t>and</w:t>
                    </w:r>
                    <w:r>
                      <w:rPr>
                        <w:color w:val="000000"/>
                        <w:spacing w:val="40"/>
                        <w:w w:val="110"/>
                        <w:sz w:val="12"/>
                      </w:rPr>
                      <w:t> </w:t>
                    </w:r>
                    <w:r>
                      <w:rPr>
                        <w:color w:val="000000"/>
                        <w:w w:val="110"/>
                        <w:sz w:val="12"/>
                      </w:rPr>
                      <w:t>reporting</w:t>
                    </w:r>
                    <w:r>
                      <w:rPr>
                        <w:color w:val="000000"/>
                        <w:spacing w:val="5"/>
                        <w:w w:val="110"/>
                        <w:sz w:val="12"/>
                      </w:rPr>
                      <w:t> </w:t>
                    </w:r>
                    <w:r>
                      <w:rPr>
                        <w:color w:val="000000"/>
                        <w:w w:val="110"/>
                        <w:sz w:val="12"/>
                      </w:rPr>
                      <w:t>our</w:t>
                    </w:r>
                    <w:r>
                      <w:rPr>
                        <w:color w:val="000000"/>
                        <w:spacing w:val="5"/>
                        <w:w w:val="110"/>
                        <w:sz w:val="12"/>
                      </w:rPr>
                      <w:t> </w:t>
                    </w:r>
                    <w:r>
                      <w:rPr>
                        <w:color w:val="000000"/>
                        <w:spacing w:val="-2"/>
                        <w:w w:val="110"/>
                        <w:sz w:val="12"/>
                      </w:rPr>
                      <w:t>impact</w:t>
                    </w:r>
                  </w:p>
                </w:txbxContent>
              </v:textbox>
              <v:fill type="solid"/>
              <w10:wrap type="none"/>
            </v:shape>
            <v:shape style="position:absolute;left:8398;top:7153;width:1012;height:296" type="#_x0000_t202" id="docshape347" filled="true" fillcolor="#730394" stroked="false">
              <v:textbox inset="0,0,0,0">
                <w:txbxContent>
                  <w:p>
                    <w:pPr>
                      <w:spacing w:before="82"/>
                      <w:ind w:left="651" w:right="0" w:firstLine="0"/>
                      <w:jc w:val="left"/>
                      <w:rPr>
                        <w:b/>
                        <w:color w:val="000000"/>
                        <w:sz w:val="12"/>
                      </w:rPr>
                    </w:pPr>
                    <w:r>
                      <w:rPr>
                        <w:b/>
                        <w:color w:val="FFFFFF"/>
                        <w:spacing w:val="-5"/>
                        <w:w w:val="135"/>
                        <w:sz w:val="12"/>
                      </w:rPr>
                      <w:t>36%</w:t>
                    </w:r>
                  </w:p>
                </w:txbxContent>
              </v:textbox>
              <v:fill type="solid"/>
              <w10:wrap type="none"/>
            </v:shape>
            <v:shape style="position:absolute;left:8398;top:6701;width:1068;height:296" type="#_x0000_t202" id="docshape348" filled="true" fillcolor="#730394" stroked="false">
              <v:textbox inset="0,0,0,0">
                <w:txbxContent>
                  <w:p>
                    <w:pPr>
                      <w:spacing w:before="82"/>
                      <w:ind w:left="709" w:right="0" w:firstLine="0"/>
                      <w:jc w:val="left"/>
                      <w:rPr>
                        <w:b/>
                        <w:color w:val="000000"/>
                        <w:sz w:val="12"/>
                      </w:rPr>
                    </w:pPr>
                    <w:r>
                      <w:rPr>
                        <w:b/>
                        <w:color w:val="FFFFFF"/>
                        <w:spacing w:val="-5"/>
                        <w:w w:val="135"/>
                        <w:sz w:val="12"/>
                      </w:rPr>
                      <w:t>38%</w:t>
                    </w:r>
                  </w:p>
                </w:txbxContent>
              </v:textbox>
              <v:fill type="solid"/>
              <w10:wrap type="none"/>
            </v:shape>
            <v:shape style="position:absolute;left:8398;top:6249;width:1068;height:296" type="#_x0000_t202" id="docshape349" filled="true" fillcolor="#730394" stroked="false">
              <v:textbox inset="0,0,0,0">
                <w:txbxContent>
                  <w:p>
                    <w:pPr>
                      <w:spacing w:before="76"/>
                      <w:ind w:left="709" w:right="0" w:firstLine="0"/>
                      <w:jc w:val="left"/>
                      <w:rPr>
                        <w:b/>
                        <w:color w:val="000000"/>
                        <w:sz w:val="12"/>
                      </w:rPr>
                    </w:pPr>
                    <w:r>
                      <w:rPr>
                        <w:b/>
                        <w:color w:val="FFFFFF"/>
                        <w:spacing w:val="-5"/>
                        <w:w w:val="135"/>
                        <w:sz w:val="12"/>
                      </w:rPr>
                      <w:t>38%</w:t>
                    </w:r>
                  </w:p>
                </w:txbxContent>
              </v:textbox>
              <v:fill type="solid"/>
              <w10:wrap type="none"/>
            </v:shape>
            <v:shape style="position:absolute;left:8398;top:5796;width:1124;height:296" type="#_x0000_t202" id="docshape350" filled="true" fillcolor="#730394" stroked="false">
              <v:textbox inset="0,0,0,0">
                <w:txbxContent>
                  <w:p>
                    <w:pPr>
                      <w:spacing w:before="81"/>
                      <w:ind w:left="0" w:right="66" w:firstLine="0"/>
                      <w:jc w:val="right"/>
                      <w:rPr>
                        <w:b/>
                        <w:color w:val="000000"/>
                        <w:sz w:val="12"/>
                      </w:rPr>
                    </w:pPr>
                    <w:r>
                      <w:rPr>
                        <w:b/>
                        <w:color w:val="FFFFFF"/>
                        <w:spacing w:val="-5"/>
                        <w:w w:val="135"/>
                        <w:sz w:val="12"/>
                      </w:rPr>
                      <w:t>40%</w:t>
                    </w:r>
                  </w:p>
                </w:txbxContent>
              </v:textbox>
              <v:fill type="solid"/>
              <w10:wrap type="none"/>
            </v:shape>
            <v:shape style="position:absolute;left:8398;top:5344;width:1153;height:296" type="#_x0000_t202" id="docshape351" filled="true" fillcolor="#730394" stroked="false">
              <v:textbox inset="0,0,0,0">
                <w:txbxContent>
                  <w:p>
                    <w:pPr>
                      <w:spacing w:before="80"/>
                      <w:ind w:left="0" w:right="73" w:firstLine="0"/>
                      <w:jc w:val="right"/>
                      <w:rPr>
                        <w:b/>
                        <w:color w:val="000000"/>
                        <w:sz w:val="12"/>
                      </w:rPr>
                    </w:pPr>
                    <w:r>
                      <w:rPr>
                        <w:b/>
                        <w:color w:val="FFFFFF"/>
                        <w:spacing w:val="-5"/>
                        <w:w w:val="135"/>
                        <w:sz w:val="12"/>
                      </w:rPr>
                      <w:t>41%</w:t>
                    </w:r>
                  </w:p>
                </w:txbxContent>
              </v:textbox>
              <v:fill type="solid"/>
              <w10:wrap type="none"/>
            </v:shape>
            <v:shape style="position:absolute;left:8398;top:4891;width:1153;height:296" type="#_x0000_t202" id="docshape352" filled="true" fillcolor="#730394" stroked="false">
              <v:textbox inset="0,0,0,0">
                <w:txbxContent>
                  <w:p>
                    <w:pPr>
                      <w:spacing w:before="80"/>
                      <w:ind w:left="0" w:right="73" w:firstLine="0"/>
                      <w:jc w:val="right"/>
                      <w:rPr>
                        <w:b/>
                        <w:color w:val="000000"/>
                        <w:sz w:val="12"/>
                      </w:rPr>
                    </w:pPr>
                    <w:r>
                      <w:rPr>
                        <w:b/>
                        <w:color w:val="FFFFFF"/>
                        <w:spacing w:val="-5"/>
                        <w:w w:val="135"/>
                        <w:sz w:val="12"/>
                      </w:rPr>
                      <w:t>41%</w:t>
                    </w:r>
                  </w:p>
                </w:txbxContent>
              </v:textbox>
              <v:fill type="solid"/>
              <w10:wrap type="none"/>
            </v:shape>
            <v:shape style="position:absolute;left:8398;top:4445;width:1181;height:285" type="#_x0000_t202" id="docshape353" filled="true" fillcolor="#730394" stroked="false">
              <v:textbox inset="0,0,0,0">
                <w:txbxContent>
                  <w:p>
                    <w:pPr>
                      <w:spacing w:before="70"/>
                      <w:ind w:left="0" w:right="64" w:firstLine="0"/>
                      <w:jc w:val="right"/>
                      <w:rPr>
                        <w:b/>
                        <w:color w:val="000000"/>
                        <w:sz w:val="12"/>
                      </w:rPr>
                    </w:pPr>
                    <w:r>
                      <w:rPr>
                        <w:b/>
                        <w:color w:val="FFFFFF"/>
                        <w:spacing w:val="-5"/>
                        <w:w w:val="135"/>
                        <w:sz w:val="12"/>
                      </w:rPr>
                      <w:t>42%</w:t>
                    </w:r>
                  </w:p>
                </w:txbxContent>
              </v:textbox>
              <v:fill type="solid"/>
              <w10:wrap type="none"/>
            </v:shape>
            <v:shape style="position:absolute;left:8398;top:3992;width:1181;height:285" type="#_x0000_t202" id="docshape354" filled="true" fillcolor="#730394" stroked="false">
              <v:textbox inset="0,0,0,0">
                <w:txbxContent>
                  <w:p>
                    <w:pPr>
                      <w:spacing w:before="70"/>
                      <w:ind w:left="0" w:right="64" w:firstLine="0"/>
                      <w:jc w:val="right"/>
                      <w:rPr>
                        <w:b/>
                        <w:color w:val="000000"/>
                        <w:sz w:val="12"/>
                      </w:rPr>
                    </w:pPr>
                    <w:r>
                      <w:rPr>
                        <w:b/>
                        <w:color w:val="FFFFFF"/>
                        <w:spacing w:val="-5"/>
                        <w:w w:val="135"/>
                        <w:sz w:val="12"/>
                      </w:rPr>
                      <w:t>42%</w:t>
                    </w:r>
                  </w:p>
                </w:txbxContent>
              </v:textbox>
              <v:fill type="solid"/>
              <w10:wrap type="none"/>
            </v:shape>
            <v:shape style="position:absolute;left:8398;top:3540;width:1181;height:285" type="#_x0000_t202" id="docshape355" filled="true" fillcolor="#730394" stroked="false">
              <v:textbox inset="0,0,0,0">
                <w:txbxContent>
                  <w:p>
                    <w:pPr>
                      <w:spacing w:before="70"/>
                      <w:ind w:left="0" w:right="64" w:firstLine="0"/>
                      <w:jc w:val="right"/>
                      <w:rPr>
                        <w:b/>
                        <w:color w:val="000000"/>
                        <w:sz w:val="12"/>
                      </w:rPr>
                    </w:pPr>
                    <w:r>
                      <w:rPr>
                        <w:b/>
                        <w:color w:val="FFFFFF"/>
                        <w:spacing w:val="-5"/>
                        <w:w w:val="135"/>
                        <w:sz w:val="12"/>
                      </w:rPr>
                      <w:t>42%</w:t>
                    </w:r>
                  </w:p>
                </w:txbxContent>
              </v:textbox>
              <v:fill type="solid"/>
              <w10:wrap type="none"/>
            </v:shape>
            <v:shape style="position:absolute;left:8398;top:3088;width:1210;height:285" type="#_x0000_t202" id="docshape356" filled="true" fillcolor="#730394" stroked="false">
              <v:textbox inset="0,0,0,0">
                <w:txbxContent>
                  <w:p>
                    <w:pPr>
                      <w:spacing w:before="70"/>
                      <w:ind w:left="0" w:right="66" w:firstLine="0"/>
                      <w:jc w:val="right"/>
                      <w:rPr>
                        <w:b/>
                        <w:color w:val="000000"/>
                        <w:sz w:val="12"/>
                      </w:rPr>
                    </w:pPr>
                    <w:r>
                      <w:rPr>
                        <w:b/>
                        <w:color w:val="FFFFFF"/>
                        <w:spacing w:val="-5"/>
                        <w:w w:val="135"/>
                        <w:sz w:val="12"/>
                      </w:rPr>
                      <w:t>43%</w:t>
                    </w:r>
                  </w:p>
                </w:txbxContent>
              </v:textbox>
              <v:fill type="solid"/>
              <w10:wrap type="none"/>
            </v:shape>
            <v:shape style="position:absolute;left:8398;top:2635;width:1238;height:285" type="#_x0000_t202" id="docshape357" filled="true" fillcolor="#730394" stroked="false">
              <v:textbox inset="0,0,0,0">
                <w:txbxContent>
                  <w:p>
                    <w:pPr>
                      <w:spacing w:before="70"/>
                      <w:ind w:left="0" w:right="68" w:firstLine="0"/>
                      <w:jc w:val="right"/>
                      <w:rPr>
                        <w:b/>
                        <w:color w:val="000000"/>
                        <w:sz w:val="12"/>
                      </w:rPr>
                    </w:pPr>
                    <w:r>
                      <w:rPr>
                        <w:b/>
                        <w:color w:val="FFFFFF"/>
                        <w:spacing w:val="-5"/>
                        <w:w w:val="135"/>
                        <w:sz w:val="12"/>
                      </w:rPr>
                      <w:t>44%</w:t>
                    </w:r>
                  </w:p>
                </w:txbxContent>
              </v:textbox>
              <v:fill type="solid"/>
              <w10:wrap type="none"/>
            </v:shape>
            <v:shape style="position:absolute;left:8398;top:2183;width:1294;height:285" type="#_x0000_t202" id="docshape358" filled="true" fillcolor="#730394" stroked="false">
              <v:textbox inset="0,0,0,0">
                <w:txbxContent>
                  <w:p>
                    <w:pPr>
                      <w:spacing w:before="68"/>
                      <w:ind w:left="0" w:right="66" w:firstLine="0"/>
                      <w:jc w:val="right"/>
                      <w:rPr>
                        <w:b/>
                        <w:color w:val="000000"/>
                        <w:sz w:val="12"/>
                      </w:rPr>
                    </w:pPr>
                    <w:r>
                      <w:rPr>
                        <w:b/>
                        <w:color w:val="FFFFFF"/>
                        <w:spacing w:val="-5"/>
                        <w:w w:val="135"/>
                        <w:sz w:val="12"/>
                      </w:rPr>
                      <w:t>46%</w:t>
                    </w:r>
                  </w:p>
                </w:txbxContent>
              </v:textbox>
              <v:fill type="solid"/>
              <w10:wrap type="none"/>
            </v:shape>
            <v:shape style="position:absolute;left:8398;top:1730;width:1350;height:285" type="#_x0000_t202" id="docshape359" filled="true" fillcolor="#730394" stroked="false">
              <v:textbox inset="0,0,0,0">
                <w:txbxContent>
                  <w:p>
                    <w:pPr>
                      <w:spacing w:before="73"/>
                      <w:ind w:left="0" w:right="59" w:firstLine="0"/>
                      <w:jc w:val="right"/>
                      <w:rPr>
                        <w:b/>
                        <w:color w:val="000000"/>
                        <w:sz w:val="12"/>
                      </w:rPr>
                    </w:pPr>
                    <w:r>
                      <w:rPr>
                        <w:b/>
                        <w:color w:val="FFFFFF"/>
                        <w:spacing w:val="-5"/>
                        <w:w w:val="135"/>
                        <w:sz w:val="12"/>
                      </w:rPr>
                      <w:t>48%</w:t>
                    </w:r>
                  </w:p>
                </w:txbxContent>
              </v:textbox>
              <v:fill type="solid"/>
              <w10:wrap type="none"/>
            </v:shape>
            <w10:wrap type="none"/>
          </v:group>
        </w:pict>
      </w:r>
      <w:r>
        <w:rPr>
          <w:rFonts w:ascii="Arial"/>
          <w:b/>
          <w:color w:val="231F20"/>
          <w:spacing w:val="-2"/>
          <w:sz w:val="20"/>
        </w:rPr>
        <w:t>The</w:t>
      </w:r>
      <w:r>
        <w:rPr>
          <w:rFonts w:ascii="Arial"/>
          <w:b/>
          <w:color w:val="231F20"/>
          <w:spacing w:val="-12"/>
          <w:sz w:val="20"/>
        </w:rPr>
        <w:t> </w:t>
      </w:r>
      <w:r>
        <w:rPr>
          <w:rFonts w:ascii="Arial"/>
          <w:b/>
          <w:color w:val="231F20"/>
          <w:spacing w:val="-2"/>
          <w:sz w:val="20"/>
        </w:rPr>
        <w:t>5th</w:t>
      </w:r>
      <w:r>
        <w:rPr>
          <w:rFonts w:ascii="Arial"/>
          <w:b/>
          <w:color w:val="231F20"/>
          <w:spacing w:val="-12"/>
          <w:sz w:val="20"/>
        </w:rPr>
        <w:t> </w:t>
      </w:r>
      <w:r>
        <w:rPr>
          <w:rFonts w:ascii="Arial"/>
          <w:b/>
          <w:color w:val="231F20"/>
          <w:spacing w:val="-2"/>
          <w:sz w:val="20"/>
        </w:rPr>
        <w:t>edition</w:t>
      </w:r>
      <w:r>
        <w:rPr>
          <w:rFonts w:ascii="Arial"/>
          <w:b/>
          <w:color w:val="231F20"/>
          <w:spacing w:val="-12"/>
          <w:sz w:val="20"/>
        </w:rPr>
        <w:t> </w:t>
      </w:r>
      <w:r>
        <w:rPr>
          <w:rFonts w:ascii="Arial"/>
          <w:b/>
          <w:color w:val="231F20"/>
          <w:spacing w:val="-2"/>
          <w:sz w:val="20"/>
        </w:rPr>
        <w:t>of</w:t>
      </w:r>
      <w:r>
        <w:rPr>
          <w:rFonts w:ascii="Arial"/>
          <w:b/>
          <w:color w:val="231F20"/>
          <w:spacing w:val="-12"/>
          <w:sz w:val="20"/>
        </w:rPr>
        <w:t> </w:t>
      </w:r>
      <w:r>
        <w:rPr>
          <w:rFonts w:ascii="Arial"/>
          <w:b/>
          <w:color w:val="231F20"/>
          <w:spacing w:val="-2"/>
          <w:sz w:val="20"/>
        </w:rPr>
        <w:t>the</w:t>
      </w:r>
      <w:r>
        <w:rPr>
          <w:rFonts w:ascii="Arial"/>
          <w:b/>
          <w:color w:val="231F20"/>
          <w:spacing w:val="-12"/>
          <w:sz w:val="20"/>
        </w:rPr>
        <w:t> </w:t>
      </w:r>
      <w:r>
        <w:rPr>
          <w:rFonts w:ascii="Arial"/>
          <w:b/>
          <w:color w:val="231F20"/>
          <w:spacing w:val="-2"/>
          <w:sz w:val="20"/>
        </w:rPr>
        <w:t>Salesforce</w:t>
      </w:r>
      <w:r>
        <w:rPr>
          <w:rFonts w:ascii="Arial"/>
          <w:b/>
          <w:color w:val="231F20"/>
          <w:spacing w:val="-12"/>
          <w:sz w:val="20"/>
        </w:rPr>
        <w:t> </w:t>
      </w:r>
      <w:r>
        <w:rPr>
          <w:rFonts w:ascii="Arial"/>
          <w:b/>
          <w:color w:val="231F20"/>
          <w:spacing w:val="-2"/>
          <w:sz w:val="20"/>
        </w:rPr>
        <w:t>Nonprofit</w:t>
      </w:r>
      <w:r>
        <w:rPr>
          <w:rFonts w:ascii="Arial"/>
          <w:b/>
          <w:color w:val="231F20"/>
          <w:spacing w:val="-12"/>
          <w:sz w:val="20"/>
        </w:rPr>
        <w:t> </w:t>
      </w:r>
      <w:r>
        <w:rPr>
          <w:rFonts w:ascii="Arial"/>
          <w:b/>
          <w:color w:val="231F20"/>
          <w:spacing w:val="-2"/>
          <w:sz w:val="20"/>
        </w:rPr>
        <w:t>Trends </w:t>
      </w:r>
      <w:r>
        <w:rPr>
          <w:rFonts w:ascii="Arial"/>
          <w:b/>
          <w:color w:val="231F20"/>
          <w:spacing w:val="-4"/>
          <w:sz w:val="20"/>
        </w:rPr>
        <w:t>Report</w:t>
      </w:r>
      <w:r>
        <w:rPr>
          <w:rFonts w:ascii="Arial"/>
          <w:b/>
          <w:color w:val="231F20"/>
          <w:spacing w:val="-10"/>
          <w:sz w:val="20"/>
        </w:rPr>
        <w:t> </w:t>
      </w:r>
      <w:r>
        <w:rPr>
          <w:rFonts w:ascii="Arial"/>
          <w:b/>
          <w:color w:val="231F20"/>
          <w:spacing w:val="-4"/>
          <w:sz w:val="20"/>
        </w:rPr>
        <w:t>is</w:t>
      </w:r>
      <w:r>
        <w:rPr>
          <w:rFonts w:ascii="Arial"/>
          <w:b/>
          <w:color w:val="231F20"/>
          <w:spacing w:val="-10"/>
          <w:sz w:val="20"/>
        </w:rPr>
        <w:t> </w:t>
      </w:r>
      <w:r>
        <w:rPr>
          <w:rFonts w:ascii="Arial"/>
          <w:b/>
          <w:color w:val="231F20"/>
          <w:spacing w:val="-4"/>
          <w:sz w:val="20"/>
        </w:rPr>
        <w:t>here.</w:t>
      </w:r>
      <w:r>
        <w:rPr>
          <w:rFonts w:ascii="Arial"/>
          <w:b/>
          <w:color w:val="231F20"/>
          <w:spacing w:val="-10"/>
          <w:sz w:val="20"/>
        </w:rPr>
        <w:t> </w:t>
      </w:r>
      <w:r>
        <w:rPr>
          <w:rFonts w:ascii="Arial"/>
          <w:b/>
          <w:color w:val="231F20"/>
          <w:spacing w:val="-4"/>
          <w:sz w:val="20"/>
        </w:rPr>
        <w:t>Many</w:t>
      </w:r>
      <w:r>
        <w:rPr>
          <w:rFonts w:ascii="Arial"/>
          <w:b/>
          <w:color w:val="231F20"/>
          <w:spacing w:val="-10"/>
          <w:sz w:val="20"/>
        </w:rPr>
        <w:t> </w:t>
      </w:r>
      <w:r>
        <w:rPr>
          <w:rFonts w:ascii="Arial"/>
          <w:b/>
          <w:color w:val="231F20"/>
          <w:spacing w:val="-4"/>
          <w:sz w:val="20"/>
        </w:rPr>
        <w:t>of</w:t>
      </w:r>
      <w:r>
        <w:rPr>
          <w:rFonts w:ascii="Arial"/>
          <w:b/>
          <w:color w:val="231F20"/>
          <w:spacing w:val="-10"/>
          <w:sz w:val="20"/>
        </w:rPr>
        <w:t> </w:t>
      </w:r>
      <w:r>
        <w:rPr>
          <w:rFonts w:ascii="Arial"/>
          <w:b/>
          <w:color w:val="231F20"/>
          <w:spacing w:val="-4"/>
          <w:sz w:val="20"/>
        </w:rPr>
        <w:t>the</w:t>
      </w:r>
      <w:r>
        <w:rPr>
          <w:rFonts w:ascii="Arial"/>
          <w:b/>
          <w:color w:val="231F20"/>
          <w:spacing w:val="-9"/>
          <w:sz w:val="20"/>
        </w:rPr>
        <w:t> </w:t>
      </w:r>
      <w:r>
        <w:rPr>
          <w:rFonts w:ascii="Arial"/>
          <w:b/>
          <w:color w:val="231F20"/>
          <w:spacing w:val="-4"/>
          <w:sz w:val="20"/>
        </w:rPr>
        <w:t>findings</w:t>
      </w:r>
      <w:r>
        <w:rPr>
          <w:rFonts w:ascii="Arial"/>
          <w:b/>
          <w:color w:val="231F20"/>
          <w:spacing w:val="-10"/>
          <w:sz w:val="20"/>
        </w:rPr>
        <w:t> </w:t>
      </w:r>
      <w:r>
        <w:rPr>
          <w:rFonts w:ascii="Arial"/>
          <w:b/>
          <w:color w:val="231F20"/>
          <w:spacing w:val="-4"/>
          <w:sz w:val="20"/>
        </w:rPr>
        <w:t>are</w:t>
      </w:r>
      <w:r>
        <w:rPr>
          <w:rFonts w:ascii="Arial"/>
          <w:b/>
          <w:color w:val="231F20"/>
          <w:spacing w:val="-10"/>
          <w:sz w:val="20"/>
        </w:rPr>
        <w:t> </w:t>
      </w:r>
      <w:r>
        <w:rPr>
          <w:rFonts w:ascii="Arial"/>
          <w:b/>
          <w:color w:val="231F20"/>
          <w:spacing w:val="-4"/>
          <w:sz w:val="20"/>
        </w:rPr>
        <w:t>surprising. </w:t>
      </w:r>
      <w:r>
        <w:rPr>
          <w:rFonts w:ascii="Arial"/>
          <w:b/>
          <w:color w:val="231F20"/>
          <w:sz w:val="20"/>
        </w:rPr>
        <w:t>Others</w:t>
      </w:r>
      <w:r>
        <w:rPr>
          <w:rFonts w:ascii="Arial"/>
          <w:b/>
          <w:color w:val="231F20"/>
          <w:spacing w:val="-7"/>
          <w:sz w:val="20"/>
        </w:rPr>
        <w:t> </w:t>
      </w:r>
      <w:r>
        <w:rPr>
          <w:rFonts w:ascii="Arial"/>
          <w:b/>
          <w:color w:val="231F20"/>
          <w:sz w:val="20"/>
        </w:rPr>
        <w:t>are</w:t>
      </w:r>
      <w:r>
        <w:rPr>
          <w:rFonts w:ascii="Arial"/>
          <w:b/>
          <w:color w:val="231F20"/>
          <w:spacing w:val="-7"/>
          <w:sz w:val="20"/>
        </w:rPr>
        <w:t> </w:t>
      </w:r>
      <w:r>
        <w:rPr>
          <w:rFonts w:ascii="Arial"/>
          <w:b/>
          <w:color w:val="231F20"/>
          <w:sz w:val="20"/>
        </w:rPr>
        <w:t>provocative.</w:t>
      </w:r>
      <w:r>
        <w:rPr>
          <w:rFonts w:ascii="Arial"/>
          <w:b/>
          <w:color w:val="231F20"/>
          <w:spacing w:val="-7"/>
          <w:sz w:val="20"/>
        </w:rPr>
        <w:t> </w:t>
      </w:r>
      <w:r>
        <w:rPr>
          <w:rFonts w:ascii="Arial"/>
          <w:b/>
          <w:color w:val="231F20"/>
          <w:sz w:val="20"/>
        </w:rPr>
        <w:t>The</w:t>
      </w:r>
      <w:r>
        <w:rPr>
          <w:rFonts w:ascii="Arial"/>
          <w:b/>
          <w:color w:val="231F20"/>
          <w:spacing w:val="-7"/>
          <w:sz w:val="20"/>
        </w:rPr>
        <w:t> </w:t>
      </w:r>
      <w:r>
        <w:rPr>
          <w:rFonts w:ascii="Arial"/>
          <w:b/>
          <w:color w:val="231F20"/>
          <w:sz w:val="20"/>
        </w:rPr>
        <w:t>intention</w:t>
      </w:r>
      <w:r>
        <w:rPr>
          <w:rFonts w:ascii="Arial"/>
          <w:b/>
          <w:color w:val="231F20"/>
          <w:spacing w:val="-7"/>
          <w:sz w:val="20"/>
        </w:rPr>
        <w:t> </w:t>
      </w:r>
      <w:r>
        <w:rPr>
          <w:rFonts w:ascii="Arial"/>
          <w:b/>
          <w:color w:val="231F20"/>
          <w:sz w:val="20"/>
        </w:rPr>
        <w:t>behind</w:t>
      </w:r>
      <w:r>
        <w:rPr>
          <w:rFonts w:ascii="Arial"/>
          <w:b/>
          <w:color w:val="231F20"/>
          <w:spacing w:val="-7"/>
          <w:sz w:val="20"/>
        </w:rPr>
        <w:t> </w:t>
      </w:r>
      <w:r>
        <w:rPr>
          <w:rFonts w:ascii="Arial"/>
          <w:b/>
          <w:color w:val="231F20"/>
          <w:sz w:val="20"/>
        </w:rPr>
        <w:t>the report?</w:t>
      </w:r>
      <w:r>
        <w:rPr>
          <w:rFonts w:ascii="Arial"/>
          <w:b/>
          <w:color w:val="231F20"/>
          <w:spacing w:val="-14"/>
          <w:sz w:val="20"/>
        </w:rPr>
        <w:t> </w:t>
      </w:r>
      <w:r>
        <w:rPr>
          <w:rFonts w:ascii="Arial"/>
          <w:b/>
          <w:color w:val="231F20"/>
          <w:sz w:val="20"/>
        </w:rPr>
        <w:t>To</w:t>
      </w:r>
      <w:r>
        <w:rPr>
          <w:rFonts w:ascii="Arial"/>
          <w:b/>
          <w:color w:val="231F20"/>
          <w:spacing w:val="-14"/>
          <w:sz w:val="20"/>
        </w:rPr>
        <w:t> </w:t>
      </w:r>
      <w:r>
        <w:rPr>
          <w:rFonts w:ascii="Arial"/>
          <w:b/>
          <w:color w:val="231F20"/>
          <w:sz w:val="20"/>
        </w:rPr>
        <w:t>help</w:t>
      </w:r>
      <w:r>
        <w:rPr>
          <w:rFonts w:ascii="Arial"/>
          <w:b/>
          <w:color w:val="231F20"/>
          <w:spacing w:val="-14"/>
          <w:sz w:val="20"/>
        </w:rPr>
        <w:t> </w:t>
      </w:r>
      <w:r>
        <w:rPr>
          <w:rFonts w:ascii="Arial"/>
          <w:b/>
          <w:color w:val="231F20"/>
          <w:sz w:val="20"/>
        </w:rPr>
        <w:t>you</w:t>
      </w:r>
      <w:r>
        <w:rPr>
          <w:rFonts w:ascii="Arial"/>
          <w:b/>
          <w:color w:val="231F20"/>
          <w:spacing w:val="-14"/>
          <w:sz w:val="20"/>
        </w:rPr>
        <w:t> </w:t>
      </w:r>
      <w:r>
        <w:rPr>
          <w:rFonts w:ascii="Arial"/>
          <w:b/>
          <w:color w:val="231F20"/>
          <w:sz w:val="20"/>
        </w:rPr>
        <w:t>move</w:t>
      </w:r>
      <w:r>
        <w:rPr>
          <w:rFonts w:ascii="Arial"/>
          <w:b/>
          <w:color w:val="231F20"/>
          <w:spacing w:val="-14"/>
          <w:sz w:val="20"/>
        </w:rPr>
        <w:t> </w:t>
      </w:r>
      <w:r>
        <w:rPr>
          <w:rFonts w:ascii="Arial"/>
          <w:b/>
          <w:color w:val="231F20"/>
          <w:sz w:val="20"/>
        </w:rPr>
        <w:t>your</w:t>
      </w:r>
      <w:r>
        <w:rPr>
          <w:rFonts w:ascii="Arial"/>
          <w:b/>
          <w:color w:val="231F20"/>
          <w:spacing w:val="-14"/>
          <w:sz w:val="20"/>
        </w:rPr>
        <w:t> </w:t>
      </w:r>
      <w:r>
        <w:rPr>
          <w:rFonts w:ascii="Arial"/>
          <w:b/>
          <w:color w:val="231F20"/>
          <w:sz w:val="20"/>
        </w:rPr>
        <w:t>mission</w:t>
      </w:r>
      <w:r>
        <w:rPr>
          <w:rFonts w:ascii="Arial"/>
          <w:b/>
          <w:color w:val="231F20"/>
          <w:spacing w:val="-14"/>
          <w:sz w:val="20"/>
        </w:rPr>
        <w:t> </w:t>
      </w:r>
      <w:r>
        <w:rPr>
          <w:rFonts w:ascii="Arial"/>
          <w:b/>
          <w:color w:val="231F20"/>
          <w:sz w:val="20"/>
        </w:rPr>
        <w:t>forward.</w:t>
      </w:r>
    </w:p>
    <w:p>
      <w:pPr>
        <w:pStyle w:val="BodyText"/>
        <w:spacing w:line="254" w:lineRule="auto"/>
        <w:ind w:left="850" w:right="6184" w:firstLine="226"/>
      </w:pPr>
      <w:r>
        <w:rPr>
          <w:color w:val="231F20"/>
          <w:w w:val="105"/>
        </w:rPr>
        <w:t>The report is based on quantitative and qualitative interviews</w:t>
      </w:r>
      <w:r>
        <w:rPr>
          <w:color w:val="231F20"/>
          <w:spacing w:val="-7"/>
          <w:w w:val="105"/>
        </w:rPr>
        <w:t> </w:t>
      </w:r>
      <w:r>
        <w:rPr>
          <w:color w:val="231F20"/>
          <w:w w:val="105"/>
        </w:rPr>
        <w:t>with</w:t>
      </w:r>
      <w:r>
        <w:rPr>
          <w:color w:val="231F20"/>
          <w:spacing w:val="-7"/>
          <w:w w:val="105"/>
        </w:rPr>
        <w:t> </w:t>
      </w:r>
      <w:r>
        <w:rPr>
          <w:color w:val="231F20"/>
          <w:w w:val="105"/>
        </w:rPr>
        <w:t>more</w:t>
      </w:r>
      <w:r>
        <w:rPr>
          <w:color w:val="231F20"/>
          <w:spacing w:val="-7"/>
          <w:w w:val="105"/>
        </w:rPr>
        <w:t> </w:t>
      </w:r>
      <w:r>
        <w:rPr>
          <w:color w:val="231F20"/>
          <w:w w:val="105"/>
        </w:rPr>
        <w:t>than</w:t>
      </w:r>
      <w:r>
        <w:rPr>
          <w:color w:val="231F20"/>
          <w:spacing w:val="-7"/>
          <w:w w:val="105"/>
        </w:rPr>
        <w:t> </w:t>
      </w:r>
      <w:r>
        <w:rPr>
          <w:color w:val="231F20"/>
          <w:w w:val="105"/>
        </w:rPr>
        <w:t>1,600</w:t>
      </w:r>
      <w:r>
        <w:rPr>
          <w:color w:val="231F20"/>
          <w:spacing w:val="-7"/>
          <w:w w:val="105"/>
        </w:rPr>
        <w:t> </w:t>
      </w:r>
      <w:r>
        <w:rPr>
          <w:color w:val="231F20"/>
          <w:w w:val="105"/>
        </w:rPr>
        <w:t>nonprofit</w:t>
      </w:r>
      <w:r>
        <w:rPr>
          <w:color w:val="231F20"/>
          <w:spacing w:val="-7"/>
          <w:w w:val="105"/>
        </w:rPr>
        <w:t> </w:t>
      </w:r>
      <w:r>
        <w:rPr>
          <w:color w:val="231F20"/>
          <w:w w:val="105"/>
        </w:rPr>
        <w:t>professionals in</w:t>
      </w:r>
      <w:r>
        <w:rPr>
          <w:color w:val="231F20"/>
          <w:spacing w:val="-9"/>
          <w:w w:val="105"/>
        </w:rPr>
        <w:t> </w:t>
      </w:r>
      <w:r>
        <w:rPr>
          <w:color w:val="231F20"/>
          <w:w w:val="105"/>
        </w:rPr>
        <w:t>seven</w:t>
      </w:r>
      <w:r>
        <w:rPr>
          <w:color w:val="231F20"/>
          <w:spacing w:val="-9"/>
          <w:w w:val="105"/>
        </w:rPr>
        <w:t> </w:t>
      </w:r>
      <w:r>
        <w:rPr>
          <w:color w:val="231F20"/>
          <w:w w:val="105"/>
        </w:rPr>
        <w:t>countries</w:t>
      </w:r>
      <w:r>
        <w:rPr>
          <w:color w:val="231F20"/>
          <w:spacing w:val="-9"/>
          <w:w w:val="105"/>
        </w:rPr>
        <w:t> </w:t>
      </w:r>
      <w:r>
        <w:rPr>
          <w:color w:val="231F20"/>
          <w:w w:val="105"/>
        </w:rPr>
        <w:t>around</w:t>
      </w:r>
      <w:r>
        <w:rPr>
          <w:color w:val="231F20"/>
          <w:spacing w:val="-9"/>
          <w:w w:val="105"/>
        </w:rPr>
        <w:t> </w:t>
      </w:r>
      <w:r>
        <w:rPr>
          <w:color w:val="231F20"/>
          <w:w w:val="105"/>
        </w:rPr>
        <w:t>the</w:t>
      </w:r>
      <w:r>
        <w:rPr>
          <w:color w:val="231F20"/>
          <w:spacing w:val="-9"/>
          <w:w w:val="105"/>
        </w:rPr>
        <w:t> </w:t>
      </w:r>
      <w:r>
        <w:rPr>
          <w:color w:val="231F20"/>
          <w:w w:val="105"/>
        </w:rPr>
        <w:t>world.</w:t>
      </w:r>
      <w:r>
        <w:rPr>
          <w:color w:val="231F20"/>
          <w:spacing w:val="-9"/>
          <w:w w:val="105"/>
        </w:rPr>
        <w:t> </w:t>
      </w:r>
      <w:r>
        <w:rPr>
          <w:color w:val="231F20"/>
          <w:w w:val="105"/>
        </w:rPr>
        <w:t>We</w:t>
      </w:r>
      <w:r>
        <w:rPr>
          <w:color w:val="231F20"/>
          <w:spacing w:val="-9"/>
          <w:w w:val="105"/>
        </w:rPr>
        <w:t> </w:t>
      </w:r>
      <w:r>
        <w:rPr>
          <w:color w:val="231F20"/>
          <w:w w:val="105"/>
        </w:rPr>
        <w:t>worked</w:t>
      </w:r>
      <w:r>
        <w:rPr>
          <w:color w:val="231F20"/>
          <w:spacing w:val="-9"/>
          <w:w w:val="105"/>
        </w:rPr>
        <w:t> </w:t>
      </w:r>
      <w:r>
        <w:rPr>
          <w:color w:val="231F20"/>
          <w:w w:val="105"/>
        </w:rPr>
        <w:t>with</w:t>
      </w:r>
      <w:r>
        <w:rPr>
          <w:color w:val="231F20"/>
          <w:spacing w:val="-9"/>
          <w:w w:val="105"/>
        </w:rPr>
        <w:t> </w:t>
      </w:r>
      <w:r>
        <w:rPr>
          <w:color w:val="231F20"/>
          <w:w w:val="105"/>
        </w:rPr>
        <w:t>an independent research firm, Reputation Leaders Ltd, to conduct the research. The dozens of charts, tables, and nonprofit CEO quotes — that we struggled to squeeze into its more than 50 pages — provide a thought- provoking overview of the state of the nonprofit sector.</w:t>
      </w:r>
      <w:r>
        <w:rPr>
          <w:color w:val="231F20"/>
          <w:w w:val="105"/>
        </w:rPr>
        <w:t> It illustrates how technology is supporting nonprofit resiliency and success.</w:t>
      </w:r>
    </w:p>
    <w:p>
      <w:pPr>
        <w:pStyle w:val="BodyText"/>
        <w:spacing w:line="254" w:lineRule="auto" w:before="10"/>
        <w:ind w:left="850" w:right="6233" w:firstLine="226"/>
      </w:pPr>
      <w:r>
        <w:rPr/>
        <w:pict>
          <v:shape style="position:absolute;margin-left:461.380829pt;margin-top:45.02457pt;width:14.3pt;height:7.6pt;mso-position-horizontal-relative:page;mso-position-vertical-relative:paragraph;z-index:-17711616" type="#_x0000_t202" id="docshape360" filled="false" stroked="false">
            <v:textbox inset="0,0,0,0">
              <w:txbxContent>
                <w:p>
                  <w:pPr>
                    <w:spacing w:before="3"/>
                    <w:ind w:left="0" w:right="0" w:firstLine="0"/>
                    <w:jc w:val="left"/>
                    <w:rPr>
                      <w:b/>
                      <w:sz w:val="12"/>
                    </w:rPr>
                  </w:pPr>
                  <w:r>
                    <w:rPr>
                      <w:b/>
                      <w:color w:val="181818"/>
                      <w:spacing w:val="-5"/>
                      <w:w w:val="135"/>
                      <w:sz w:val="12"/>
                    </w:rPr>
                    <w:t>42%</w:t>
                  </w:r>
                </w:p>
              </w:txbxContent>
            </v:textbox>
            <w10:wrap type="none"/>
          </v:shape>
        </w:pict>
      </w:r>
      <w:r>
        <w:rPr/>
        <w:pict>
          <v:shape style="position:absolute;margin-left:461.380829pt;margin-top:71.674736pt;width:14.3pt;height:7.6pt;mso-position-horizontal-relative:page;mso-position-vertical-relative:paragraph;z-index:-17711104" type="#_x0000_t202" id="docshape361" filled="false" stroked="false">
            <v:textbox inset="0,0,0,0">
              <w:txbxContent>
                <w:p>
                  <w:pPr>
                    <w:spacing w:before="3"/>
                    <w:ind w:left="0" w:right="0" w:firstLine="0"/>
                    <w:jc w:val="left"/>
                    <w:rPr>
                      <w:b/>
                      <w:sz w:val="12"/>
                    </w:rPr>
                  </w:pPr>
                  <w:r>
                    <w:rPr>
                      <w:b/>
                      <w:color w:val="181818"/>
                      <w:spacing w:val="-5"/>
                      <w:w w:val="135"/>
                      <w:sz w:val="12"/>
                    </w:rPr>
                    <w:t>42%</w:t>
                  </w:r>
                </w:p>
              </w:txbxContent>
            </v:textbox>
            <w10:wrap type="none"/>
          </v:shape>
        </w:pict>
      </w:r>
      <w:r>
        <w:rPr>
          <w:color w:val="231F20"/>
          <w:w w:val="105"/>
        </w:rPr>
        <w:t>In previous reports, we’ve explored the idea of </w:t>
      </w:r>
      <w:r>
        <w:rPr>
          <w:color w:val="231F20"/>
          <w:spacing w:val="-2"/>
          <w:w w:val="105"/>
        </w:rPr>
        <w:t>organisational</w:t>
      </w:r>
      <w:r>
        <w:rPr>
          <w:color w:val="231F20"/>
          <w:spacing w:val="-5"/>
          <w:w w:val="105"/>
        </w:rPr>
        <w:t> </w:t>
      </w:r>
      <w:r>
        <w:rPr>
          <w:color w:val="231F20"/>
          <w:spacing w:val="-2"/>
          <w:w w:val="105"/>
        </w:rPr>
        <w:t>“digital</w:t>
      </w:r>
      <w:r>
        <w:rPr>
          <w:color w:val="231F20"/>
          <w:spacing w:val="-5"/>
          <w:w w:val="105"/>
        </w:rPr>
        <w:t> </w:t>
      </w:r>
      <w:r>
        <w:rPr>
          <w:color w:val="231F20"/>
          <w:spacing w:val="-2"/>
          <w:w w:val="105"/>
        </w:rPr>
        <w:t>maturity.”</w:t>
      </w:r>
      <w:r>
        <w:rPr>
          <w:color w:val="231F20"/>
          <w:spacing w:val="-5"/>
          <w:w w:val="105"/>
        </w:rPr>
        <w:t> </w:t>
      </w:r>
      <w:r>
        <w:rPr>
          <w:color w:val="231F20"/>
          <w:spacing w:val="-2"/>
          <w:w w:val="105"/>
        </w:rPr>
        <w:t>To</w:t>
      </w:r>
      <w:r>
        <w:rPr>
          <w:color w:val="231F20"/>
          <w:spacing w:val="-5"/>
          <w:w w:val="105"/>
        </w:rPr>
        <w:t> </w:t>
      </w:r>
      <w:r>
        <w:rPr>
          <w:color w:val="231F20"/>
          <w:spacing w:val="-2"/>
          <w:w w:val="105"/>
        </w:rPr>
        <w:t>focus</w:t>
      </w:r>
      <w:r>
        <w:rPr>
          <w:color w:val="231F20"/>
          <w:spacing w:val="-5"/>
          <w:w w:val="105"/>
        </w:rPr>
        <w:t> </w:t>
      </w:r>
      <w:r>
        <w:rPr>
          <w:color w:val="231F20"/>
          <w:spacing w:val="-2"/>
          <w:w w:val="105"/>
        </w:rPr>
        <w:t>on</w:t>
      </w:r>
      <w:r>
        <w:rPr>
          <w:color w:val="231F20"/>
          <w:spacing w:val="-5"/>
          <w:w w:val="105"/>
        </w:rPr>
        <w:t> </w:t>
      </w:r>
      <w:r>
        <w:rPr>
          <w:color w:val="231F20"/>
          <w:spacing w:val="-2"/>
          <w:w w:val="105"/>
        </w:rPr>
        <w:t>the</w:t>
      </w:r>
      <w:r>
        <w:rPr>
          <w:color w:val="231F20"/>
          <w:spacing w:val="-5"/>
          <w:w w:val="105"/>
        </w:rPr>
        <w:t> </w:t>
      </w:r>
      <w:r>
        <w:rPr>
          <w:color w:val="231F20"/>
          <w:spacing w:val="-2"/>
          <w:w w:val="105"/>
        </w:rPr>
        <w:t>benefits </w:t>
      </w:r>
      <w:r>
        <w:rPr>
          <w:color w:val="231F20"/>
          <w:w w:val="105"/>
        </w:rPr>
        <w:t>of digital adoption for nonprofits, we created the Salesforce for Nonprofits Digital Maturity Index based on answers to five simple questions. This tool helps nonprofits understand where they are on their digital </w:t>
      </w:r>
      <w:r>
        <w:rPr>
          <w:color w:val="231F20"/>
          <w:spacing w:val="-2"/>
          <w:w w:val="105"/>
        </w:rPr>
        <w:t>journey.</w:t>
      </w:r>
    </w:p>
    <w:p>
      <w:pPr>
        <w:pStyle w:val="BodyText"/>
        <w:spacing w:line="254" w:lineRule="auto" w:before="8"/>
        <w:ind w:left="850" w:right="6184" w:firstLine="226"/>
      </w:pPr>
      <w:r>
        <w:rPr>
          <w:color w:val="231F20"/>
        </w:rPr>
        <w:t>Every</w:t>
      </w:r>
      <w:r>
        <w:rPr>
          <w:color w:val="231F20"/>
          <w:spacing w:val="36"/>
        </w:rPr>
        <w:t> </w:t>
      </w:r>
      <w:r>
        <w:rPr>
          <w:color w:val="231F20"/>
        </w:rPr>
        <w:t>time</w:t>
      </w:r>
      <w:r>
        <w:rPr>
          <w:color w:val="231F20"/>
          <w:spacing w:val="36"/>
        </w:rPr>
        <w:t> </w:t>
      </w:r>
      <w:r>
        <w:rPr>
          <w:color w:val="231F20"/>
        </w:rPr>
        <w:t>we</w:t>
      </w:r>
      <w:r>
        <w:rPr>
          <w:color w:val="231F20"/>
          <w:spacing w:val="36"/>
        </w:rPr>
        <w:t> </w:t>
      </w:r>
      <w:r>
        <w:rPr>
          <w:color w:val="231F20"/>
        </w:rPr>
        <w:t>have</w:t>
      </w:r>
      <w:r>
        <w:rPr>
          <w:color w:val="231F20"/>
          <w:spacing w:val="36"/>
        </w:rPr>
        <w:t> </w:t>
      </w:r>
      <w:r>
        <w:rPr>
          <w:color w:val="231F20"/>
        </w:rPr>
        <w:t>explored</w:t>
      </w:r>
      <w:r>
        <w:rPr>
          <w:color w:val="231F20"/>
          <w:spacing w:val="36"/>
        </w:rPr>
        <w:t> </w:t>
      </w:r>
      <w:r>
        <w:rPr>
          <w:color w:val="231F20"/>
        </w:rPr>
        <w:t>this</w:t>
      </w:r>
      <w:r>
        <w:rPr>
          <w:color w:val="231F20"/>
          <w:spacing w:val="36"/>
        </w:rPr>
        <w:t> </w:t>
      </w:r>
      <w:r>
        <w:rPr>
          <w:color w:val="231F20"/>
        </w:rPr>
        <w:t>area,</w:t>
      </w:r>
      <w:r>
        <w:rPr>
          <w:color w:val="231F20"/>
          <w:spacing w:val="36"/>
        </w:rPr>
        <w:t> </w:t>
      </w:r>
      <w:r>
        <w:rPr>
          <w:color w:val="231F20"/>
        </w:rPr>
        <w:t>we’ve</w:t>
      </w:r>
      <w:r>
        <w:rPr>
          <w:color w:val="231F20"/>
          <w:spacing w:val="36"/>
        </w:rPr>
        <w:t> </w:t>
      </w:r>
      <w:r>
        <w:rPr>
          <w:color w:val="231F20"/>
        </w:rPr>
        <w:t>found that nonprofits that score better on this Digital Maturity Index are significantly more likely to exceed their mission, fundraising,</w:t>
      </w:r>
      <w:r>
        <w:rPr>
          <w:color w:val="231F20"/>
          <w:spacing w:val="40"/>
        </w:rPr>
        <w:t> </w:t>
      </w:r>
      <w:r>
        <w:rPr>
          <w:color w:val="231F20"/>
        </w:rPr>
        <w:t>volunteering,</w:t>
      </w:r>
      <w:r>
        <w:rPr>
          <w:color w:val="231F20"/>
          <w:spacing w:val="40"/>
        </w:rPr>
        <w:t> </w:t>
      </w:r>
      <w:r>
        <w:rPr>
          <w:color w:val="231F20"/>
        </w:rPr>
        <w:t>and</w:t>
      </w:r>
      <w:r>
        <w:rPr>
          <w:color w:val="231F20"/>
          <w:spacing w:val="40"/>
        </w:rPr>
        <w:t> </w:t>
      </w:r>
      <w:r>
        <w:rPr>
          <w:color w:val="231F20"/>
        </w:rPr>
        <w:t>other</w:t>
      </w:r>
      <w:r>
        <w:rPr>
          <w:color w:val="231F20"/>
          <w:spacing w:val="40"/>
        </w:rPr>
        <w:t> </w:t>
      </w:r>
      <w:r>
        <w:rPr>
          <w:color w:val="231F20"/>
        </w:rPr>
        <w:t>goals.</w:t>
      </w:r>
      <w:r>
        <w:rPr>
          <w:color w:val="231F20"/>
          <w:spacing w:val="40"/>
        </w:rPr>
        <w:t> </w:t>
      </w:r>
      <w:r>
        <w:rPr>
          <w:color w:val="231F20"/>
        </w:rPr>
        <w:t>The</w:t>
      </w:r>
      <w:r>
        <w:rPr>
          <w:color w:val="231F20"/>
          <w:spacing w:val="40"/>
        </w:rPr>
        <w:t> </w:t>
      </w:r>
      <w:r>
        <w:rPr>
          <w:color w:val="231F20"/>
        </w:rPr>
        <w:t>same</w:t>
      </w:r>
      <w:r>
        <w:rPr>
          <w:color w:val="231F20"/>
          <w:spacing w:val="40"/>
        </w:rPr>
        <w:t> </w:t>
      </w:r>
      <w:r>
        <w:rPr>
          <w:color w:val="231F20"/>
        </w:rPr>
        <w:t>is true in this edition.</w:t>
      </w:r>
    </w:p>
    <w:p>
      <w:pPr>
        <w:pStyle w:val="BodyText"/>
        <w:spacing w:line="254" w:lineRule="auto" w:before="6"/>
        <w:ind w:left="850" w:right="6184" w:firstLine="226"/>
      </w:pPr>
      <w:r>
        <w:rPr>
          <w:color w:val="231F20"/>
          <w:w w:val="105"/>
        </w:rPr>
        <w:t>But</w:t>
      </w:r>
      <w:r>
        <w:rPr>
          <w:color w:val="231F20"/>
          <w:spacing w:val="-5"/>
          <w:w w:val="105"/>
        </w:rPr>
        <w:t> </w:t>
      </w:r>
      <w:r>
        <w:rPr>
          <w:color w:val="231F20"/>
          <w:w w:val="105"/>
        </w:rPr>
        <w:t>what</w:t>
      </w:r>
      <w:r>
        <w:rPr>
          <w:color w:val="231F20"/>
          <w:spacing w:val="-5"/>
          <w:w w:val="105"/>
        </w:rPr>
        <w:t> </w:t>
      </w:r>
      <w:r>
        <w:rPr>
          <w:color w:val="231F20"/>
          <w:w w:val="105"/>
        </w:rPr>
        <w:t>about</w:t>
      </w:r>
      <w:r>
        <w:rPr>
          <w:color w:val="231F20"/>
          <w:spacing w:val="-5"/>
          <w:w w:val="105"/>
        </w:rPr>
        <w:t> </w:t>
      </w:r>
      <w:r>
        <w:rPr>
          <w:color w:val="231F20"/>
          <w:w w:val="105"/>
        </w:rPr>
        <w:t>organisational</w:t>
      </w:r>
      <w:r>
        <w:rPr>
          <w:color w:val="231F20"/>
          <w:spacing w:val="-5"/>
          <w:w w:val="105"/>
        </w:rPr>
        <w:t> </w:t>
      </w:r>
      <w:r>
        <w:rPr>
          <w:color w:val="231F20"/>
          <w:w w:val="105"/>
        </w:rPr>
        <w:t>culture?</w:t>
      </w:r>
      <w:r>
        <w:rPr>
          <w:color w:val="231F20"/>
          <w:spacing w:val="-5"/>
          <w:w w:val="105"/>
        </w:rPr>
        <w:t> </w:t>
      </w:r>
      <w:r>
        <w:rPr>
          <w:color w:val="231F20"/>
          <w:w w:val="105"/>
        </w:rPr>
        <w:t>As</w:t>
      </w:r>
      <w:r>
        <w:rPr>
          <w:color w:val="231F20"/>
          <w:spacing w:val="-5"/>
          <w:w w:val="105"/>
        </w:rPr>
        <w:t> </w:t>
      </w:r>
      <w:r>
        <w:rPr>
          <w:color w:val="231F20"/>
          <w:w w:val="105"/>
        </w:rPr>
        <w:t>we</w:t>
      </w:r>
      <w:r>
        <w:rPr>
          <w:color w:val="231F20"/>
          <w:spacing w:val="-5"/>
          <w:w w:val="105"/>
        </w:rPr>
        <w:t> </w:t>
      </w:r>
      <w:r>
        <w:rPr>
          <w:color w:val="231F20"/>
          <w:w w:val="105"/>
        </w:rPr>
        <w:t>emerge into a post-pandemic world, nonprofits in every country</w:t>
      </w:r>
    </w:p>
    <w:p>
      <w:pPr>
        <w:pStyle w:val="BodyText"/>
        <w:spacing w:before="6"/>
        <w:rPr>
          <w:sz w:val="26"/>
        </w:rPr>
      </w:pPr>
      <w:r>
        <w:rPr/>
        <w:pict>
          <v:shape style="position:absolute;margin-left:42.755901pt;margin-top:17.369141pt;width:510.25pt;height:.1pt;mso-position-horizontal-relative:page;mso-position-vertical-relative:paragraph;z-index:-15681536;mso-wrap-distance-left:0;mso-wrap-distance-right:0" id="docshape362" coordorigin="855,347" coordsize="10205,0" path="m855,347l11060,347e" filled="false" stroked="true" strokeweight=".5pt" strokecolor="#231f20">
            <v:path arrowok="t"/>
            <v:stroke dashstyle="solid"/>
            <w10:wrap type="topAndBottom"/>
          </v:shape>
        </w:pict>
      </w:r>
    </w:p>
    <w:p>
      <w:pPr>
        <w:spacing w:after="0"/>
        <w:rPr>
          <w:sz w:val="26"/>
        </w:rPr>
        <w:sectPr>
          <w:footerReference w:type="default" r:id="rId157"/>
          <w:footerReference w:type="even" r:id="rId158"/>
          <w:pgSz w:w="11910" w:h="16840"/>
          <w:pgMar w:footer="496" w:header="0" w:top="1260" w:bottom="680" w:left="0" w:right="20"/>
          <w:pgNumType w:start="19"/>
        </w:sectPr>
      </w:pPr>
    </w:p>
    <w:p>
      <w:pPr>
        <w:pStyle w:val="BodyText"/>
        <w:spacing w:line="20" w:lineRule="exact"/>
        <w:ind w:left="855"/>
        <w:rPr>
          <w:sz w:val="2"/>
        </w:rPr>
      </w:pPr>
      <w:r>
        <w:rPr>
          <w:sz w:val="2"/>
        </w:rPr>
        <w:pict>
          <v:group style="width:510.45pt;height:.5pt;mso-position-horizontal-relative:char;mso-position-vertical-relative:line" id="docshapegroup363" coordorigin="0,0" coordsize="10209,10">
            <v:line style="position:absolute" from="0,5" to="10209,5" stroked="true" strokeweight=".478pt" strokecolor="#231f20">
              <v:stroke dashstyle="solid"/>
            </v:line>
          </v:group>
        </w:pict>
      </w:r>
      <w:r>
        <w:rPr>
          <w:sz w:val="2"/>
        </w:rPr>
      </w:r>
    </w:p>
    <w:p>
      <w:pPr>
        <w:pStyle w:val="BodyText"/>
      </w:pPr>
    </w:p>
    <w:p>
      <w:pPr>
        <w:pStyle w:val="BodyText"/>
      </w:pPr>
    </w:p>
    <w:p>
      <w:pPr>
        <w:pStyle w:val="BodyText"/>
        <w:spacing w:before="3"/>
        <w:rPr>
          <w:sz w:val="21"/>
        </w:rPr>
      </w:pPr>
    </w:p>
    <w:p>
      <w:pPr>
        <w:spacing w:after="0"/>
        <w:rPr>
          <w:sz w:val="21"/>
        </w:rPr>
        <w:sectPr>
          <w:pgSz w:w="11910" w:h="16840"/>
          <w:pgMar w:header="0" w:footer="487" w:top="1260" w:bottom="680" w:left="0" w:right="20"/>
        </w:sectPr>
      </w:pPr>
    </w:p>
    <w:p>
      <w:pPr>
        <w:pStyle w:val="BodyText"/>
        <w:spacing w:line="260" w:lineRule="atLeast" w:before="82"/>
        <w:ind w:left="835"/>
      </w:pPr>
      <w:r>
        <w:rPr/>
        <w:pict>
          <v:group style="position:absolute;margin-left:33.987999pt;margin-top:.685165pt;width:528pt;height:427.1pt;mso-position-horizontal-relative:page;mso-position-vertical-relative:paragraph;z-index:-17707008" id="docshapegroup364" coordorigin="680,14" coordsize="10560,8542">
            <v:rect style="position:absolute;left:679;top:2213;width:5420;height:6342" id="docshape365" filled="true" fillcolor="#eef4ff" stroked="false">
              <v:fill type="solid"/>
            </v:rect>
            <v:shape style="position:absolute;left:2728;top:6588;width:159;height:630" id="docshape366" coordorigin="2729,6588" coordsize="159,630" path="m2808,6940l2729,6940,2729,7218,2808,7218,2808,6940xm2887,6588l2729,6588,2729,6866,2887,6866,2887,6588xe" filled="true" fillcolor="#ff5d2d" stroked="false">
              <v:path arrowok="t"/>
              <v:fill type="solid"/>
            </v:shape>
            <v:shape style="position:absolute;left:2728;top:5345;width:292;height:626" id="docshape367" coordorigin="2729,5345" coordsize="292,626" path="m2887,5693l2729,5693,2729,5971,2887,5971,2887,5693xm3020,5345l2729,5345,2729,5623,3020,5623,3020,5345xe" filled="true" fillcolor="#fcc003" stroked="false">
              <v:path arrowok="t"/>
              <v:fill type="solid"/>
            </v:shape>
            <v:rect style="position:absolute;left:2728;top:3553;width:212;height:278" id="docshape368" filled="true" fillcolor="#41b658" stroked="false">
              <v:fill type="solid"/>
            </v:rect>
            <v:rect style="position:absolute;left:2728;top:6237;width:212;height:278" id="docshape369" filled="true" fillcolor="#ff5d2d" stroked="false">
              <v:fill type="solid"/>
            </v:rect>
            <v:line style="position:absolute" from="817,4313" to="5407,4313" stroked="true" strokeweight=".278pt" strokecolor="#a0a0a0">
              <v:stroke dashstyle="solid"/>
            </v:line>
            <v:line style="position:absolute" from="817,3431" to="5407,3431" stroked="true" strokeweight=".278pt" strokecolor="#a0a0a0">
              <v:stroke dashstyle="solid"/>
            </v:line>
            <v:line style="position:absolute" from="817,5209" to="5407,5209" stroked="true" strokeweight=".278pt" strokecolor="#a0a0a0">
              <v:stroke dashstyle="solid"/>
            </v:line>
            <v:line style="position:absolute" from="817,6102" to="5407,6102" stroked="true" strokeweight=".278pt" strokecolor="#a0a0a0">
              <v:stroke dashstyle="solid"/>
            </v:line>
            <v:line style="position:absolute" from="817,8051" to="5407,8051" stroked="true" strokeweight=".278pt" strokecolor="#a0a0a0">
              <v:stroke dashstyle="solid"/>
            </v:line>
            <v:rect style="position:absolute;left:6167;top:13;width:5072;height:6955" id="docshape370" filled="true" fillcolor="#eef4ff" stroked="false">
              <v:fill type="solid"/>
            </v:rect>
            <v:rect style="position:absolute;left:9584;top:6678;width:112;height:112" id="docshape371" filled="true" fillcolor="#ff5d2d" stroked="false">
              <v:fill type="solid"/>
            </v:rect>
            <v:rect style="position:absolute;left:6305;top:6678;width:112;height:112" id="docshape372" filled="true" fillcolor="#41b658" stroked="false">
              <v:fill type="solid"/>
            </v:rect>
            <v:rect style="position:absolute;left:7842;top:6678;width:112;height:112" id="docshape373" filled="true" fillcolor="#fcc003" stroked="false">
              <v:fill type="solid"/>
            </v:rect>
            <v:shape style="position:absolute;left:7478;top:1195;width:2144;height:4889" id="docshape374" coordorigin="7479,1195" coordsize="2144,4889" path="m9119,5951l7479,5951,7479,6084,9119,6084,9119,5951xm9172,5424l7479,5424,7479,5557,9172,5557,9172,5424xm9172,4898l7479,4898,7479,5031,9172,5031,9172,4898xm9225,4371l7479,4371,7479,4505,9225,4505,9225,4371xm9252,3845l7479,3845,7479,3978,9252,3978,9252,3845xm9278,3318l7479,3318,7479,3452,9278,3452,9278,3318xm9410,2792l7479,2792,7479,2925,9410,2925,9410,2792xm9437,2266l7479,2266,7479,2399,9437,2399,9437,2266xm9463,1739l7479,1739,7479,1872,9463,1872,9463,1739xm9622,1195l7479,1195,7479,1329,9622,1329,9622,1195xe" filled="true" fillcolor="#41b658" stroked="false">
              <v:path arrowok="t"/>
              <v:fill type="solid"/>
            </v:shape>
            <v:shape style="position:absolute;left:7478;top:1328;width:1800;height:4889" id="docshape375" coordorigin="7479,1329" coordsize="1800,4889" path="m8908,6084l7479,6084,7479,6217,8908,6217,8908,6084xm8908,5557l7479,5557,7479,5691,8908,5691,8908,5557xm8961,5031l7479,5031,7479,5164,8961,5164,8961,5031xm8961,3452l7479,3452,7479,3585,8961,3585,8961,3452xm9013,4505l7479,4505,7479,4638,9013,4638,9013,4505xm9013,3978l7479,3978,7479,4112,9013,4112,9013,3978xm9013,2399l7479,2399,7479,2532,9013,2532,9013,2399xm9146,2925l7479,2925,7479,3059,9146,3059,9146,2925xm9199,1872l7479,1872,7479,2006,9199,2006,9199,1872xm9278,1329l7479,1329,7479,1462,9278,1462,9278,1329xe" filled="true" fillcolor="#fcc003" stroked="false">
              <v:path arrowok="t"/>
              <v:fill type="solid"/>
            </v:shape>
            <v:shape style="position:absolute;left:7478;top:1462;width:1112;height:4889" id="docshape376" coordorigin="7479,1462" coordsize="1112,4889" path="m8087,5691l7479,5691,7479,5824,8087,5824,8087,5691xm8193,6217l7479,6217,7479,6351,8193,6351,8193,6217xm8193,2532l7479,2532,7479,2666,8193,2666,8193,2532xm8299,3059l7479,3059,7479,3192,8299,3192,8299,3059xm8352,5164l7479,5164,7479,5298,8352,5298,8352,5164xm8352,1462l7479,1462,7479,1595,8352,1595,8352,1462xm8458,3585l7479,3585,7479,3718,8458,3718,8458,3585xm8484,4638l7479,4638,7479,4771,8484,4771,8484,4638xm8537,2006l7479,2006,7479,2139,8537,2139,8537,2006xm8590,4112l7479,4112,7479,4245,8590,4245,8590,4112xe" filled="true" fillcolor="#ff5d2d" stroked="false">
              <v:path arrowok="t"/>
              <v:fill type="solid"/>
            </v:shape>
            <w10:wrap type="none"/>
          </v:group>
        </w:pict>
      </w:r>
      <w:r>
        <w:rPr>
          <w:color w:val="231F20"/>
        </w:rPr>
        <w:t>are working to steady themselves. They are renewing relationships with donors, volunteers, and hard-to- replace employees. Indeed, the report finds that, after fundraising, the top nonprofit priorities for the next year are “retaining staff” and “employee wellbeing.”</w:t>
      </w:r>
    </w:p>
    <w:p>
      <w:pPr>
        <w:spacing w:line="240" w:lineRule="auto" w:before="2"/>
        <w:rPr>
          <w:sz w:val="23"/>
        </w:rPr>
      </w:pPr>
      <w:r>
        <w:rPr/>
        <w:br w:type="column"/>
      </w:r>
      <w:r>
        <w:rPr>
          <w:sz w:val="23"/>
        </w:rPr>
      </w:r>
    </w:p>
    <w:p>
      <w:pPr>
        <w:spacing w:before="1"/>
        <w:ind w:left="716" w:right="0" w:firstLine="0"/>
        <w:jc w:val="left"/>
        <w:rPr>
          <w:b/>
          <w:sz w:val="17"/>
        </w:rPr>
      </w:pPr>
      <w:r>
        <w:rPr>
          <w:b/>
          <w:color w:val="032D60"/>
          <w:w w:val="115"/>
          <w:sz w:val="17"/>
        </w:rPr>
        <w:t>Digital</w:t>
      </w:r>
      <w:r>
        <w:rPr>
          <w:b/>
          <w:color w:val="032D60"/>
          <w:spacing w:val="-9"/>
          <w:w w:val="115"/>
          <w:sz w:val="17"/>
        </w:rPr>
        <w:t> </w:t>
      </w:r>
      <w:r>
        <w:rPr>
          <w:b/>
          <w:color w:val="032D60"/>
          <w:w w:val="115"/>
          <w:sz w:val="17"/>
        </w:rPr>
        <w:t>maturity</w:t>
      </w:r>
      <w:r>
        <w:rPr>
          <w:b/>
          <w:color w:val="032D60"/>
          <w:spacing w:val="-9"/>
          <w:w w:val="115"/>
          <w:sz w:val="17"/>
        </w:rPr>
        <w:t> </w:t>
      </w:r>
      <w:r>
        <w:rPr>
          <w:b/>
          <w:color w:val="032D60"/>
          <w:w w:val="115"/>
          <w:sz w:val="17"/>
        </w:rPr>
        <w:t>fortifies</w:t>
      </w:r>
      <w:r>
        <w:rPr>
          <w:b/>
          <w:color w:val="032D60"/>
          <w:spacing w:val="-9"/>
          <w:w w:val="115"/>
          <w:sz w:val="17"/>
        </w:rPr>
        <w:t> </w:t>
      </w:r>
      <w:r>
        <w:rPr>
          <w:b/>
          <w:color w:val="032D60"/>
          <w:w w:val="115"/>
          <w:sz w:val="17"/>
        </w:rPr>
        <w:t>relationships</w:t>
      </w:r>
      <w:r>
        <w:rPr>
          <w:b/>
          <w:color w:val="032D60"/>
          <w:spacing w:val="-9"/>
          <w:w w:val="115"/>
          <w:sz w:val="17"/>
        </w:rPr>
        <w:t> </w:t>
      </w:r>
      <w:r>
        <w:rPr>
          <w:b/>
          <w:color w:val="032D60"/>
          <w:w w:val="115"/>
          <w:sz w:val="17"/>
        </w:rPr>
        <w:t>with</w:t>
      </w:r>
      <w:r>
        <w:rPr>
          <w:b/>
          <w:color w:val="032D60"/>
          <w:spacing w:val="-9"/>
          <w:w w:val="115"/>
          <w:sz w:val="17"/>
        </w:rPr>
        <w:t> </w:t>
      </w:r>
      <w:r>
        <w:rPr>
          <w:b/>
          <w:color w:val="032D60"/>
          <w:w w:val="115"/>
          <w:sz w:val="17"/>
        </w:rPr>
        <w:t>all</w:t>
      </w:r>
      <w:r>
        <w:rPr>
          <w:b/>
          <w:color w:val="032D60"/>
          <w:spacing w:val="-9"/>
          <w:w w:val="115"/>
          <w:sz w:val="17"/>
        </w:rPr>
        <w:t> </w:t>
      </w:r>
      <w:r>
        <w:rPr>
          <w:b/>
          <w:color w:val="032D60"/>
          <w:spacing w:val="-2"/>
          <w:w w:val="115"/>
          <w:sz w:val="17"/>
        </w:rPr>
        <w:t>stakeholders.</w:t>
      </w:r>
    </w:p>
    <w:p>
      <w:pPr>
        <w:spacing w:line="254" w:lineRule="auto" w:before="78"/>
        <w:ind w:left="716" w:right="870" w:firstLine="0"/>
        <w:jc w:val="left"/>
        <w:rPr>
          <w:rFonts w:ascii="Verdana" w:hAnsi="Verdana"/>
          <w:sz w:val="13"/>
        </w:rPr>
      </w:pPr>
      <w:r>
        <w:rPr>
          <w:rFonts w:ascii="Verdana" w:hAnsi="Verdana"/>
          <w:color w:val="032D60"/>
          <w:sz w:val="13"/>
        </w:rPr>
        <w:t>How</w:t>
      </w:r>
      <w:r>
        <w:rPr>
          <w:rFonts w:ascii="Verdana" w:hAnsi="Verdana"/>
          <w:color w:val="032D60"/>
          <w:spacing w:val="-3"/>
          <w:sz w:val="13"/>
        </w:rPr>
        <w:t> </w:t>
      </w:r>
      <w:r>
        <w:rPr>
          <w:rFonts w:ascii="Verdana" w:hAnsi="Verdana"/>
          <w:color w:val="032D60"/>
          <w:sz w:val="13"/>
        </w:rPr>
        <w:t>would</w:t>
      </w:r>
      <w:r>
        <w:rPr>
          <w:rFonts w:ascii="Verdana" w:hAnsi="Verdana"/>
          <w:color w:val="032D60"/>
          <w:spacing w:val="-3"/>
          <w:sz w:val="13"/>
        </w:rPr>
        <w:t> </w:t>
      </w:r>
      <w:r>
        <w:rPr>
          <w:rFonts w:ascii="Verdana" w:hAnsi="Verdana"/>
          <w:color w:val="032D60"/>
          <w:sz w:val="13"/>
        </w:rPr>
        <w:t>you</w:t>
      </w:r>
      <w:r>
        <w:rPr>
          <w:rFonts w:ascii="Verdana" w:hAnsi="Verdana"/>
          <w:color w:val="032D60"/>
          <w:spacing w:val="-3"/>
          <w:sz w:val="13"/>
        </w:rPr>
        <w:t> </w:t>
      </w:r>
      <w:r>
        <w:rPr>
          <w:rFonts w:ascii="Verdana" w:hAnsi="Verdana"/>
          <w:color w:val="032D60"/>
          <w:sz w:val="13"/>
        </w:rPr>
        <w:t>rate</w:t>
      </w:r>
      <w:r>
        <w:rPr>
          <w:rFonts w:ascii="Verdana" w:hAnsi="Verdana"/>
          <w:color w:val="032D60"/>
          <w:spacing w:val="-3"/>
          <w:sz w:val="13"/>
        </w:rPr>
        <w:t> </w:t>
      </w:r>
      <w:r>
        <w:rPr>
          <w:rFonts w:ascii="Verdana" w:hAnsi="Verdana"/>
          <w:color w:val="032D60"/>
          <w:sz w:val="13"/>
        </w:rPr>
        <w:t>the</w:t>
      </w:r>
      <w:r>
        <w:rPr>
          <w:rFonts w:ascii="Verdana" w:hAnsi="Verdana"/>
          <w:color w:val="032D60"/>
          <w:spacing w:val="-3"/>
          <w:sz w:val="13"/>
        </w:rPr>
        <w:t> </w:t>
      </w:r>
      <w:r>
        <w:rPr>
          <w:rFonts w:ascii="Verdana" w:hAnsi="Verdana"/>
          <w:color w:val="032D60"/>
          <w:sz w:val="13"/>
        </w:rPr>
        <w:t>strength</w:t>
      </w:r>
      <w:r>
        <w:rPr>
          <w:rFonts w:ascii="Verdana" w:hAnsi="Verdana"/>
          <w:color w:val="032D60"/>
          <w:spacing w:val="-3"/>
          <w:sz w:val="13"/>
        </w:rPr>
        <w:t> </w:t>
      </w:r>
      <w:r>
        <w:rPr>
          <w:rFonts w:ascii="Verdana" w:hAnsi="Verdana"/>
          <w:color w:val="032D60"/>
          <w:sz w:val="13"/>
        </w:rPr>
        <w:t>of</w:t>
      </w:r>
      <w:r>
        <w:rPr>
          <w:rFonts w:ascii="Verdana" w:hAnsi="Verdana"/>
          <w:color w:val="032D60"/>
          <w:spacing w:val="-3"/>
          <w:sz w:val="13"/>
        </w:rPr>
        <w:t> </w:t>
      </w:r>
      <w:r>
        <w:rPr>
          <w:rFonts w:ascii="Verdana" w:hAnsi="Verdana"/>
          <w:color w:val="032D60"/>
          <w:sz w:val="13"/>
        </w:rPr>
        <w:t>your</w:t>
      </w:r>
      <w:r>
        <w:rPr>
          <w:rFonts w:ascii="Verdana" w:hAnsi="Verdana"/>
          <w:color w:val="032D60"/>
          <w:spacing w:val="-3"/>
          <w:sz w:val="13"/>
        </w:rPr>
        <w:t> </w:t>
      </w:r>
      <w:r>
        <w:rPr>
          <w:rFonts w:ascii="Verdana" w:hAnsi="Verdana"/>
          <w:color w:val="032D60"/>
          <w:sz w:val="13"/>
        </w:rPr>
        <w:t>organization’s</w:t>
      </w:r>
      <w:r>
        <w:rPr>
          <w:rFonts w:ascii="Verdana" w:hAnsi="Verdana"/>
          <w:color w:val="032D60"/>
          <w:spacing w:val="-3"/>
          <w:sz w:val="13"/>
        </w:rPr>
        <w:t> </w:t>
      </w:r>
      <w:r>
        <w:rPr>
          <w:rFonts w:ascii="Verdana" w:hAnsi="Verdana"/>
          <w:color w:val="032D60"/>
          <w:sz w:val="13"/>
        </w:rPr>
        <w:t>relationships </w:t>
      </w:r>
      <w:r>
        <w:rPr>
          <w:rFonts w:ascii="Verdana" w:hAnsi="Verdana"/>
          <w:color w:val="032D60"/>
          <w:spacing w:val="-2"/>
          <w:sz w:val="13"/>
        </w:rPr>
        <w:t>with</w:t>
      </w:r>
      <w:r>
        <w:rPr>
          <w:rFonts w:ascii="Verdana" w:hAnsi="Verdana"/>
          <w:color w:val="032D60"/>
          <w:spacing w:val="-8"/>
          <w:sz w:val="13"/>
        </w:rPr>
        <w:t> </w:t>
      </w:r>
      <w:r>
        <w:rPr>
          <w:rFonts w:ascii="Verdana" w:hAnsi="Verdana"/>
          <w:color w:val="032D60"/>
          <w:spacing w:val="-2"/>
          <w:sz w:val="13"/>
        </w:rPr>
        <w:t>the</w:t>
      </w:r>
      <w:r>
        <w:rPr>
          <w:rFonts w:ascii="Verdana" w:hAnsi="Verdana"/>
          <w:color w:val="032D60"/>
          <w:spacing w:val="-8"/>
          <w:sz w:val="13"/>
        </w:rPr>
        <w:t> </w:t>
      </w:r>
      <w:r>
        <w:rPr>
          <w:rFonts w:ascii="Verdana" w:hAnsi="Verdana"/>
          <w:color w:val="032D60"/>
          <w:spacing w:val="-2"/>
          <w:sz w:val="13"/>
        </w:rPr>
        <w:t>following</w:t>
      </w:r>
      <w:r>
        <w:rPr>
          <w:rFonts w:ascii="Verdana" w:hAnsi="Verdana"/>
          <w:color w:val="032D60"/>
          <w:spacing w:val="-8"/>
          <w:sz w:val="13"/>
        </w:rPr>
        <w:t> </w:t>
      </w:r>
      <w:r>
        <w:rPr>
          <w:rFonts w:ascii="Verdana" w:hAnsi="Verdana"/>
          <w:color w:val="032D60"/>
          <w:spacing w:val="-2"/>
          <w:sz w:val="13"/>
        </w:rPr>
        <w:t>stakeholders?</w:t>
      </w:r>
      <w:r>
        <w:rPr>
          <w:rFonts w:ascii="Verdana" w:hAnsi="Verdana"/>
          <w:color w:val="032D60"/>
          <w:spacing w:val="-8"/>
          <w:sz w:val="13"/>
        </w:rPr>
        <w:t> </w:t>
      </w:r>
      <w:r>
        <w:rPr>
          <w:rFonts w:ascii="Verdana" w:hAnsi="Verdana"/>
          <w:color w:val="032D60"/>
          <w:spacing w:val="-2"/>
          <w:sz w:val="13"/>
        </w:rPr>
        <w:t>(Answers</w:t>
      </w:r>
      <w:r>
        <w:rPr>
          <w:rFonts w:ascii="Verdana" w:hAnsi="Verdana"/>
          <w:color w:val="032D60"/>
          <w:spacing w:val="-8"/>
          <w:sz w:val="13"/>
        </w:rPr>
        <w:t> </w:t>
      </w:r>
      <w:r>
        <w:rPr>
          <w:rFonts w:ascii="Verdana" w:hAnsi="Verdana"/>
          <w:color w:val="032D60"/>
          <w:spacing w:val="-2"/>
          <w:sz w:val="13"/>
        </w:rPr>
        <w:t>of</w:t>
      </w:r>
      <w:r>
        <w:rPr>
          <w:rFonts w:ascii="Verdana" w:hAnsi="Verdana"/>
          <w:color w:val="032D60"/>
          <w:spacing w:val="-8"/>
          <w:sz w:val="13"/>
        </w:rPr>
        <w:t> </w:t>
      </w:r>
      <w:r>
        <w:rPr>
          <w:rFonts w:ascii="Verdana" w:hAnsi="Verdana"/>
          <w:color w:val="032D60"/>
          <w:spacing w:val="-2"/>
          <w:sz w:val="13"/>
        </w:rPr>
        <w:t>“strong”</w:t>
      </w:r>
      <w:r>
        <w:rPr>
          <w:rFonts w:ascii="Verdana" w:hAnsi="Verdana"/>
          <w:color w:val="032D60"/>
          <w:spacing w:val="-8"/>
          <w:sz w:val="13"/>
        </w:rPr>
        <w:t> </w:t>
      </w:r>
      <w:r>
        <w:rPr>
          <w:rFonts w:ascii="Verdana" w:hAnsi="Verdana"/>
          <w:color w:val="032D60"/>
          <w:spacing w:val="-2"/>
          <w:sz w:val="13"/>
        </w:rPr>
        <w:t>and</w:t>
      </w:r>
      <w:r>
        <w:rPr>
          <w:rFonts w:ascii="Verdana" w:hAnsi="Verdana"/>
          <w:color w:val="032D60"/>
          <w:spacing w:val="-8"/>
          <w:sz w:val="13"/>
        </w:rPr>
        <w:t> </w:t>
      </w:r>
      <w:r>
        <w:rPr>
          <w:rFonts w:ascii="Verdana" w:hAnsi="Verdana"/>
          <w:color w:val="032D60"/>
          <w:spacing w:val="-2"/>
          <w:sz w:val="13"/>
        </w:rPr>
        <w:t>“very</w:t>
      </w:r>
      <w:r>
        <w:rPr>
          <w:rFonts w:ascii="Verdana" w:hAnsi="Verdana"/>
          <w:color w:val="032D60"/>
          <w:spacing w:val="-8"/>
          <w:sz w:val="13"/>
        </w:rPr>
        <w:t> </w:t>
      </w:r>
      <w:r>
        <w:rPr>
          <w:rFonts w:ascii="Verdana" w:hAnsi="Verdana"/>
          <w:color w:val="032D60"/>
          <w:spacing w:val="-2"/>
          <w:sz w:val="13"/>
        </w:rPr>
        <w:t>strong”)</w:t>
      </w:r>
    </w:p>
    <w:p>
      <w:pPr>
        <w:pStyle w:val="BodyText"/>
        <w:rPr>
          <w:rFonts w:ascii="Verdana"/>
          <w:sz w:val="16"/>
        </w:rPr>
      </w:pPr>
    </w:p>
    <w:p>
      <w:pPr>
        <w:spacing w:line="128" w:lineRule="exact" w:before="98"/>
        <w:ind w:left="4081" w:right="0" w:firstLine="0"/>
        <w:jc w:val="left"/>
        <w:rPr>
          <w:b/>
          <w:sz w:val="11"/>
        </w:rPr>
      </w:pPr>
      <w:r>
        <w:rPr>
          <w:b/>
          <w:color w:val="181818"/>
          <w:spacing w:val="-5"/>
          <w:w w:val="140"/>
          <w:sz w:val="11"/>
        </w:rPr>
        <w:t>81%</w:t>
      </w:r>
    </w:p>
    <w:p>
      <w:pPr>
        <w:spacing w:after="0" w:line="128" w:lineRule="exact"/>
        <w:jc w:val="left"/>
        <w:rPr>
          <w:sz w:val="11"/>
        </w:rPr>
        <w:sectPr>
          <w:type w:val="continuous"/>
          <w:pgSz w:w="11910" w:h="16840"/>
          <w:pgMar w:header="0" w:footer="496" w:top="400" w:bottom="280" w:left="0" w:right="20"/>
          <w:cols w:num="2" w:equalWidth="0">
            <w:col w:w="5549" w:space="40"/>
            <w:col w:w="6301"/>
          </w:cols>
        </w:sectPr>
      </w:pPr>
    </w:p>
    <w:p>
      <w:pPr>
        <w:pStyle w:val="BodyText"/>
        <w:spacing w:line="254" w:lineRule="auto" w:before="36"/>
        <w:ind w:left="835" w:firstLine="226"/>
      </w:pPr>
      <w:r>
        <w:rPr>
          <w:color w:val="231F20"/>
          <w:w w:val="105"/>
        </w:rPr>
        <w:t>This is understandable since we found that only a quarter</w:t>
      </w:r>
      <w:r>
        <w:rPr>
          <w:color w:val="231F20"/>
          <w:spacing w:val="-11"/>
          <w:w w:val="105"/>
        </w:rPr>
        <w:t> </w:t>
      </w:r>
      <w:r>
        <w:rPr>
          <w:color w:val="231F20"/>
          <w:w w:val="105"/>
        </w:rPr>
        <w:t>of</w:t>
      </w:r>
      <w:r>
        <w:rPr>
          <w:color w:val="231F20"/>
          <w:spacing w:val="-11"/>
          <w:w w:val="105"/>
        </w:rPr>
        <w:t> </w:t>
      </w:r>
      <w:r>
        <w:rPr>
          <w:color w:val="231F20"/>
          <w:w w:val="105"/>
        </w:rPr>
        <w:t>nonprofit</w:t>
      </w:r>
      <w:r>
        <w:rPr>
          <w:color w:val="231F20"/>
          <w:spacing w:val="-11"/>
          <w:w w:val="105"/>
        </w:rPr>
        <w:t> </w:t>
      </w:r>
      <w:r>
        <w:rPr>
          <w:color w:val="231F20"/>
          <w:w w:val="105"/>
        </w:rPr>
        <w:t>employees</w:t>
      </w:r>
      <w:r>
        <w:rPr>
          <w:color w:val="231F20"/>
          <w:spacing w:val="-11"/>
          <w:w w:val="105"/>
        </w:rPr>
        <w:t> </w:t>
      </w:r>
      <w:r>
        <w:rPr>
          <w:color w:val="231F20"/>
          <w:w w:val="105"/>
        </w:rPr>
        <w:t>or</w:t>
      </w:r>
      <w:r>
        <w:rPr>
          <w:color w:val="231F20"/>
          <w:spacing w:val="-11"/>
          <w:w w:val="105"/>
        </w:rPr>
        <w:t> </w:t>
      </w:r>
      <w:r>
        <w:rPr>
          <w:color w:val="231F20"/>
          <w:w w:val="105"/>
        </w:rPr>
        <w:t>managers</w:t>
      </w:r>
      <w:r>
        <w:rPr>
          <w:color w:val="231F20"/>
          <w:spacing w:val="-11"/>
          <w:w w:val="105"/>
        </w:rPr>
        <w:t> </w:t>
      </w:r>
      <w:r>
        <w:rPr>
          <w:color w:val="231F20"/>
          <w:w w:val="105"/>
        </w:rPr>
        <w:t>said</w:t>
      </w:r>
      <w:r>
        <w:rPr>
          <w:color w:val="231F20"/>
          <w:spacing w:val="-11"/>
          <w:w w:val="105"/>
        </w:rPr>
        <w:t> </w:t>
      </w:r>
      <w:r>
        <w:rPr>
          <w:color w:val="231F20"/>
          <w:w w:val="105"/>
        </w:rPr>
        <w:t>they felt highly motivated.</w:t>
      </w:r>
    </w:p>
    <w:p>
      <w:pPr>
        <w:spacing w:line="100" w:lineRule="exact" w:before="0"/>
        <w:ind w:left="802" w:right="0" w:firstLine="0"/>
        <w:jc w:val="left"/>
        <w:rPr>
          <w:sz w:val="11"/>
        </w:rPr>
      </w:pPr>
      <w:r>
        <w:rPr/>
        <w:br w:type="column"/>
      </w:r>
      <w:r>
        <w:rPr>
          <w:w w:val="110"/>
          <w:sz w:val="11"/>
        </w:rPr>
        <w:t>Beneficiary</w:t>
      </w:r>
      <w:r>
        <w:rPr>
          <w:spacing w:val="24"/>
          <w:w w:val="115"/>
          <w:sz w:val="11"/>
        </w:rPr>
        <w:t> </w:t>
      </w:r>
      <w:r>
        <w:rPr>
          <w:spacing w:val="-2"/>
          <w:w w:val="115"/>
          <w:sz w:val="11"/>
        </w:rPr>
        <w:t>recipients</w:t>
      </w:r>
    </w:p>
    <w:p>
      <w:pPr>
        <w:pStyle w:val="BodyText"/>
        <w:rPr>
          <w:sz w:val="14"/>
        </w:rPr>
      </w:pPr>
    </w:p>
    <w:p>
      <w:pPr>
        <w:pStyle w:val="BodyText"/>
        <w:spacing w:before="1"/>
        <w:rPr>
          <w:sz w:val="18"/>
        </w:rPr>
      </w:pPr>
    </w:p>
    <w:p>
      <w:pPr>
        <w:spacing w:before="0"/>
        <w:ind w:left="962" w:right="0" w:firstLine="0"/>
        <w:jc w:val="left"/>
        <w:rPr>
          <w:sz w:val="11"/>
        </w:rPr>
      </w:pPr>
      <w:r>
        <w:rPr>
          <w:w w:val="115"/>
          <w:sz w:val="11"/>
        </w:rPr>
        <w:t>The</w:t>
      </w:r>
      <w:r>
        <w:rPr>
          <w:spacing w:val="-3"/>
          <w:w w:val="115"/>
          <w:sz w:val="11"/>
        </w:rPr>
        <w:t> </w:t>
      </w:r>
      <w:r>
        <w:rPr>
          <w:w w:val="115"/>
          <w:sz w:val="11"/>
        </w:rPr>
        <w:t>general</w:t>
      </w:r>
      <w:r>
        <w:rPr>
          <w:spacing w:val="-2"/>
          <w:w w:val="115"/>
          <w:sz w:val="11"/>
        </w:rPr>
        <w:t> public</w:t>
      </w:r>
    </w:p>
    <w:p>
      <w:pPr>
        <w:spacing w:before="82"/>
        <w:ind w:left="835" w:right="0" w:firstLine="0"/>
        <w:jc w:val="left"/>
        <w:rPr>
          <w:b/>
          <w:sz w:val="11"/>
        </w:rPr>
      </w:pPr>
      <w:r>
        <w:rPr/>
        <w:br w:type="column"/>
      </w:r>
      <w:r>
        <w:rPr>
          <w:b/>
          <w:color w:val="181818"/>
          <w:spacing w:val="-5"/>
          <w:w w:val="140"/>
          <w:sz w:val="11"/>
        </w:rPr>
        <w:t>33%</w:t>
      </w:r>
    </w:p>
    <w:p>
      <w:pPr>
        <w:pStyle w:val="BodyText"/>
        <w:rPr>
          <w:b/>
          <w:sz w:val="14"/>
        </w:rPr>
      </w:pPr>
    </w:p>
    <w:p>
      <w:pPr>
        <w:pStyle w:val="BodyText"/>
        <w:spacing w:before="7"/>
        <w:rPr>
          <w:b/>
          <w:sz w:val="19"/>
        </w:rPr>
      </w:pPr>
    </w:p>
    <w:p>
      <w:pPr>
        <w:spacing w:before="0"/>
        <w:ind w:left="0" w:right="0" w:firstLine="0"/>
        <w:jc w:val="right"/>
        <w:rPr>
          <w:b/>
          <w:sz w:val="11"/>
        </w:rPr>
      </w:pPr>
      <w:r>
        <w:rPr>
          <w:b/>
          <w:color w:val="181818"/>
          <w:spacing w:val="-5"/>
          <w:w w:val="140"/>
          <w:sz w:val="11"/>
        </w:rPr>
        <w:t>40%</w:t>
      </w:r>
    </w:p>
    <w:p>
      <w:pPr>
        <w:spacing w:line="83" w:lineRule="exact" w:before="0"/>
        <w:ind w:left="428" w:right="0" w:firstLine="0"/>
        <w:jc w:val="left"/>
        <w:rPr>
          <w:b/>
          <w:sz w:val="11"/>
        </w:rPr>
      </w:pPr>
      <w:r>
        <w:rPr/>
        <w:br w:type="column"/>
      </w:r>
      <w:r>
        <w:rPr>
          <w:b/>
          <w:color w:val="181818"/>
          <w:spacing w:val="-5"/>
          <w:w w:val="135"/>
          <w:sz w:val="11"/>
        </w:rPr>
        <w:t>68%</w:t>
      </w:r>
    </w:p>
    <w:p>
      <w:pPr>
        <w:pStyle w:val="BodyText"/>
        <w:rPr>
          <w:b/>
          <w:sz w:val="14"/>
        </w:rPr>
      </w:pPr>
    </w:p>
    <w:p>
      <w:pPr>
        <w:spacing w:before="102"/>
        <w:ind w:left="616" w:right="0" w:firstLine="0"/>
        <w:jc w:val="left"/>
        <w:rPr>
          <w:b/>
          <w:sz w:val="11"/>
        </w:rPr>
      </w:pPr>
      <w:r>
        <w:rPr>
          <w:b/>
          <w:color w:val="181818"/>
          <w:spacing w:val="-5"/>
          <w:w w:val="140"/>
          <w:sz w:val="11"/>
        </w:rPr>
        <w:t>75%</w:t>
      </w:r>
    </w:p>
    <w:p>
      <w:pPr>
        <w:spacing w:before="2"/>
        <w:ind w:left="350" w:right="0" w:firstLine="0"/>
        <w:jc w:val="left"/>
        <w:rPr>
          <w:b/>
          <w:sz w:val="11"/>
        </w:rPr>
      </w:pPr>
      <w:r>
        <w:rPr>
          <w:b/>
          <w:color w:val="181818"/>
          <w:spacing w:val="-5"/>
          <w:w w:val="140"/>
          <w:sz w:val="11"/>
        </w:rPr>
        <w:t>65%</w:t>
      </w:r>
    </w:p>
    <w:p>
      <w:pPr>
        <w:spacing w:after="0"/>
        <w:jc w:val="left"/>
        <w:rPr>
          <w:sz w:val="11"/>
        </w:rPr>
        <w:sectPr>
          <w:type w:val="continuous"/>
          <w:pgSz w:w="11910" w:h="16840"/>
          <w:pgMar w:header="0" w:footer="496" w:top="400" w:bottom="280" w:left="0" w:right="20"/>
          <w:cols w:num="4" w:equalWidth="0">
            <w:col w:w="5428" w:space="40"/>
            <w:col w:w="1963" w:space="129"/>
            <w:col w:w="1293" w:space="39"/>
            <w:col w:w="2998"/>
          </w:cols>
        </w:sectPr>
      </w:pPr>
    </w:p>
    <w:p>
      <w:pPr>
        <w:pStyle w:val="BodyText"/>
        <w:spacing w:before="8"/>
        <w:rPr>
          <w:b/>
          <w:sz w:val="23"/>
        </w:rPr>
      </w:pPr>
    </w:p>
    <w:p>
      <w:pPr>
        <w:spacing w:before="0"/>
        <w:ind w:left="817" w:right="0" w:firstLine="0"/>
        <w:jc w:val="left"/>
        <w:rPr>
          <w:b/>
          <w:sz w:val="17"/>
        </w:rPr>
      </w:pPr>
      <w:r>
        <w:rPr>
          <w:b/>
          <w:color w:val="032D60"/>
          <w:spacing w:val="-2"/>
          <w:w w:val="120"/>
          <w:sz w:val="17"/>
        </w:rPr>
        <w:t>Only</w:t>
      </w:r>
      <w:r>
        <w:rPr>
          <w:b/>
          <w:color w:val="032D60"/>
          <w:spacing w:val="-6"/>
          <w:w w:val="120"/>
          <w:sz w:val="17"/>
        </w:rPr>
        <w:t> </w:t>
      </w:r>
      <w:r>
        <w:rPr>
          <w:b/>
          <w:color w:val="032D60"/>
          <w:spacing w:val="-2"/>
          <w:w w:val="120"/>
          <w:sz w:val="17"/>
        </w:rPr>
        <w:t>a</w:t>
      </w:r>
      <w:r>
        <w:rPr>
          <w:b/>
          <w:color w:val="032D60"/>
          <w:spacing w:val="-6"/>
          <w:w w:val="120"/>
          <w:sz w:val="17"/>
        </w:rPr>
        <w:t> </w:t>
      </w:r>
      <w:r>
        <w:rPr>
          <w:b/>
          <w:color w:val="032D60"/>
          <w:spacing w:val="-2"/>
          <w:w w:val="120"/>
          <w:sz w:val="17"/>
        </w:rPr>
        <w:t>quarter</w:t>
      </w:r>
      <w:r>
        <w:rPr>
          <w:b/>
          <w:color w:val="032D60"/>
          <w:spacing w:val="-5"/>
          <w:w w:val="120"/>
          <w:sz w:val="17"/>
        </w:rPr>
        <w:t> </w:t>
      </w:r>
      <w:r>
        <w:rPr>
          <w:b/>
          <w:color w:val="032D60"/>
          <w:spacing w:val="-2"/>
          <w:w w:val="120"/>
          <w:sz w:val="17"/>
        </w:rPr>
        <w:t>of</w:t>
      </w:r>
      <w:r>
        <w:rPr>
          <w:b/>
          <w:color w:val="032D60"/>
          <w:spacing w:val="-6"/>
          <w:w w:val="120"/>
          <w:sz w:val="17"/>
        </w:rPr>
        <w:t> </w:t>
      </w:r>
      <w:r>
        <w:rPr>
          <w:b/>
          <w:color w:val="032D60"/>
          <w:spacing w:val="-2"/>
          <w:w w:val="120"/>
          <w:sz w:val="17"/>
        </w:rPr>
        <w:t>nonprofit</w:t>
      </w:r>
      <w:r>
        <w:rPr>
          <w:b/>
          <w:color w:val="032D60"/>
          <w:spacing w:val="-5"/>
          <w:w w:val="120"/>
          <w:sz w:val="17"/>
        </w:rPr>
        <w:t> </w:t>
      </w:r>
      <w:r>
        <w:rPr>
          <w:b/>
          <w:color w:val="032D60"/>
          <w:spacing w:val="-2"/>
          <w:w w:val="120"/>
          <w:sz w:val="17"/>
        </w:rPr>
        <w:t>professionals</w:t>
      </w:r>
      <w:r>
        <w:rPr>
          <w:b/>
          <w:color w:val="032D60"/>
          <w:spacing w:val="-6"/>
          <w:w w:val="120"/>
          <w:sz w:val="17"/>
        </w:rPr>
        <w:t> </w:t>
      </w:r>
      <w:r>
        <w:rPr>
          <w:b/>
          <w:color w:val="032D60"/>
          <w:spacing w:val="-2"/>
          <w:w w:val="120"/>
          <w:sz w:val="17"/>
        </w:rPr>
        <w:t>are</w:t>
      </w:r>
      <w:r>
        <w:rPr>
          <w:b/>
          <w:color w:val="032D60"/>
          <w:spacing w:val="-5"/>
          <w:w w:val="120"/>
          <w:sz w:val="17"/>
        </w:rPr>
        <w:t> </w:t>
      </w:r>
      <w:r>
        <w:rPr>
          <w:b/>
          <w:color w:val="032D60"/>
          <w:spacing w:val="-2"/>
          <w:w w:val="120"/>
          <w:sz w:val="17"/>
        </w:rPr>
        <w:t>highly</w:t>
      </w:r>
      <w:r>
        <w:rPr>
          <w:b/>
          <w:color w:val="032D60"/>
          <w:spacing w:val="-6"/>
          <w:w w:val="120"/>
          <w:sz w:val="17"/>
        </w:rPr>
        <w:t> </w:t>
      </w:r>
      <w:r>
        <w:rPr>
          <w:b/>
          <w:color w:val="032D60"/>
          <w:spacing w:val="-2"/>
          <w:w w:val="120"/>
          <w:sz w:val="17"/>
        </w:rPr>
        <w:t>motivated.</w:t>
      </w:r>
    </w:p>
    <w:p>
      <w:pPr>
        <w:spacing w:line="153" w:lineRule="exact" w:before="78"/>
        <w:ind w:left="817" w:right="0" w:firstLine="0"/>
        <w:jc w:val="left"/>
        <w:rPr>
          <w:rFonts w:ascii="Verdana"/>
          <w:sz w:val="13"/>
        </w:rPr>
      </w:pPr>
      <w:r>
        <w:rPr>
          <w:rFonts w:ascii="Verdana"/>
          <w:color w:val="032D60"/>
          <w:sz w:val="13"/>
        </w:rPr>
        <w:t>On</w:t>
      </w:r>
      <w:r>
        <w:rPr>
          <w:rFonts w:ascii="Verdana"/>
          <w:color w:val="032D60"/>
          <w:spacing w:val="-7"/>
          <w:sz w:val="13"/>
        </w:rPr>
        <w:t> </w:t>
      </w:r>
      <w:r>
        <w:rPr>
          <w:rFonts w:ascii="Verdana"/>
          <w:color w:val="032D60"/>
          <w:sz w:val="13"/>
        </w:rPr>
        <w:t>a</w:t>
      </w:r>
      <w:r>
        <w:rPr>
          <w:rFonts w:ascii="Verdana"/>
          <w:color w:val="032D60"/>
          <w:spacing w:val="-6"/>
          <w:sz w:val="13"/>
        </w:rPr>
        <w:t> </w:t>
      </w:r>
      <w:r>
        <w:rPr>
          <w:rFonts w:ascii="Verdana"/>
          <w:color w:val="032D60"/>
          <w:sz w:val="13"/>
        </w:rPr>
        <w:t>typical</w:t>
      </w:r>
      <w:r>
        <w:rPr>
          <w:rFonts w:ascii="Verdana"/>
          <w:color w:val="032D60"/>
          <w:spacing w:val="-6"/>
          <w:sz w:val="13"/>
        </w:rPr>
        <w:t> </w:t>
      </w:r>
      <w:r>
        <w:rPr>
          <w:rFonts w:ascii="Verdana"/>
          <w:color w:val="032D60"/>
          <w:sz w:val="13"/>
        </w:rPr>
        <w:t>day,</w:t>
      </w:r>
      <w:r>
        <w:rPr>
          <w:rFonts w:ascii="Verdana"/>
          <w:color w:val="032D60"/>
          <w:spacing w:val="-6"/>
          <w:sz w:val="13"/>
        </w:rPr>
        <w:t> </w:t>
      </w:r>
      <w:r>
        <w:rPr>
          <w:rFonts w:ascii="Verdana"/>
          <w:color w:val="032D60"/>
          <w:sz w:val="13"/>
        </w:rPr>
        <w:t>how</w:t>
      </w:r>
      <w:r>
        <w:rPr>
          <w:rFonts w:ascii="Verdana"/>
          <w:color w:val="032D60"/>
          <w:spacing w:val="-6"/>
          <w:sz w:val="13"/>
        </w:rPr>
        <w:t> </w:t>
      </w:r>
      <w:r>
        <w:rPr>
          <w:rFonts w:ascii="Verdana"/>
          <w:color w:val="032D60"/>
          <w:sz w:val="13"/>
        </w:rPr>
        <w:t>motivated</w:t>
      </w:r>
      <w:r>
        <w:rPr>
          <w:rFonts w:ascii="Verdana"/>
          <w:color w:val="032D60"/>
          <w:spacing w:val="-6"/>
          <w:sz w:val="13"/>
        </w:rPr>
        <w:t> </w:t>
      </w:r>
      <w:r>
        <w:rPr>
          <w:rFonts w:ascii="Verdana"/>
          <w:color w:val="032D60"/>
          <w:sz w:val="13"/>
        </w:rPr>
        <w:t>do</w:t>
      </w:r>
      <w:r>
        <w:rPr>
          <w:rFonts w:ascii="Verdana"/>
          <w:color w:val="032D60"/>
          <w:spacing w:val="-6"/>
          <w:sz w:val="13"/>
        </w:rPr>
        <w:t> </w:t>
      </w:r>
      <w:r>
        <w:rPr>
          <w:rFonts w:ascii="Verdana"/>
          <w:color w:val="032D60"/>
          <w:sz w:val="13"/>
        </w:rPr>
        <w:t>you</w:t>
      </w:r>
      <w:r>
        <w:rPr>
          <w:rFonts w:ascii="Verdana"/>
          <w:color w:val="032D60"/>
          <w:spacing w:val="-6"/>
          <w:sz w:val="13"/>
        </w:rPr>
        <w:t> </w:t>
      </w:r>
      <w:r>
        <w:rPr>
          <w:rFonts w:ascii="Verdana"/>
          <w:color w:val="032D60"/>
          <w:sz w:val="13"/>
        </w:rPr>
        <w:t>feel</w:t>
      </w:r>
      <w:r>
        <w:rPr>
          <w:rFonts w:ascii="Verdana"/>
          <w:color w:val="032D60"/>
          <w:spacing w:val="-6"/>
          <w:sz w:val="13"/>
        </w:rPr>
        <w:t> </w:t>
      </w:r>
      <w:r>
        <w:rPr>
          <w:rFonts w:ascii="Verdana"/>
          <w:color w:val="032D60"/>
          <w:sz w:val="13"/>
        </w:rPr>
        <w:t>at</w:t>
      </w:r>
      <w:r>
        <w:rPr>
          <w:rFonts w:ascii="Verdana"/>
          <w:color w:val="032D60"/>
          <w:spacing w:val="-6"/>
          <w:sz w:val="13"/>
        </w:rPr>
        <w:t> </w:t>
      </w:r>
      <w:r>
        <w:rPr>
          <w:rFonts w:ascii="Verdana"/>
          <w:color w:val="032D60"/>
          <w:sz w:val="13"/>
        </w:rPr>
        <w:t>work</w:t>
      </w:r>
      <w:r>
        <w:rPr>
          <w:rFonts w:ascii="Verdana"/>
          <w:color w:val="032D60"/>
          <w:spacing w:val="-6"/>
          <w:sz w:val="13"/>
        </w:rPr>
        <w:t> </w:t>
      </w:r>
      <w:r>
        <w:rPr>
          <w:rFonts w:ascii="Verdana"/>
          <w:color w:val="032D60"/>
          <w:sz w:val="13"/>
        </w:rPr>
        <w:t>in</w:t>
      </w:r>
      <w:r>
        <w:rPr>
          <w:rFonts w:ascii="Verdana"/>
          <w:color w:val="032D60"/>
          <w:spacing w:val="-6"/>
          <w:sz w:val="13"/>
        </w:rPr>
        <w:t> </w:t>
      </w:r>
      <w:r>
        <w:rPr>
          <w:rFonts w:ascii="Verdana"/>
          <w:color w:val="032D60"/>
          <w:sz w:val="13"/>
        </w:rPr>
        <w:t>your</w:t>
      </w:r>
      <w:r>
        <w:rPr>
          <w:rFonts w:ascii="Verdana"/>
          <w:color w:val="032D60"/>
          <w:spacing w:val="-6"/>
          <w:sz w:val="13"/>
        </w:rPr>
        <w:t> </w:t>
      </w:r>
      <w:r>
        <w:rPr>
          <w:rFonts w:ascii="Verdana"/>
          <w:color w:val="032D60"/>
          <w:sz w:val="13"/>
        </w:rPr>
        <w:t>current</w:t>
      </w:r>
      <w:r>
        <w:rPr>
          <w:rFonts w:ascii="Verdana"/>
          <w:color w:val="032D60"/>
          <w:spacing w:val="-6"/>
          <w:sz w:val="13"/>
        </w:rPr>
        <w:t> </w:t>
      </w:r>
      <w:r>
        <w:rPr>
          <w:rFonts w:ascii="Verdana"/>
          <w:color w:val="032D60"/>
          <w:spacing w:val="-2"/>
          <w:sz w:val="13"/>
        </w:rPr>
        <w:t>role?</w:t>
      </w:r>
    </w:p>
    <w:p>
      <w:pPr>
        <w:spacing w:line="240" w:lineRule="auto" w:before="6"/>
        <w:rPr>
          <w:rFonts w:ascii="Verdana"/>
          <w:sz w:val="11"/>
        </w:rPr>
      </w:pPr>
      <w:r>
        <w:rPr/>
        <w:br w:type="column"/>
      </w:r>
      <w:r>
        <w:rPr>
          <w:rFonts w:ascii="Verdana"/>
          <w:sz w:val="11"/>
        </w:rPr>
      </w:r>
    </w:p>
    <w:p>
      <w:pPr>
        <w:spacing w:before="0"/>
        <w:ind w:left="415" w:right="0" w:firstLine="373"/>
        <w:jc w:val="left"/>
        <w:rPr>
          <w:sz w:val="11"/>
        </w:rPr>
      </w:pPr>
      <w:r>
        <w:rPr>
          <w:spacing w:val="-2"/>
          <w:w w:val="115"/>
          <w:sz w:val="11"/>
        </w:rPr>
        <w:t>In-country</w:t>
      </w:r>
      <w:r>
        <w:rPr>
          <w:spacing w:val="40"/>
          <w:w w:val="115"/>
          <w:sz w:val="11"/>
        </w:rPr>
        <w:t> </w:t>
      </w:r>
      <w:r>
        <w:rPr>
          <w:w w:val="115"/>
          <w:sz w:val="11"/>
        </w:rPr>
        <w:t>program </w:t>
      </w:r>
      <w:r>
        <w:rPr>
          <w:spacing w:val="-2"/>
          <w:w w:val="115"/>
          <w:sz w:val="11"/>
        </w:rPr>
        <w:t>partners</w:t>
      </w:r>
    </w:p>
    <w:p>
      <w:pPr>
        <w:pStyle w:val="BodyText"/>
        <w:rPr>
          <w:sz w:val="14"/>
        </w:rPr>
      </w:pPr>
    </w:p>
    <w:p>
      <w:pPr>
        <w:spacing w:line="61" w:lineRule="exact" w:before="87"/>
        <w:ind w:left="115" w:right="0" w:firstLine="0"/>
        <w:jc w:val="left"/>
        <w:rPr>
          <w:sz w:val="11"/>
        </w:rPr>
      </w:pPr>
      <w:r>
        <w:rPr>
          <w:w w:val="115"/>
          <w:sz w:val="11"/>
        </w:rPr>
        <w:t>ntmaking</w:t>
      </w:r>
      <w:r>
        <w:rPr>
          <w:spacing w:val="5"/>
          <w:w w:val="115"/>
          <w:sz w:val="11"/>
        </w:rPr>
        <w:t> </w:t>
      </w:r>
      <w:r>
        <w:rPr>
          <w:spacing w:val="-2"/>
          <w:w w:val="115"/>
          <w:sz w:val="11"/>
        </w:rPr>
        <w:t>organizations</w:t>
      </w:r>
    </w:p>
    <w:p>
      <w:pPr>
        <w:spacing w:line="240" w:lineRule="auto" w:before="0"/>
        <w:rPr>
          <w:sz w:val="14"/>
        </w:rPr>
      </w:pPr>
      <w:r>
        <w:rPr/>
        <w:br w:type="column"/>
      </w:r>
      <w:r>
        <w:rPr>
          <w:sz w:val="14"/>
        </w:rPr>
      </w:r>
    </w:p>
    <w:p>
      <w:pPr>
        <w:pStyle w:val="BodyText"/>
        <w:spacing w:before="10"/>
        <w:rPr>
          <w:sz w:val="13"/>
        </w:rPr>
      </w:pPr>
    </w:p>
    <w:p>
      <w:pPr>
        <w:spacing w:before="0"/>
        <w:ind w:left="0" w:right="0" w:firstLine="0"/>
        <w:jc w:val="right"/>
        <w:rPr>
          <w:b/>
          <w:sz w:val="11"/>
        </w:rPr>
      </w:pPr>
      <w:r>
        <w:rPr>
          <w:b/>
          <w:color w:val="181818"/>
          <w:spacing w:val="-5"/>
          <w:w w:val="140"/>
          <w:sz w:val="11"/>
        </w:rPr>
        <w:t>27%</w:t>
      </w:r>
    </w:p>
    <w:p>
      <w:pPr>
        <w:spacing w:line="240" w:lineRule="auto" w:before="11"/>
        <w:rPr>
          <w:b/>
          <w:sz w:val="16"/>
        </w:rPr>
      </w:pPr>
      <w:r>
        <w:rPr/>
        <w:br w:type="column"/>
      </w:r>
      <w:r>
        <w:rPr>
          <w:b/>
          <w:sz w:val="16"/>
        </w:rPr>
      </w:r>
    </w:p>
    <w:p>
      <w:pPr>
        <w:spacing w:before="0"/>
        <w:ind w:left="509" w:right="0" w:firstLine="0"/>
        <w:jc w:val="left"/>
        <w:rPr>
          <w:b/>
          <w:sz w:val="11"/>
        </w:rPr>
      </w:pPr>
      <w:r>
        <w:rPr>
          <w:b/>
          <w:color w:val="181818"/>
          <w:spacing w:val="-5"/>
          <w:w w:val="135"/>
          <w:sz w:val="11"/>
        </w:rPr>
        <w:t>58%</w:t>
      </w:r>
    </w:p>
    <w:p>
      <w:pPr>
        <w:spacing w:before="72"/>
        <w:ind w:left="117" w:right="0" w:firstLine="0"/>
        <w:jc w:val="left"/>
        <w:rPr>
          <w:b/>
          <w:sz w:val="11"/>
        </w:rPr>
      </w:pPr>
      <w:r>
        <w:rPr/>
        <w:br w:type="column"/>
      </w:r>
      <w:r>
        <w:rPr>
          <w:b/>
          <w:color w:val="181818"/>
          <w:spacing w:val="-5"/>
          <w:w w:val="135"/>
          <w:sz w:val="11"/>
        </w:rPr>
        <w:t>74%</w:t>
      </w:r>
    </w:p>
    <w:p>
      <w:pPr>
        <w:pStyle w:val="BodyText"/>
        <w:rPr>
          <w:b/>
          <w:sz w:val="14"/>
        </w:rPr>
      </w:pPr>
    </w:p>
    <w:p>
      <w:pPr>
        <w:pStyle w:val="BodyText"/>
        <w:spacing w:before="2"/>
        <w:rPr>
          <w:b/>
          <w:sz w:val="18"/>
        </w:rPr>
      </w:pPr>
    </w:p>
    <w:p>
      <w:pPr>
        <w:spacing w:line="128" w:lineRule="exact" w:before="1"/>
        <w:ind w:left="85" w:right="0" w:firstLine="0"/>
        <w:jc w:val="left"/>
        <w:rPr>
          <w:b/>
          <w:sz w:val="11"/>
        </w:rPr>
      </w:pPr>
      <w:r>
        <w:rPr>
          <w:b/>
          <w:color w:val="181818"/>
          <w:spacing w:val="-5"/>
          <w:w w:val="140"/>
          <w:sz w:val="11"/>
        </w:rPr>
        <w:t>73%</w:t>
      </w:r>
    </w:p>
    <w:p>
      <w:pPr>
        <w:spacing w:after="0" w:line="128" w:lineRule="exact"/>
        <w:jc w:val="left"/>
        <w:rPr>
          <w:sz w:val="11"/>
        </w:rPr>
        <w:sectPr>
          <w:type w:val="continuous"/>
          <w:pgSz w:w="11910" w:h="16840"/>
          <w:pgMar w:header="0" w:footer="496" w:top="400" w:bottom="280" w:left="0" w:right="20"/>
          <w:cols w:num="5" w:equalWidth="0">
            <w:col w:w="6015" w:space="40"/>
            <w:col w:w="1335" w:space="39"/>
            <w:col w:w="1079" w:space="39"/>
            <w:col w:w="782" w:space="40"/>
            <w:col w:w="2521"/>
          </w:cols>
        </w:sectPr>
      </w:pPr>
    </w:p>
    <w:p>
      <w:pPr>
        <w:pStyle w:val="BodyText"/>
        <w:rPr>
          <w:b/>
          <w:sz w:val="14"/>
        </w:rPr>
      </w:pPr>
    </w:p>
    <w:p>
      <w:pPr>
        <w:pStyle w:val="BodyText"/>
        <w:rPr>
          <w:b/>
          <w:sz w:val="14"/>
        </w:rPr>
      </w:pPr>
    </w:p>
    <w:p>
      <w:pPr>
        <w:pStyle w:val="BodyText"/>
        <w:rPr>
          <w:b/>
          <w:sz w:val="14"/>
        </w:rPr>
      </w:pPr>
    </w:p>
    <w:p>
      <w:pPr>
        <w:pStyle w:val="BodyText"/>
        <w:spacing w:before="4"/>
        <w:rPr>
          <w:b/>
          <w:sz w:val="17"/>
        </w:rPr>
      </w:pPr>
    </w:p>
    <w:p>
      <w:pPr>
        <w:spacing w:before="0"/>
        <w:ind w:left="2375" w:right="0" w:firstLine="0"/>
        <w:jc w:val="left"/>
        <w:rPr>
          <w:sz w:val="11"/>
        </w:rPr>
      </w:pPr>
      <w:r>
        <w:rPr>
          <w:spacing w:val="-8"/>
          <w:w w:val="120"/>
          <w:sz w:val="11"/>
        </w:rPr>
        <w:t>10</w:t>
      </w:r>
    </w:p>
    <w:p>
      <w:pPr>
        <w:spacing w:before="40"/>
        <w:ind w:left="823" w:right="0" w:firstLine="0"/>
        <w:jc w:val="left"/>
        <w:rPr>
          <w:sz w:val="11"/>
        </w:rPr>
      </w:pPr>
      <w:r>
        <w:rPr>
          <w:w w:val="115"/>
          <w:sz w:val="11"/>
        </w:rPr>
        <w:t>Highly</w:t>
      </w:r>
      <w:r>
        <w:rPr>
          <w:spacing w:val="-1"/>
          <w:w w:val="115"/>
          <w:sz w:val="11"/>
        </w:rPr>
        <w:t> </w:t>
      </w:r>
      <w:r>
        <w:rPr>
          <w:spacing w:val="-2"/>
          <w:w w:val="115"/>
          <w:sz w:val="11"/>
        </w:rPr>
        <w:t>motivated</w:t>
      </w:r>
    </w:p>
    <w:p>
      <w:pPr>
        <w:spacing w:before="38"/>
        <w:ind w:left="2407" w:right="0" w:firstLine="0"/>
        <w:jc w:val="left"/>
        <w:rPr>
          <w:sz w:val="11"/>
        </w:rPr>
      </w:pPr>
      <w:r>
        <w:rPr>
          <w:w w:val="121"/>
          <w:sz w:val="11"/>
        </w:rPr>
        <w:t>9</w:t>
      </w:r>
    </w:p>
    <w:p>
      <w:pPr>
        <w:pStyle w:val="BodyText"/>
        <w:rPr>
          <w:sz w:val="14"/>
        </w:rPr>
      </w:pPr>
    </w:p>
    <w:p>
      <w:pPr>
        <w:pStyle w:val="BodyText"/>
        <w:spacing w:before="8"/>
        <w:rPr>
          <w:sz w:val="18"/>
        </w:rPr>
      </w:pPr>
    </w:p>
    <w:p>
      <w:pPr>
        <w:spacing w:before="1"/>
        <w:ind w:left="2407" w:right="0" w:firstLine="0"/>
        <w:jc w:val="left"/>
        <w:rPr>
          <w:sz w:val="11"/>
        </w:rPr>
      </w:pPr>
      <w:r>
        <w:rPr>
          <w:w w:val="121"/>
          <w:sz w:val="11"/>
        </w:rPr>
        <w:t>8</w:t>
      </w:r>
    </w:p>
    <w:p>
      <w:pPr>
        <w:spacing w:before="41"/>
        <w:ind w:left="830" w:right="0" w:firstLine="0"/>
        <w:jc w:val="left"/>
        <w:rPr>
          <w:sz w:val="11"/>
        </w:rPr>
      </w:pPr>
      <w:r>
        <w:rPr>
          <w:w w:val="115"/>
          <w:sz w:val="11"/>
        </w:rPr>
        <w:t>Somewhat</w:t>
      </w:r>
      <w:r>
        <w:rPr>
          <w:spacing w:val="1"/>
          <w:w w:val="115"/>
          <w:sz w:val="11"/>
        </w:rPr>
        <w:t> </w:t>
      </w:r>
      <w:r>
        <w:rPr>
          <w:spacing w:val="-2"/>
          <w:w w:val="115"/>
          <w:sz w:val="11"/>
        </w:rPr>
        <w:t>motivated</w:t>
      </w:r>
    </w:p>
    <w:p>
      <w:pPr>
        <w:spacing w:before="34"/>
        <w:ind w:left="2407" w:right="0" w:firstLine="0"/>
        <w:jc w:val="left"/>
        <w:rPr>
          <w:sz w:val="11"/>
        </w:rPr>
      </w:pPr>
      <w:r>
        <w:rPr>
          <w:w w:val="121"/>
          <w:sz w:val="11"/>
        </w:rPr>
        <w:t>7</w:t>
      </w:r>
    </w:p>
    <w:p>
      <w:pPr>
        <w:pStyle w:val="BodyText"/>
        <w:rPr>
          <w:sz w:val="14"/>
        </w:rPr>
      </w:pPr>
    </w:p>
    <w:p>
      <w:pPr>
        <w:pStyle w:val="BodyText"/>
        <w:rPr>
          <w:sz w:val="14"/>
        </w:rPr>
      </w:pPr>
    </w:p>
    <w:p>
      <w:pPr>
        <w:spacing w:before="97"/>
        <w:ind w:left="2407" w:right="0" w:firstLine="0"/>
        <w:jc w:val="left"/>
        <w:rPr>
          <w:sz w:val="11"/>
        </w:rPr>
      </w:pPr>
      <w:r>
        <w:rPr>
          <w:w w:val="121"/>
          <w:sz w:val="11"/>
        </w:rPr>
        <w:t>6</w:t>
      </w:r>
    </w:p>
    <w:p>
      <w:pPr>
        <w:spacing w:before="47"/>
        <w:ind w:left="830" w:right="0" w:firstLine="0"/>
        <w:jc w:val="left"/>
        <w:rPr>
          <w:sz w:val="11"/>
        </w:rPr>
      </w:pPr>
      <w:r>
        <w:rPr>
          <w:spacing w:val="-2"/>
          <w:w w:val="115"/>
          <w:sz w:val="11"/>
        </w:rPr>
        <w:t>Passive</w:t>
      </w:r>
    </w:p>
    <w:p>
      <w:pPr>
        <w:spacing w:before="31"/>
        <w:ind w:left="2407" w:right="0" w:firstLine="0"/>
        <w:jc w:val="left"/>
        <w:rPr>
          <w:sz w:val="11"/>
        </w:rPr>
      </w:pPr>
      <w:r>
        <w:rPr>
          <w:w w:val="121"/>
          <w:sz w:val="11"/>
        </w:rPr>
        <w:t>5</w:t>
      </w:r>
    </w:p>
    <w:p>
      <w:pPr>
        <w:pStyle w:val="BodyText"/>
        <w:rPr>
          <w:sz w:val="14"/>
        </w:rPr>
      </w:pPr>
    </w:p>
    <w:p>
      <w:pPr>
        <w:pStyle w:val="BodyText"/>
        <w:spacing w:before="3"/>
        <w:rPr>
          <w:sz w:val="18"/>
        </w:rPr>
      </w:pPr>
    </w:p>
    <w:p>
      <w:pPr>
        <w:spacing w:before="0"/>
        <w:ind w:left="2407" w:right="0" w:firstLine="0"/>
        <w:jc w:val="left"/>
        <w:rPr>
          <w:sz w:val="11"/>
        </w:rPr>
      </w:pPr>
      <w:r>
        <w:rPr>
          <w:w w:val="121"/>
          <w:sz w:val="11"/>
        </w:rPr>
        <w:t>4</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spacing w:before="1"/>
        <w:rPr>
          <w:sz w:val="16"/>
        </w:rPr>
      </w:pPr>
    </w:p>
    <w:p>
      <w:pPr>
        <w:spacing w:before="0"/>
        <w:ind w:left="498" w:right="0" w:firstLine="0"/>
        <w:jc w:val="left"/>
        <w:rPr>
          <w:b/>
          <w:sz w:val="11"/>
        </w:rPr>
      </w:pPr>
      <w:r>
        <w:rPr>
          <w:b/>
          <w:color w:val="181818"/>
          <w:spacing w:val="-5"/>
          <w:w w:val="145"/>
          <w:sz w:val="11"/>
        </w:rPr>
        <w:t>8%</w:t>
      </w:r>
    </w:p>
    <w:p>
      <w:pPr>
        <w:pStyle w:val="BodyText"/>
        <w:spacing w:before="2"/>
        <w:rPr>
          <w:b/>
          <w:sz w:val="9"/>
        </w:rPr>
      </w:pPr>
      <w:r>
        <w:rPr/>
        <w:pict>
          <v:shape style="position:absolute;margin-left:136.434006pt;margin-top:6.79833pt;width:22.5pt;height:13.9pt;mso-position-horizontal-relative:page;mso-position-vertical-relative:paragraph;z-index:-15678464;mso-wrap-distance-left:0;mso-wrap-distance-right:0" type="#_x0000_t202" id="docshape377" filled="true" fillcolor="#41b658" stroked="false">
            <v:textbox inset="0,0,0,0">
              <w:txbxContent>
                <w:p>
                  <w:pPr>
                    <w:spacing w:before="77"/>
                    <w:ind w:left="118" w:right="0" w:firstLine="0"/>
                    <w:jc w:val="left"/>
                    <w:rPr>
                      <w:b/>
                      <w:color w:val="000000"/>
                      <w:sz w:val="11"/>
                    </w:rPr>
                  </w:pPr>
                  <w:r>
                    <w:rPr>
                      <w:b/>
                      <w:color w:val="181818"/>
                      <w:spacing w:val="-5"/>
                      <w:w w:val="135"/>
                      <w:sz w:val="11"/>
                    </w:rPr>
                    <w:t>17%</w:t>
                  </w:r>
                </w:p>
              </w:txbxContent>
            </v:textbox>
            <v:fill type="solid"/>
            <w10:wrap type="topAndBottom"/>
          </v:shape>
        </w:pict>
      </w:r>
      <w:r>
        <w:rPr/>
        <w:pict>
          <v:shape style="position:absolute;margin-left:136.434006pt;margin-top:34.140331pt;width:30.45pt;height:13.9pt;mso-position-horizontal-relative:page;mso-position-vertical-relative:paragraph;z-index:-15677952;mso-wrap-distance-left:0;mso-wrap-distance-right:0" type="#_x0000_t202" id="docshape378" filled="true" fillcolor="#fcc003" stroked="false">
            <v:textbox inset="0,0,0,0">
              <w:txbxContent>
                <w:p>
                  <w:pPr>
                    <w:spacing w:before="70"/>
                    <w:ind w:left="271" w:right="0" w:firstLine="0"/>
                    <w:jc w:val="left"/>
                    <w:rPr>
                      <w:b/>
                      <w:color w:val="000000"/>
                      <w:sz w:val="11"/>
                    </w:rPr>
                  </w:pPr>
                  <w:r>
                    <w:rPr>
                      <w:b/>
                      <w:color w:val="181818"/>
                      <w:spacing w:val="-5"/>
                      <w:w w:val="140"/>
                      <w:sz w:val="11"/>
                    </w:rPr>
                    <w:t>23%</w:t>
                  </w:r>
                </w:p>
              </w:txbxContent>
            </v:textbox>
            <v:fill type="solid"/>
            <w10:wrap type="topAndBottom"/>
          </v:shape>
        </w:pict>
      </w:r>
      <w:r>
        <w:rPr/>
        <w:pict>
          <v:shape style="position:absolute;margin-left:136.434006pt;margin-top:51.515331pt;width:23.85pt;height:13.9pt;mso-position-horizontal-relative:page;mso-position-vertical-relative:paragraph;z-index:-15677440;mso-wrap-distance-left:0;mso-wrap-distance-right:0" type="#_x0000_t202" id="docshape379" filled="true" fillcolor="#fcc003" stroked="false">
            <v:textbox inset="0,0,0,0">
              <w:txbxContent>
                <w:p>
                  <w:pPr>
                    <w:spacing w:before="76"/>
                    <w:ind w:left="138" w:right="0" w:firstLine="0"/>
                    <w:jc w:val="left"/>
                    <w:rPr>
                      <w:b/>
                      <w:color w:val="000000"/>
                      <w:sz w:val="11"/>
                    </w:rPr>
                  </w:pPr>
                  <w:r>
                    <w:rPr>
                      <w:b/>
                      <w:color w:val="181818"/>
                      <w:spacing w:val="-5"/>
                      <w:w w:val="135"/>
                      <w:sz w:val="11"/>
                    </w:rPr>
                    <w:t>18%</w:t>
                  </w:r>
                </w:p>
              </w:txbxContent>
            </v:textbox>
            <v:fill type="solid"/>
            <w10:wrap type="topAndBottom"/>
          </v:shape>
        </w:pict>
      </w:r>
    </w:p>
    <w:p>
      <w:pPr>
        <w:pStyle w:val="BodyText"/>
        <w:rPr>
          <w:b/>
        </w:rPr>
      </w:pPr>
    </w:p>
    <w:p>
      <w:pPr>
        <w:pStyle w:val="BodyText"/>
        <w:spacing w:before="8"/>
        <w:rPr>
          <w:b/>
          <w:sz w:val="3"/>
        </w:rPr>
      </w:pPr>
    </w:p>
    <w:p>
      <w:pPr>
        <w:pStyle w:val="BodyText"/>
        <w:rPr>
          <w:b/>
          <w:sz w:val="14"/>
        </w:rPr>
      </w:pPr>
    </w:p>
    <w:p>
      <w:pPr>
        <w:pStyle w:val="BodyText"/>
        <w:spacing w:before="9"/>
        <w:rPr>
          <w:b/>
          <w:sz w:val="13"/>
        </w:rPr>
      </w:pPr>
    </w:p>
    <w:p>
      <w:pPr>
        <w:spacing w:before="1"/>
        <w:ind w:left="550" w:right="0" w:firstLine="0"/>
        <w:jc w:val="left"/>
        <w:rPr>
          <w:b/>
          <w:sz w:val="11"/>
        </w:rPr>
      </w:pPr>
      <w:r>
        <w:rPr>
          <w:b/>
          <w:color w:val="181818"/>
          <w:spacing w:val="-10"/>
          <w:w w:val="140"/>
          <w:sz w:val="11"/>
        </w:rPr>
        <w:t>11%</w:t>
      </w:r>
    </w:p>
    <w:p>
      <w:pPr>
        <w:pStyle w:val="BodyText"/>
        <w:spacing w:before="1"/>
        <w:rPr>
          <w:b/>
          <w:sz w:val="18"/>
        </w:rPr>
      </w:pPr>
    </w:p>
    <w:p>
      <w:pPr>
        <w:spacing w:before="1"/>
        <w:ind w:left="446" w:right="0" w:firstLine="0"/>
        <w:jc w:val="left"/>
        <w:rPr>
          <w:b/>
          <w:sz w:val="11"/>
        </w:rPr>
      </w:pPr>
      <w:r>
        <w:rPr>
          <w:b/>
          <w:color w:val="181818"/>
          <w:spacing w:val="-5"/>
          <w:w w:val="150"/>
          <w:sz w:val="11"/>
        </w:rPr>
        <w:t>6%</w:t>
      </w:r>
    </w:p>
    <w:p>
      <w:pPr>
        <w:pStyle w:val="BodyText"/>
        <w:rPr>
          <w:b/>
          <w:sz w:val="14"/>
        </w:rPr>
      </w:pPr>
    </w:p>
    <w:p>
      <w:pPr>
        <w:pStyle w:val="BodyText"/>
        <w:spacing w:before="5"/>
        <w:rPr>
          <w:b/>
          <w:sz w:val="19"/>
        </w:rPr>
      </w:pPr>
    </w:p>
    <w:p>
      <w:pPr>
        <w:spacing w:before="0"/>
        <w:ind w:left="498" w:right="0" w:firstLine="0"/>
        <w:jc w:val="left"/>
        <w:rPr>
          <w:b/>
          <w:sz w:val="11"/>
        </w:rPr>
      </w:pPr>
      <w:r>
        <w:rPr>
          <w:b/>
          <w:color w:val="181818"/>
          <w:spacing w:val="-5"/>
          <w:w w:val="145"/>
          <w:sz w:val="11"/>
        </w:rPr>
        <w:t>8%</w:t>
      </w:r>
    </w:p>
    <w:p>
      <w:pPr>
        <w:spacing w:line="240" w:lineRule="auto" w:before="0"/>
        <w:rPr>
          <w:b/>
          <w:sz w:val="14"/>
        </w:rPr>
      </w:pPr>
      <w:r>
        <w:rPr/>
        <w:br w:type="column"/>
      </w:r>
      <w:r>
        <w:rPr>
          <w:b/>
          <w:sz w:val="14"/>
        </w:rPr>
      </w:r>
    </w:p>
    <w:p>
      <w:pPr>
        <w:pStyle w:val="BodyText"/>
        <w:spacing w:before="10"/>
        <w:rPr>
          <w:b/>
          <w:sz w:val="11"/>
        </w:rPr>
      </w:pPr>
    </w:p>
    <w:p>
      <w:pPr>
        <w:spacing w:before="0"/>
        <w:ind w:left="495" w:right="0" w:firstLine="0"/>
        <w:jc w:val="left"/>
        <w:rPr>
          <w:sz w:val="11"/>
        </w:rPr>
      </w:pPr>
      <w:r>
        <w:rPr>
          <w:spacing w:val="-4"/>
          <w:w w:val="115"/>
          <w:sz w:val="11"/>
        </w:rPr>
        <w:t>Total</w:t>
      </w:r>
    </w:p>
    <w:p>
      <w:pPr>
        <w:pStyle w:val="BodyText"/>
        <w:spacing w:before="7"/>
        <w:rPr>
          <w:sz w:val="18"/>
        </w:rPr>
      </w:pPr>
    </w:p>
    <w:p>
      <w:pPr>
        <w:pStyle w:val="Heading8"/>
        <w:spacing w:before="1"/>
      </w:pPr>
      <w:r>
        <w:rPr>
          <w:color w:val="032D60"/>
          <w:spacing w:val="-5"/>
          <w:w w:val="115"/>
        </w:rPr>
        <w:t>25%</w:t>
      </w:r>
    </w:p>
    <w:p>
      <w:pPr>
        <w:spacing w:line="150" w:lineRule="exact" w:before="0"/>
        <w:ind w:left="495" w:right="0" w:firstLine="0"/>
        <w:jc w:val="left"/>
        <w:rPr>
          <w:sz w:val="13"/>
        </w:rPr>
      </w:pPr>
      <w:r>
        <w:rPr>
          <w:color w:val="181818"/>
          <w:w w:val="115"/>
          <w:sz w:val="13"/>
        </w:rPr>
        <w:t>Highly</w:t>
      </w:r>
      <w:r>
        <w:rPr>
          <w:color w:val="181818"/>
          <w:spacing w:val="-4"/>
          <w:w w:val="115"/>
          <w:sz w:val="13"/>
        </w:rPr>
        <w:t> </w:t>
      </w:r>
      <w:r>
        <w:rPr>
          <w:color w:val="181818"/>
          <w:spacing w:val="-2"/>
          <w:w w:val="115"/>
          <w:sz w:val="13"/>
        </w:rPr>
        <w:t>motivated</w:t>
      </w:r>
    </w:p>
    <w:p>
      <w:pPr>
        <w:pStyle w:val="BodyText"/>
        <w:rPr>
          <w:sz w:val="16"/>
        </w:rPr>
      </w:pPr>
    </w:p>
    <w:p>
      <w:pPr>
        <w:pStyle w:val="BodyText"/>
        <w:spacing w:before="4"/>
        <w:rPr>
          <w:sz w:val="13"/>
        </w:rPr>
      </w:pPr>
    </w:p>
    <w:p>
      <w:pPr>
        <w:pStyle w:val="Heading8"/>
      </w:pPr>
      <w:r>
        <w:rPr>
          <w:color w:val="032D60"/>
          <w:spacing w:val="-5"/>
          <w:w w:val="115"/>
        </w:rPr>
        <w:t>41%</w:t>
      </w:r>
    </w:p>
    <w:p>
      <w:pPr>
        <w:spacing w:line="150" w:lineRule="exact" w:before="0"/>
        <w:ind w:left="495" w:right="0" w:firstLine="0"/>
        <w:jc w:val="left"/>
        <w:rPr>
          <w:sz w:val="13"/>
        </w:rPr>
      </w:pPr>
      <w:r>
        <w:rPr>
          <w:color w:val="181818"/>
          <w:w w:val="115"/>
          <w:sz w:val="13"/>
        </w:rPr>
        <w:t>Somewhat</w:t>
      </w:r>
      <w:r>
        <w:rPr>
          <w:color w:val="181818"/>
          <w:spacing w:val="-4"/>
          <w:w w:val="115"/>
          <w:sz w:val="13"/>
        </w:rPr>
        <w:t> </w:t>
      </w:r>
      <w:r>
        <w:rPr>
          <w:color w:val="181818"/>
          <w:spacing w:val="-2"/>
          <w:w w:val="115"/>
          <w:sz w:val="13"/>
        </w:rPr>
        <w:t>motivated</w:t>
      </w:r>
    </w:p>
    <w:p>
      <w:pPr>
        <w:pStyle w:val="BodyText"/>
        <w:rPr>
          <w:sz w:val="16"/>
        </w:rPr>
      </w:pPr>
    </w:p>
    <w:p>
      <w:pPr>
        <w:pStyle w:val="BodyText"/>
        <w:spacing w:before="1"/>
        <w:rPr>
          <w:sz w:val="16"/>
        </w:rPr>
      </w:pPr>
    </w:p>
    <w:p>
      <w:pPr>
        <w:pStyle w:val="Heading8"/>
      </w:pPr>
      <w:r>
        <w:rPr>
          <w:color w:val="032D60"/>
          <w:spacing w:val="-5"/>
        </w:rPr>
        <w:t>17%</w:t>
      </w:r>
    </w:p>
    <w:p>
      <w:pPr>
        <w:spacing w:line="150" w:lineRule="exact" w:before="0"/>
        <w:ind w:left="495" w:right="0" w:firstLine="0"/>
        <w:jc w:val="left"/>
        <w:rPr>
          <w:sz w:val="13"/>
        </w:rPr>
      </w:pPr>
      <w:r>
        <w:rPr>
          <w:color w:val="181818"/>
          <w:spacing w:val="-2"/>
          <w:w w:val="115"/>
          <w:sz w:val="13"/>
        </w:rPr>
        <w:t>Passive</w:t>
      </w:r>
    </w:p>
    <w:p>
      <w:pPr>
        <w:spacing w:before="72"/>
        <w:ind w:left="0" w:right="0" w:firstLine="0"/>
        <w:jc w:val="right"/>
        <w:rPr>
          <w:sz w:val="11"/>
        </w:rPr>
      </w:pPr>
      <w:r>
        <w:rPr/>
        <w:br w:type="column"/>
      </w:r>
      <w:r>
        <w:rPr>
          <w:w w:val="115"/>
          <w:sz w:val="11"/>
        </w:rPr>
        <w:t>or</w:t>
      </w:r>
      <w:r>
        <w:rPr>
          <w:spacing w:val="-4"/>
          <w:w w:val="115"/>
          <w:sz w:val="11"/>
        </w:rPr>
        <w:t> </w:t>
      </w:r>
      <w:r>
        <w:rPr>
          <w:spacing w:val="-2"/>
          <w:w w:val="115"/>
          <w:sz w:val="11"/>
        </w:rPr>
        <w:t>foundations</w:t>
      </w:r>
    </w:p>
    <w:p>
      <w:pPr>
        <w:pStyle w:val="BodyText"/>
        <w:rPr>
          <w:sz w:val="14"/>
        </w:rPr>
      </w:pPr>
    </w:p>
    <w:p>
      <w:pPr>
        <w:spacing w:before="88"/>
        <w:ind w:left="1188" w:right="0" w:hanging="130"/>
        <w:jc w:val="right"/>
        <w:rPr>
          <w:sz w:val="11"/>
        </w:rPr>
      </w:pPr>
      <w:r>
        <w:rPr>
          <w:w w:val="115"/>
          <w:sz w:val="11"/>
        </w:rPr>
        <w:t>Other</w:t>
      </w:r>
      <w:r>
        <w:rPr>
          <w:spacing w:val="-8"/>
          <w:w w:val="115"/>
          <w:sz w:val="11"/>
        </w:rPr>
        <w:t> </w:t>
      </w:r>
      <w:r>
        <w:rPr>
          <w:w w:val="115"/>
          <w:sz w:val="11"/>
        </w:rPr>
        <w:t>similar</w:t>
      </w:r>
      <w:r>
        <w:rPr>
          <w:spacing w:val="40"/>
          <w:w w:val="115"/>
          <w:sz w:val="11"/>
        </w:rPr>
        <w:t> </w:t>
      </w:r>
      <w:r>
        <w:rPr>
          <w:spacing w:val="-2"/>
          <w:w w:val="115"/>
          <w:sz w:val="11"/>
        </w:rPr>
        <w:t>nonprofits</w:t>
      </w:r>
    </w:p>
    <w:p>
      <w:pPr>
        <w:pStyle w:val="BodyText"/>
        <w:rPr>
          <w:sz w:val="14"/>
        </w:rPr>
      </w:pPr>
    </w:p>
    <w:p>
      <w:pPr>
        <w:pStyle w:val="BodyText"/>
        <w:spacing w:before="7"/>
        <w:rPr>
          <w:sz w:val="12"/>
        </w:rPr>
      </w:pPr>
    </w:p>
    <w:p>
      <w:pPr>
        <w:spacing w:before="0"/>
        <w:ind w:left="0" w:right="0" w:firstLine="0"/>
        <w:jc w:val="right"/>
        <w:rPr>
          <w:sz w:val="11"/>
        </w:rPr>
      </w:pPr>
      <w:r>
        <w:rPr>
          <w:spacing w:val="-2"/>
          <w:w w:val="115"/>
          <w:sz w:val="11"/>
        </w:rPr>
        <w:t>Employees</w:t>
      </w:r>
    </w:p>
    <w:p>
      <w:pPr>
        <w:pStyle w:val="BodyText"/>
        <w:rPr>
          <w:sz w:val="14"/>
        </w:rPr>
      </w:pPr>
    </w:p>
    <w:p>
      <w:pPr>
        <w:pStyle w:val="BodyText"/>
        <w:spacing w:before="8"/>
        <w:rPr>
          <w:sz w:val="12"/>
        </w:rPr>
      </w:pPr>
    </w:p>
    <w:p>
      <w:pPr>
        <w:spacing w:before="0"/>
        <w:ind w:left="823" w:right="0" w:firstLine="116"/>
        <w:jc w:val="right"/>
        <w:rPr>
          <w:sz w:val="11"/>
        </w:rPr>
      </w:pPr>
      <w:r>
        <w:rPr>
          <w:w w:val="115"/>
          <w:sz w:val="11"/>
        </w:rPr>
        <w:t>Government</w:t>
      </w:r>
      <w:r>
        <w:rPr>
          <w:spacing w:val="-8"/>
          <w:w w:val="115"/>
          <w:sz w:val="11"/>
        </w:rPr>
        <w:t> </w:t>
      </w:r>
      <w:r>
        <w:rPr>
          <w:w w:val="115"/>
          <w:sz w:val="11"/>
        </w:rPr>
        <w:t>or</w:t>
      </w:r>
      <w:r>
        <w:rPr>
          <w:spacing w:val="40"/>
          <w:w w:val="115"/>
          <w:sz w:val="11"/>
        </w:rPr>
        <w:t> </w:t>
      </w:r>
      <w:r>
        <w:rPr>
          <w:w w:val="110"/>
          <w:sz w:val="11"/>
        </w:rPr>
        <w:t>regulatory</w:t>
      </w:r>
      <w:r>
        <w:rPr>
          <w:spacing w:val="12"/>
          <w:w w:val="115"/>
          <w:sz w:val="11"/>
        </w:rPr>
        <w:t> </w:t>
      </w:r>
      <w:r>
        <w:rPr>
          <w:spacing w:val="-2"/>
          <w:w w:val="115"/>
          <w:sz w:val="11"/>
        </w:rPr>
        <w:t>bodies</w:t>
      </w:r>
    </w:p>
    <w:p>
      <w:pPr>
        <w:pStyle w:val="BodyText"/>
        <w:rPr>
          <w:sz w:val="14"/>
        </w:rPr>
      </w:pPr>
    </w:p>
    <w:p>
      <w:pPr>
        <w:pStyle w:val="BodyText"/>
        <w:spacing w:before="7"/>
        <w:rPr>
          <w:sz w:val="12"/>
        </w:rPr>
      </w:pPr>
    </w:p>
    <w:p>
      <w:pPr>
        <w:spacing w:before="0"/>
        <w:ind w:left="0" w:right="0" w:firstLine="0"/>
        <w:jc w:val="right"/>
        <w:rPr>
          <w:sz w:val="11"/>
        </w:rPr>
      </w:pPr>
      <w:r>
        <w:rPr>
          <w:spacing w:val="-2"/>
          <w:w w:val="115"/>
          <w:sz w:val="11"/>
        </w:rPr>
        <w:t>Volunteers</w:t>
      </w:r>
    </w:p>
    <w:p>
      <w:pPr>
        <w:pStyle w:val="BodyText"/>
        <w:rPr>
          <w:sz w:val="14"/>
        </w:rPr>
      </w:pPr>
    </w:p>
    <w:p>
      <w:pPr>
        <w:pStyle w:val="BodyText"/>
        <w:spacing w:before="1"/>
        <w:rPr>
          <w:sz w:val="18"/>
        </w:rPr>
      </w:pPr>
    </w:p>
    <w:p>
      <w:pPr>
        <w:spacing w:before="1"/>
        <w:ind w:left="0" w:right="0" w:firstLine="0"/>
        <w:jc w:val="right"/>
        <w:rPr>
          <w:sz w:val="11"/>
        </w:rPr>
      </w:pPr>
      <w:r>
        <w:rPr>
          <w:spacing w:val="-2"/>
          <w:w w:val="115"/>
          <w:sz w:val="11"/>
        </w:rPr>
        <w:t>Media</w:t>
      </w:r>
    </w:p>
    <w:p>
      <w:pPr>
        <w:pStyle w:val="BodyText"/>
        <w:rPr>
          <w:sz w:val="14"/>
        </w:rPr>
      </w:pPr>
    </w:p>
    <w:p>
      <w:pPr>
        <w:pStyle w:val="BodyText"/>
        <w:spacing w:before="1"/>
        <w:rPr>
          <w:sz w:val="18"/>
        </w:rPr>
      </w:pPr>
    </w:p>
    <w:p>
      <w:pPr>
        <w:spacing w:before="0"/>
        <w:ind w:left="0" w:right="0" w:firstLine="0"/>
        <w:jc w:val="right"/>
        <w:rPr>
          <w:sz w:val="11"/>
        </w:rPr>
      </w:pPr>
      <w:r>
        <w:rPr>
          <w:spacing w:val="-2"/>
          <w:w w:val="115"/>
          <w:sz w:val="11"/>
        </w:rPr>
        <w:t>Donors</w:t>
      </w:r>
    </w:p>
    <w:p>
      <w:pPr>
        <w:spacing w:line="240" w:lineRule="auto" w:before="4"/>
        <w:rPr>
          <w:sz w:val="11"/>
        </w:rPr>
      </w:pPr>
      <w:r>
        <w:rPr/>
        <w:br w:type="column"/>
      </w:r>
      <w:r>
        <w:rPr>
          <w:sz w:val="11"/>
        </w:rPr>
      </w:r>
    </w:p>
    <w:p>
      <w:pPr>
        <w:spacing w:before="0"/>
        <w:ind w:left="919" w:right="0" w:firstLine="0"/>
        <w:jc w:val="left"/>
        <w:rPr>
          <w:b/>
          <w:sz w:val="11"/>
        </w:rPr>
      </w:pPr>
      <w:r>
        <w:rPr>
          <w:b/>
          <w:color w:val="181818"/>
          <w:spacing w:val="-5"/>
          <w:w w:val="140"/>
          <w:sz w:val="11"/>
        </w:rPr>
        <w:t>31%</w:t>
      </w:r>
    </w:p>
    <w:p>
      <w:pPr>
        <w:pStyle w:val="BodyText"/>
        <w:rPr>
          <w:b/>
          <w:sz w:val="14"/>
        </w:rPr>
      </w:pPr>
    </w:p>
    <w:p>
      <w:pPr>
        <w:pStyle w:val="BodyText"/>
        <w:spacing w:before="2"/>
        <w:rPr>
          <w:b/>
          <w:sz w:val="18"/>
        </w:rPr>
      </w:pPr>
    </w:p>
    <w:p>
      <w:pPr>
        <w:spacing w:before="0"/>
        <w:ind w:left="1073" w:right="0" w:firstLine="0"/>
        <w:jc w:val="left"/>
        <w:rPr>
          <w:b/>
          <w:sz w:val="11"/>
        </w:rPr>
      </w:pPr>
      <w:r>
        <w:rPr>
          <w:b/>
          <w:color w:val="181818"/>
          <w:spacing w:val="-5"/>
          <w:w w:val="135"/>
          <w:sz w:val="11"/>
        </w:rPr>
        <w:t>37%</w:t>
      </w:r>
    </w:p>
    <w:p>
      <w:pPr>
        <w:pStyle w:val="BodyText"/>
        <w:rPr>
          <w:b/>
          <w:sz w:val="14"/>
        </w:rPr>
      </w:pPr>
    </w:p>
    <w:p>
      <w:pPr>
        <w:pStyle w:val="BodyText"/>
        <w:spacing w:before="7"/>
        <w:rPr>
          <w:b/>
          <w:sz w:val="19"/>
        </w:rPr>
      </w:pPr>
    </w:p>
    <w:p>
      <w:pPr>
        <w:spacing w:before="0"/>
        <w:ind w:left="0" w:right="0" w:firstLine="0"/>
        <w:jc w:val="right"/>
        <w:rPr>
          <w:b/>
          <w:sz w:val="11"/>
        </w:rPr>
      </w:pPr>
      <w:r>
        <w:rPr>
          <w:b/>
          <w:color w:val="181818"/>
          <w:spacing w:val="-5"/>
          <w:w w:val="135"/>
          <w:sz w:val="11"/>
        </w:rPr>
        <w:t>42%</w:t>
      </w:r>
    </w:p>
    <w:p>
      <w:pPr>
        <w:pStyle w:val="BodyText"/>
        <w:rPr>
          <w:b/>
          <w:sz w:val="14"/>
        </w:rPr>
      </w:pPr>
    </w:p>
    <w:p>
      <w:pPr>
        <w:pStyle w:val="BodyText"/>
        <w:spacing w:before="8"/>
        <w:rPr>
          <w:b/>
          <w:sz w:val="16"/>
        </w:rPr>
      </w:pPr>
    </w:p>
    <w:p>
      <w:pPr>
        <w:spacing w:before="0"/>
        <w:ind w:left="1099" w:right="0" w:firstLine="0"/>
        <w:jc w:val="left"/>
        <w:rPr>
          <w:b/>
          <w:sz w:val="11"/>
        </w:rPr>
      </w:pPr>
      <w:r>
        <w:rPr>
          <w:b/>
          <w:color w:val="181818"/>
          <w:spacing w:val="-5"/>
          <w:w w:val="135"/>
          <w:sz w:val="11"/>
        </w:rPr>
        <w:t>38%</w:t>
      </w:r>
    </w:p>
    <w:p>
      <w:pPr>
        <w:pStyle w:val="BodyText"/>
        <w:rPr>
          <w:b/>
          <w:sz w:val="14"/>
        </w:rPr>
      </w:pPr>
    </w:p>
    <w:p>
      <w:pPr>
        <w:pStyle w:val="BodyText"/>
        <w:spacing w:before="1"/>
        <w:rPr>
          <w:b/>
          <w:sz w:val="18"/>
        </w:rPr>
      </w:pPr>
    </w:p>
    <w:p>
      <w:pPr>
        <w:spacing w:before="1"/>
        <w:ind w:left="967" w:right="0" w:firstLine="0"/>
        <w:jc w:val="left"/>
        <w:rPr>
          <w:b/>
          <w:sz w:val="11"/>
        </w:rPr>
      </w:pPr>
      <w:r>
        <w:rPr>
          <w:b/>
          <w:color w:val="181818"/>
          <w:spacing w:val="-5"/>
          <w:w w:val="140"/>
          <w:sz w:val="11"/>
        </w:rPr>
        <w:t>33%</w:t>
      </w:r>
    </w:p>
    <w:p>
      <w:pPr>
        <w:pStyle w:val="BodyText"/>
        <w:rPr>
          <w:b/>
          <w:sz w:val="14"/>
        </w:rPr>
      </w:pPr>
    </w:p>
    <w:p>
      <w:pPr>
        <w:pStyle w:val="BodyText"/>
        <w:spacing w:before="1"/>
        <w:rPr>
          <w:b/>
          <w:sz w:val="18"/>
        </w:rPr>
      </w:pPr>
    </w:p>
    <w:p>
      <w:pPr>
        <w:spacing w:before="0"/>
        <w:ind w:left="690" w:right="492" w:firstLine="0"/>
        <w:jc w:val="center"/>
        <w:rPr>
          <w:b/>
          <w:sz w:val="11"/>
        </w:rPr>
      </w:pPr>
      <w:r>
        <w:rPr>
          <w:b/>
          <w:color w:val="181818"/>
          <w:spacing w:val="-5"/>
          <w:w w:val="140"/>
          <w:sz w:val="11"/>
        </w:rPr>
        <w:t>23%</w:t>
      </w:r>
    </w:p>
    <w:p>
      <w:pPr>
        <w:pStyle w:val="BodyText"/>
        <w:rPr>
          <w:b/>
          <w:sz w:val="14"/>
        </w:rPr>
      </w:pPr>
    </w:p>
    <w:p>
      <w:pPr>
        <w:pStyle w:val="BodyText"/>
        <w:spacing w:before="2"/>
        <w:rPr>
          <w:b/>
          <w:sz w:val="18"/>
        </w:rPr>
      </w:pPr>
    </w:p>
    <w:p>
      <w:pPr>
        <w:spacing w:before="0"/>
        <w:ind w:left="807" w:right="0" w:firstLine="0"/>
        <w:jc w:val="left"/>
        <w:rPr>
          <w:b/>
          <w:sz w:val="11"/>
        </w:rPr>
      </w:pPr>
      <w:r>
        <w:rPr>
          <w:b/>
          <w:color w:val="181818"/>
          <w:spacing w:val="-5"/>
          <w:w w:val="140"/>
          <w:sz w:val="11"/>
        </w:rPr>
        <w:t>27%</w:t>
      </w:r>
    </w:p>
    <w:p>
      <w:pPr>
        <w:spacing w:before="5"/>
        <w:ind w:left="246" w:right="0" w:firstLine="0"/>
        <w:jc w:val="left"/>
        <w:rPr>
          <w:b/>
          <w:sz w:val="11"/>
        </w:rPr>
      </w:pPr>
      <w:r>
        <w:rPr/>
        <w:br w:type="column"/>
      </w:r>
      <w:r>
        <w:rPr>
          <w:b/>
          <w:color w:val="181818"/>
          <w:spacing w:val="-5"/>
          <w:w w:val="140"/>
          <w:sz w:val="11"/>
        </w:rPr>
        <w:t>63%</w:t>
      </w:r>
    </w:p>
    <w:p>
      <w:pPr>
        <w:pStyle w:val="BodyText"/>
        <w:spacing w:before="9"/>
        <w:rPr>
          <w:b/>
          <w:sz w:val="19"/>
        </w:rPr>
      </w:pPr>
    </w:p>
    <w:p>
      <w:pPr>
        <w:spacing w:before="0"/>
        <w:ind w:left="377" w:right="0" w:firstLine="0"/>
        <w:jc w:val="left"/>
        <w:rPr>
          <w:b/>
          <w:sz w:val="11"/>
        </w:rPr>
      </w:pPr>
      <w:r>
        <w:rPr>
          <w:b/>
          <w:color w:val="181818"/>
          <w:spacing w:val="-5"/>
          <w:w w:val="135"/>
          <w:sz w:val="11"/>
        </w:rPr>
        <w:t>68%</w:t>
      </w:r>
    </w:p>
    <w:p>
      <w:pPr>
        <w:spacing w:before="17"/>
        <w:ind w:left="61" w:right="0" w:firstLine="0"/>
        <w:jc w:val="left"/>
        <w:rPr>
          <w:b/>
          <w:sz w:val="11"/>
        </w:rPr>
      </w:pPr>
      <w:r>
        <w:rPr>
          <w:b/>
          <w:color w:val="181818"/>
          <w:spacing w:val="-5"/>
          <w:w w:val="140"/>
          <w:sz w:val="11"/>
        </w:rPr>
        <w:t>56%</w:t>
      </w:r>
    </w:p>
    <w:p>
      <w:pPr>
        <w:pStyle w:val="BodyText"/>
        <w:rPr>
          <w:b/>
          <w:sz w:val="14"/>
        </w:rPr>
      </w:pPr>
    </w:p>
    <w:p>
      <w:pPr>
        <w:spacing w:line="132" w:lineRule="exact" w:before="88"/>
        <w:ind w:left="351" w:right="0" w:firstLine="0"/>
        <w:jc w:val="left"/>
        <w:rPr>
          <w:b/>
          <w:sz w:val="11"/>
        </w:rPr>
      </w:pPr>
      <w:r>
        <w:rPr>
          <w:b/>
          <w:color w:val="181818"/>
          <w:spacing w:val="-5"/>
          <w:w w:val="135"/>
          <w:sz w:val="11"/>
        </w:rPr>
        <w:t>67%</w:t>
      </w:r>
    </w:p>
    <w:p>
      <w:pPr>
        <w:spacing w:line="132" w:lineRule="exact" w:before="0"/>
        <w:ind w:left="110" w:right="0" w:firstLine="0"/>
        <w:jc w:val="left"/>
        <w:rPr>
          <w:b/>
          <w:sz w:val="11"/>
        </w:rPr>
      </w:pPr>
      <w:r>
        <w:rPr>
          <w:b/>
          <w:color w:val="181818"/>
          <w:spacing w:val="-5"/>
          <w:w w:val="135"/>
          <w:sz w:val="11"/>
        </w:rPr>
        <w:t>58%</w:t>
      </w:r>
    </w:p>
    <w:p>
      <w:pPr>
        <w:pStyle w:val="BodyText"/>
        <w:rPr>
          <w:b/>
          <w:sz w:val="14"/>
        </w:rPr>
      </w:pPr>
    </w:p>
    <w:p>
      <w:pPr>
        <w:spacing w:line="134" w:lineRule="exact" w:before="91"/>
        <w:ind w:left="325" w:right="0" w:firstLine="0"/>
        <w:jc w:val="left"/>
        <w:rPr>
          <w:b/>
          <w:sz w:val="11"/>
        </w:rPr>
      </w:pPr>
      <w:r>
        <w:rPr>
          <w:b/>
          <w:color w:val="181818"/>
          <w:spacing w:val="-5"/>
          <w:w w:val="140"/>
          <w:sz w:val="11"/>
        </w:rPr>
        <w:t>66%</w:t>
      </w:r>
    </w:p>
    <w:p>
      <w:pPr>
        <w:spacing w:line="134" w:lineRule="exact" w:before="0"/>
        <w:ind w:left="113" w:right="0" w:firstLine="0"/>
        <w:jc w:val="left"/>
        <w:rPr>
          <w:b/>
          <w:sz w:val="11"/>
        </w:rPr>
      </w:pPr>
      <w:r>
        <w:rPr>
          <w:b/>
          <w:color w:val="181818"/>
          <w:spacing w:val="-5"/>
          <w:w w:val="135"/>
          <w:sz w:val="11"/>
        </w:rPr>
        <w:t>58%</w:t>
      </w:r>
    </w:p>
    <w:p>
      <w:pPr>
        <w:pStyle w:val="BodyText"/>
        <w:rPr>
          <w:b/>
          <w:sz w:val="14"/>
        </w:rPr>
      </w:pPr>
    </w:p>
    <w:p>
      <w:pPr>
        <w:spacing w:line="134" w:lineRule="exact" w:before="87"/>
        <w:ind w:left="272" w:right="0" w:firstLine="0"/>
        <w:jc w:val="left"/>
        <w:rPr>
          <w:b/>
          <w:sz w:val="11"/>
        </w:rPr>
      </w:pPr>
      <w:r>
        <w:rPr>
          <w:b/>
          <w:color w:val="181818"/>
          <w:spacing w:val="-5"/>
          <w:w w:val="140"/>
          <w:sz w:val="11"/>
        </w:rPr>
        <w:t>64%</w:t>
      </w:r>
    </w:p>
    <w:p>
      <w:pPr>
        <w:spacing w:line="134" w:lineRule="exact" w:before="0"/>
        <w:ind w:left="60" w:right="0" w:firstLine="0"/>
        <w:jc w:val="left"/>
        <w:rPr>
          <w:b/>
          <w:sz w:val="11"/>
        </w:rPr>
      </w:pPr>
      <w:r>
        <w:rPr>
          <w:b/>
          <w:color w:val="181818"/>
          <w:spacing w:val="-5"/>
          <w:w w:val="140"/>
          <w:sz w:val="11"/>
        </w:rPr>
        <w:t>56%</w:t>
      </w:r>
    </w:p>
    <w:p>
      <w:pPr>
        <w:pStyle w:val="BodyText"/>
        <w:rPr>
          <w:b/>
          <w:sz w:val="14"/>
        </w:rPr>
      </w:pPr>
    </w:p>
    <w:p>
      <w:pPr>
        <w:spacing w:line="134" w:lineRule="exact" w:before="88"/>
        <w:ind w:left="268" w:right="0" w:firstLine="0"/>
        <w:jc w:val="left"/>
        <w:rPr>
          <w:b/>
          <w:sz w:val="11"/>
        </w:rPr>
      </w:pPr>
      <w:r>
        <w:rPr>
          <w:b/>
          <w:color w:val="181818"/>
          <w:spacing w:val="-5"/>
          <w:w w:val="140"/>
          <w:sz w:val="11"/>
        </w:rPr>
        <w:t>64%</w:t>
      </w:r>
    </w:p>
    <w:p>
      <w:pPr>
        <w:spacing w:line="134" w:lineRule="exact" w:before="0"/>
        <w:ind w:left="8" w:right="0" w:firstLine="0"/>
        <w:jc w:val="left"/>
        <w:rPr>
          <w:b/>
          <w:sz w:val="11"/>
        </w:rPr>
      </w:pPr>
      <w:r>
        <w:rPr>
          <w:b/>
          <w:color w:val="181818"/>
          <w:spacing w:val="-5"/>
          <w:w w:val="140"/>
          <w:sz w:val="11"/>
        </w:rPr>
        <w:t>54%</w:t>
      </w:r>
    </w:p>
    <w:p>
      <w:pPr>
        <w:pStyle w:val="BodyText"/>
        <w:rPr>
          <w:b/>
          <w:sz w:val="14"/>
        </w:rPr>
      </w:pPr>
    </w:p>
    <w:p>
      <w:pPr>
        <w:spacing w:line="134" w:lineRule="exact" w:before="88"/>
        <w:ind w:left="219" w:right="0" w:firstLine="0"/>
        <w:jc w:val="left"/>
        <w:rPr>
          <w:b/>
          <w:sz w:val="11"/>
        </w:rPr>
      </w:pPr>
      <w:r>
        <w:rPr>
          <w:b/>
          <w:color w:val="181818"/>
          <w:spacing w:val="-5"/>
          <w:w w:val="135"/>
          <w:sz w:val="11"/>
        </w:rPr>
        <w:t>62%</w:t>
      </w:r>
    </w:p>
    <w:p>
      <w:pPr>
        <w:spacing w:line="134" w:lineRule="exact" w:before="0"/>
        <w:ind w:left="8" w:right="0" w:firstLine="0"/>
        <w:jc w:val="left"/>
        <w:rPr>
          <w:b/>
          <w:sz w:val="11"/>
        </w:rPr>
      </w:pPr>
      <w:r>
        <w:rPr>
          <w:b/>
          <w:color w:val="181818"/>
          <w:spacing w:val="-5"/>
          <w:w w:val="140"/>
          <w:sz w:val="11"/>
        </w:rPr>
        <w:t>54%</w:t>
      </w:r>
    </w:p>
    <w:p>
      <w:pPr>
        <w:spacing w:after="0" w:line="134" w:lineRule="exact"/>
        <w:jc w:val="left"/>
        <w:rPr>
          <w:sz w:val="11"/>
        </w:rPr>
        <w:sectPr>
          <w:type w:val="continuous"/>
          <w:pgSz w:w="11910" w:h="16840"/>
          <w:pgMar w:header="0" w:footer="496" w:top="400" w:bottom="280" w:left="0" w:right="20"/>
          <w:cols w:num="6" w:equalWidth="0">
            <w:col w:w="2505" w:space="40"/>
            <w:col w:w="802" w:space="39"/>
            <w:col w:w="1835" w:space="434"/>
            <w:col w:w="1734" w:space="40"/>
            <w:col w:w="1476" w:space="40"/>
            <w:col w:w="2945"/>
          </w:cols>
        </w:sectPr>
      </w:pPr>
    </w:p>
    <w:p>
      <w:pPr>
        <w:pStyle w:val="BodyText"/>
        <w:spacing w:before="7"/>
        <w:rPr>
          <w:b/>
          <w:sz w:val="8"/>
        </w:rPr>
      </w:pPr>
    </w:p>
    <w:p>
      <w:pPr>
        <w:spacing w:after="0"/>
        <w:rPr>
          <w:sz w:val="8"/>
        </w:rPr>
        <w:sectPr>
          <w:type w:val="continuous"/>
          <w:pgSz w:w="11910" w:h="16840"/>
          <w:pgMar w:header="0" w:footer="496" w:top="400" w:bottom="280" w:left="0" w:right="20"/>
        </w:sectPr>
      </w:pPr>
    </w:p>
    <w:p>
      <w:pPr>
        <w:pStyle w:val="BodyText"/>
        <w:rPr>
          <w:b/>
          <w:sz w:val="14"/>
        </w:rPr>
      </w:pPr>
    </w:p>
    <w:p>
      <w:pPr>
        <w:pStyle w:val="BodyText"/>
        <w:rPr>
          <w:b/>
          <w:sz w:val="14"/>
        </w:rPr>
      </w:pPr>
    </w:p>
    <w:p>
      <w:pPr>
        <w:pStyle w:val="BodyText"/>
        <w:spacing w:before="1"/>
        <w:rPr>
          <w:b/>
          <w:sz w:val="12"/>
        </w:rPr>
      </w:pPr>
    </w:p>
    <w:p>
      <w:pPr>
        <w:spacing w:before="0"/>
        <w:ind w:left="830" w:right="0" w:firstLine="0"/>
        <w:jc w:val="left"/>
        <w:rPr>
          <w:sz w:val="11"/>
        </w:rPr>
      </w:pPr>
      <w:r>
        <w:rPr>
          <w:spacing w:val="-2"/>
          <w:w w:val="115"/>
          <w:sz w:val="11"/>
        </w:rPr>
        <w:t>Demotivated</w:t>
      </w:r>
    </w:p>
    <w:p>
      <w:pPr>
        <w:tabs>
          <w:tab w:pos="1414" w:val="left" w:leader="none"/>
        </w:tabs>
        <w:spacing w:before="103"/>
        <w:ind w:left="830" w:right="0" w:firstLine="0"/>
        <w:jc w:val="left"/>
        <w:rPr>
          <w:b/>
          <w:sz w:val="11"/>
        </w:rPr>
      </w:pPr>
      <w:r>
        <w:rPr/>
        <w:br w:type="column"/>
      </w:r>
      <w:r>
        <w:rPr>
          <w:spacing w:val="-10"/>
          <w:w w:val="140"/>
          <w:sz w:val="11"/>
        </w:rPr>
        <w:t>3</w:t>
      </w:r>
      <w:r>
        <w:rPr>
          <w:sz w:val="11"/>
        </w:rPr>
        <w:tab/>
      </w:r>
      <w:r>
        <w:rPr>
          <w:b/>
          <w:color w:val="181818"/>
          <w:spacing w:val="-5"/>
          <w:w w:val="140"/>
          <w:position w:val="1"/>
          <w:sz w:val="11"/>
        </w:rPr>
        <w:t>6%</w:t>
      </w:r>
    </w:p>
    <w:p>
      <w:pPr>
        <w:pStyle w:val="BodyText"/>
        <w:spacing w:before="11"/>
        <w:rPr>
          <w:b/>
          <w:sz w:val="16"/>
        </w:rPr>
      </w:pPr>
    </w:p>
    <w:p>
      <w:pPr>
        <w:tabs>
          <w:tab w:pos="1334" w:val="left" w:leader="none"/>
        </w:tabs>
        <w:spacing w:before="0"/>
        <w:ind w:left="830" w:right="0" w:firstLine="0"/>
        <w:jc w:val="left"/>
        <w:rPr>
          <w:b/>
          <w:sz w:val="11"/>
        </w:rPr>
      </w:pPr>
      <w:r>
        <w:rPr>
          <w:spacing w:val="-10"/>
          <w:w w:val="140"/>
          <w:sz w:val="11"/>
        </w:rPr>
        <w:t>2</w:t>
      </w:r>
      <w:r>
        <w:rPr>
          <w:sz w:val="11"/>
        </w:rPr>
        <w:tab/>
      </w:r>
      <w:r>
        <w:rPr>
          <w:b/>
          <w:color w:val="181818"/>
          <w:spacing w:val="-5"/>
          <w:w w:val="140"/>
          <w:position w:val="1"/>
          <w:sz w:val="11"/>
        </w:rPr>
        <w:t>3%</w:t>
      </w:r>
    </w:p>
    <w:p>
      <w:pPr>
        <w:pStyle w:val="BodyText"/>
        <w:spacing w:before="10"/>
        <w:rPr>
          <w:b/>
          <w:sz w:val="17"/>
        </w:rPr>
      </w:pPr>
    </w:p>
    <w:p>
      <w:pPr>
        <w:tabs>
          <w:tab w:pos="1151" w:val="left" w:leader="none"/>
        </w:tabs>
        <w:spacing w:before="0"/>
        <w:ind w:left="830" w:right="0" w:firstLine="0"/>
        <w:jc w:val="left"/>
        <w:rPr>
          <w:b/>
          <w:sz w:val="11"/>
        </w:rPr>
      </w:pPr>
      <w:r>
        <w:rPr>
          <w:spacing w:val="-10"/>
          <w:w w:val="140"/>
          <w:sz w:val="11"/>
        </w:rPr>
        <w:t>1</w:t>
      </w:r>
      <w:r>
        <w:rPr>
          <w:sz w:val="11"/>
        </w:rPr>
        <w:tab/>
      </w:r>
      <w:r>
        <w:rPr>
          <w:b/>
          <w:color w:val="181818"/>
          <w:spacing w:val="-5"/>
          <w:w w:val="140"/>
          <w:sz w:val="11"/>
        </w:rPr>
        <w:t>0%</w:t>
      </w:r>
    </w:p>
    <w:p>
      <w:pPr>
        <w:spacing w:line="369" w:lineRule="exact" w:before="279"/>
        <w:ind w:left="653" w:right="0" w:firstLine="0"/>
        <w:jc w:val="left"/>
        <w:rPr>
          <w:b/>
          <w:sz w:val="31"/>
        </w:rPr>
      </w:pPr>
      <w:r>
        <w:rPr/>
        <w:br w:type="column"/>
      </w:r>
      <w:r>
        <w:rPr>
          <w:b/>
          <w:color w:val="032D60"/>
          <w:spacing w:val="-5"/>
          <w:sz w:val="31"/>
        </w:rPr>
        <w:t>17%</w:t>
      </w:r>
    </w:p>
    <w:p>
      <w:pPr>
        <w:spacing w:line="150" w:lineRule="exact" w:before="0"/>
        <w:ind w:left="653" w:right="0" w:firstLine="0"/>
        <w:jc w:val="left"/>
        <w:rPr>
          <w:sz w:val="13"/>
        </w:rPr>
      </w:pPr>
      <w:r>
        <w:rPr>
          <w:color w:val="181818"/>
          <w:spacing w:val="-2"/>
          <w:w w:val="115"/>
          <w:sz w:val="13"/>
        </w:rPr>
        <w:t>Demotivated</w:t>
      </w:r>
    </w:p>
    <w:p>
      <w:pPr>
        <w:tabs>
          <w:tab w:pos="2729" w:val="left" w:leader="none"/>
        </w:tabs>
        <w:spacing w:before="113"/>
        <w:ind w:left="1166" w:right="0" w:firstLine="0"/>
        <w:jc w:val="left"/>
        <w:rPr>
          <w:b/>
          <w:sz w:val="11"/>
        </w:rPr>
      </w:pPr>
      <w:r>
        <w:rPr/>
        <w:br w:type="column"/>
      </w:r>
      <w:r>
        <w:rPr>
          <w:b/>
          <w:color w:val="181818"/>
          <w:w w:val="115"/>
          <w:sz w:val="11"/>
        </w:rPr>
        <w:t>High</w:t>
      </w:r>
      <w:r>
        <w:rPr>
          <w:b/>
          <w:color w:val="181818"/>
          <w:spacing w:val="9"/>
          <w:w w:val="115"/>
          <w:sz w:val="11"/>
        </w:rPr>
        <w:t> </w:t>
      </w:r>
      <w:r>
        <w:rPr>
          <w:b/>
          <w:color w:val="181818"/>
          <w:w w:val="115"/>
          <w:sz w:val="11"/>
        </w:rPr>
        <w:t>digital</w:t>
      </w:r>
      <w:r>
        <w:rPr>
          <w:b/>
          <w:color w:val="181818"/>
          <w:spacing w:val="10"/>
          <w:w w:val="115"/>
          <w:sz w:val="11"/>
        </w:rPr>
        <w:t> </w:t>
      </w:r>
      <w:r>
        <w:rPr>
          <w:b/>
          <w:color w:val="181818"/>
          <w:spacing w:val="-2"/>
          <w:w w:val="115"/>
          <w:sz w:val="11"/>
        </w:rPr>
        <w:t>maturity</w:t>
      </w:r>
      <w:r>
        <w:rPr>
          <w:b/>
          <w:color w:val="181818"/>
          <w:sz w:val="11"/>
        </w:rPr>
        <w:tab/>
      </w:r>
      <w:r>
        <w:rPr>
          <w:b/>
          <w:color w:val="181818"/>
          <w:w w:val="115"/>
          <w:sz w:val="11"/>
        </w:rPr>
        <w:t>Medium</w:t>
      </w:r>
      <w:r>
        <w:rPr>
          <w:b/>
          <w:color w:val="181818"/>
          <w:spacing w:val="7"/>
          <w:w w:val="115"/>
          <w:sz w:val="11"/>
        </w:rPr>
        <w:t> </w:t>
      </w:r>
      <w:r>
        <w:rPr>
          <w:b/>
          <w:color w:val="181818"/>
          <w:w w:val="115"/>
          <w:sz w:val="11"/>
        </w:rPr>
        <w:t>digital</w:t>
      </w:r>
      <w:r>
        <w:rPr>
          <w:b/>
          <w:color w:val="181818"/>
          <w:spacing w:val="7"/>
          <w:w w:val="115"/>
          <w:sz w:val="11"/>
        </w:rPr>
        <w:t> </w:t>
      </w:r>
      <w:r>
        <w:rPr>
          <w:b/>
          <w:color w:val="181818"/>
          <w:spacing w:val="-2"/>
          <w:w w:val="115"/>
          <w:sz w:val="11"/>
        </w:rPr>
        <w:t>maturity</w:t>
      </w:r>
    </w:p>
    <w:p>
      <w:pPr>
        <w:pStyle w:val="BodyText"/>
        <w:rPr>
          <w:b/>
          <w:sz w:val="14"/>
        </w:rPr>
      </w:pPr>
    </w:p>
    <w:p>
      <w:pPr>
        <w:pStyle w:val="BodyText"/>
        <w:rPr>
          <w:b/>
          <w:sz w:val="14"/>
        </w:rPr>
      </w:pPr>
    </w:p>
    <w:p>
      <w:pPr>
        <w:pStyle w:val="BodyText"/>
        <w:spacing w:before="4"/>
        <w:rPr>
          <w:b/>
          <w:sz w:val="19"/>
        </w:rPr>
      </w:pPr>
    </w:p>
    <w:p>
      <w:pPr>
        <w:spacing w:before="0"/>
        <w:ind w:left="830" w:right="0" w:firstLine="0"/>
        <w:jc w:val="left"/>
        <w:rPr>
          <w:rFonts w:ascii="Arial"/>
          <w:b/>
          <w:sz w:val="22"/>
        </w:rPr>
      </w:pPr>
      <w:r>
        <w:rPr>
          <w:rFonts w:ascii="Arial"/>
          <w:b/>
          <w:color w:val="1D305E"/>
          <w:sz w:val="22"/>
        </w:rPr>
        <w:t>Employees</w:t>
      </w:r>
      <w:r>
        <w:rPr>
          <w:rFonts w:ascii="Arial"/>
          <w:b/>
          <w:color w:val="1D305E"/>
          <w:spacing w:val="1"/>
          <w:sz w:val="22"/>
        </w:rPr>
        <w:t> </w:t>
      </w:r>
      <w:r>
        <w:rPr>
          <w:rFonts w:ascii="Arial"/>
          <w:b/>
          <w:color w:val="1D305E"/>
          <w:sz w:val="22"/>
        </w:rPr>
        <w:t>Are</w:t>
      </w:r>
      <w:r>
        <w:rPr>
          <w:rFonts w:ascii="Arial"/>
          <w:b/>
          <w:color w:val="1D305E"/>
          <w:spacing w:val="2"/>
          <w:sz w:val="22"/>
        </w:rPr>
        <w:t> </w:t>
      </w:r>
      <w:r>
        <w:rPr>
          <w:rFonts w:ascii="Arial"/>
          <w:b/>
          <w:color w:val="1D305E"/>
          <w:sz w:val="22"/>
        </w:rPr>
        <w:t>at</w:t>
      </w:r>
      <w:r>
        <w:rPr>
          <w:rFonts w:ascii="Arial"/>
          <w:b/>
          <w:color w:val="1D305E"/>
          <w:spacing w:val="2"/>
          <w:sz w:val="22"/>
        </w:rPr>
        <w:t> </w:t>
      </w:r>
      <w:r>
        <w:rPr>
          <w:rFonts w:ascii="Arial"/>
          <w:b/>
          <w:color w:val="1D305E"/>
          <w:sz w:val="22"/>
        </w:rPr>
        <w:t>the</w:t>
      </w:r>
      <w:r>
        <w:rPr>
          <w:rFonts w:ascii="Arial"/>
          <w:b/>
          <w:color w:val="1D305E"/>
          <w:spacing w:val="2"/>
          <w:sz w:val="22"/>
        </w:rPr>
        <w:t> </w:t>
      </w:r>
      <w:r>
        <w:rPr>
          <w:rFonts w:ascii="Arial"/>
          <w:b/>
          <w:color w:val="1D305E"/>
          <w:spacing w:val="-2"/>
          <w:sz w:val="22"/>
        </w:rPr>
        <w:t>Centre</w:t>
      </w:r>
    </w:p>
    <w:p>
      <w:pPr>
        <w:spacing w:before="113"/>
        <w:ind w:left="360" w:right="0" w:firstLine="0"/>
        <w:jc w:val="left"/>
        <w:rPr>
          <w:b/>
          <w:sz w:val="11"/>
        </w:rPr>
      </w:pPr>
      <w:r>
        <w:rPr/>
        <w:br w:type="column"/>
      </w:r>
      <w:r>
        <w:rPr>
          <w:b/>
          <w:color w:val="181818"/>
          <w:w w:val="115"/>
          <w:sz w:val="11"/>
        </w:rPr>
        <w:t>Low</w:t>
      </w:r>
      <w:r>
        <w:rPr>
          <w:b/>
          <w:color w:val="181818"/>
          <w:spacing w:val="6"/>
          <w:w w:val="115"/>
          <w:sz w:val="11"/>
        </w:rPr>
        <w:t> </w:t>
      </w:r>
      <w:r>
        <w:rPr>
          <w:b/>
          <w:color w:val="181818"/>
          <w:w w:val="115"/>
          <w:sz w:val="11"/>
        </w:rPr>
        <w:t>digital</w:t>
      </w:r>
      <w:r>
        <w:rPr>
          <w:b/>
          <w:color w:val="181818"/>
          <w:spacing w:val="6"/>
          <w:w w:val="115"/>
          <w:sz w:val="11"/>
        </w:rPr>
        <w:t> </w:t>
      </w:r>
      <w:r>
        <w:rPr>
          <w:b/>
          <w:color w:val="181818"/>
          <w:spacing w:val="-2"/>
          <w:w w:val="115"/>
          <w:sz w:val="11"/>
        </w:rPr>
        <w:t>maturity</w:t>
      </w:r>
    </w:p>
    <w:p>
      <w:pPr>
        <w:spacing w:after="0"/>
        <w:jc w:val="left"/>
        <w:rPr>
          <w:sz w:val="11"/>
        </w:rPr>
        <w:sectPr>
          <w:type w:val="continuous"/>
          <w:pgSz w:w="11910" w:h="16840"/>
          <w:pgMar w:header="0" w:footer="496" w:top="400" w:bottom="280" w:left="0" w:right="20"/>
          <w:cols w:num="5" w:equalWidth="0">
            <w:col w:w="1510" w:space="67"/>
            <w:col w:w="1612" w:space="39"/>
            <w:col w:w="1483" w:space="635"/>
            <w:col w:w="4045" w:space="39"/>
            <w:col w:w="2460"/>
          </w:cols>
        </w:sectPr>
      </w:pPr>
    </w:p>
    <w:p>
      <w:pPr>
        <w:tabs>
          <w:tab w:pos="2728" w:val="left" w:leader="none"/>
        </w:tabs>
        <w:spacing w:before="88"/>
        <w:ind w:left="2407" w:right="0" w:firstLine="0"/>
        <w:jc w:val="left"/>
        <w:rPr>
          <w:b/>
          <w:sz w:val="11"/>
        </w:rPr>
      </w:pPr>
      <w:r>
        <w:rPr>
          <w:spacing w:val="-10"/>
          <w:w w:val="140"/>
          <w:sz w:val="11"/>
        </w:rPr>
        <w:t>0</w:t>
      </w:r>
      <w:r>
        <w:rPr>
          <w:sz w:val="11"/>
        </w:rPr>
        <w:tab/>
      </w:r>
      <w:r>
        <w:rPr>
          <w:b/>
          <w:color w:val="181818"/>
          <w:spacing w:val="-5"/>
          <w:w w:val="140"/>
          <w:sz w:val="11"/>
        </w:rPr>
        <w:t>0%</w:t>
      </w: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spacing w:before="10"/>
        <w:rPr>
          <w:b/>
          <w:sz w:val="18"/>
        </w:rPr>
      </w:pPr>
    </w:p>
    <w:p>
      <w:pPr>
        <w:spacing w:before="0"/>
        <w:ind w:left="835" w:right="0" w:firstLine="0"/>
        <w:jc w:val="left"/>
        <w:rPr>
          <w:rFonts w:ascii="Arial"/>
          <w:b/>
          <w:sz w:val="22"/>
        </w:rPr>
      </w:pPr>
      <w:r>
        <w:rPr>
          <w:rFonts w:ascii="Arial"/>
          <w:b/>
          <w:color w:val="1D305E"/>
          <w:sz w:val="22"/>
        </w:rPr>
        <w:t>Evaluating</w:t>
      </w:r>
      <w:r>
        <w:rPr>
          <w:rFonts w:ascii="Arial"/>
          <w:b/>
          <w:color w:val="1D305E"/>
          <w:spacing w:val="13"/>
          <w:sz w:val="22"/>
        </w:rPr>
        <w:t> </w:t>
      </w:r>
      <w:r>
        <w:rPr>
          <w:rFonts w:ascii="Arial"/>
          <w:b/>
          <w:color w:val="1D305E"/>
          <w:sz w:val="22"/>
        </w:rPr>
        <w:t>Relationships</w:t>
      </w:r>
      <w:r>
        <w:rPr>
          <w:rFonts w:ascii="Arial"/>
          <w:b/>
          <w:color w:val="1D305E"/>
          <w:spacing w:val="13"/>
          <w:sz w:val="22"/>
        </w:rPr>
        <w:t> </w:t>
      </w:r>
      <w:r>
        <w:rPr>
          <w:rFonts w:ascii="Arial"/>
          <w:b/>
          <w:color w:val="1D305E"/>
          <w:sz w:val="22"/>
        </w:rPr>
        <w:t>That</w:t>
      </w:r>
      <w:r>
        <w:rPr>
          <w:rFonts w:ascii="Arial"/>
          <w:b/>
          <w:color w:val="1D305E"/>
          <w:spacing w:val="13"/>
          <w:sz w:val="22"/>
        </w:rPr>
        <w:t> </w:t>
      </w:r>
      <w:r>
        <w:rPr>
          <w:rFonts w:ascii="Arial"/>
          <w:b/>
          <w:color w:val="1D305E"/>
          <w:sz w:val="22"/>
        </w:rPr>
        <w:t>Drive</w:t>
      </w:r>
      <w:r>
        <w:rPr>
          <w:rFonts w:ascii="Arial"/>
          <w:b/>
          <w:color w:val="1D305E"/>
          <w:spacing w:val="13"/>
          <w:sz w:val="22"/>
        </w:rPr>
        <w:t> </w:t>
      </w:r>
      <w:r>
        <w:rPr>
          <w:rFonts w:ascii="Arial"/>
          <w:b/>
          <w:color w:val="1D305E"/>
          <w:spacing w:val="-2"/>
          <w:sz w:val="22"/>
        </w:rPr>
        <w:t>Change</w:t>
      </w:r>
    </w:p>
    <w:p>
      <w:pPr>
        <w:pStyle w:val="BodyText"/>
        <w:spacing w:line="254" w:lineRule="auto" w:before="23"/>
        <w:ind w:left="835" w:right="147" w:firstLine="226"/>
      </w:pPr>
      <w:r>
        <w:rPr>
          <w:color w:val="231F20"/>
        </w:rPr>
        <w:t>This</w:t>
      </w:r>
      <w:r>
        <w:rPr>
          <w:color w:val="231F20"/>
          <w:spacing w:val="40"/>
        </w:rPr>
        <w:t> </w:t>
      </w:r>
      <w:r>
        <w:rPr>
          <w:color w:val="231F20"/>
        </w:rPr>
        <w:t>year,</w:t>
      </w:r>
      <w:r>
        <w:rPr>
          <w:color w:val="231F20"/>
          <w:spacing w:val="40"/>
        </w:rPr>
        <w:t> </w:t>
      </w:r>
      <w:r>
        <w:rPr>
          <w:color w:val="231F20"/>
        </w:rPr>
        <w:t>we</w:t>
      </w:r>
      <w:r>
        <w:rPr>
          <w:color w:val="231F20"/>
          <w:spacing w:val="40"/>
        </w:rPr>
        <w:t> </w:t>
      </w:r>
      <w:r>
        <w:rPr>
          <w:color w:val="231F20"/>
        </w:rPr>
        <w:t>wanted</w:t>
      </w:r>
      <w:r>
        <w:rPr>
          <w:color w:val="231F20"/>
          <w:spacing w:val="40"/>
        </w:rPr>
        <w:t> </w:t>
      </w:r>
      <w:r>
        <w:rPr>
          <w:color w:val="231F20"/>
        </w:rPr>
        <w:t>to</w:t>
      </w:r>
      <w:r>
        <w:rPr>
          <w:color w:val="231F20"/>
          <w:spacing w:val="40"/>
        </w:rPr>
        <w:t> </w:t>
      </w:r>
      <w:r>
        <w:rPr>
          <w:color w:val="231F20"/>
        </w:rPr>
        <w:t>expand</w:t>
      </w:r>
      <w:r>
        <w:rPr>
          <w:color w:val="231F20"/>
          <w:spacing w:val="40"/>
        </w:rPr>
        <w:t> </w:t>
      </w:r>
      <w:r>
        <w:rPr>
          <w:color w:val="231F20"/>
        </w:rPr>
        <w:t>our</w:t>
      </w:r>
      <w:r>
        <w:rPr>
          <w:color w:val="231F20"/>
          <w:spacing w:val="40"/>
        </w:rPr>
        <w:t> </w:t>
      </w:r>
      <w:r>
        <w:rPr>
          <w:color w:val="231F20"/>
        </w:rPr>
        <w:t>understanding</w:t>
      </w:r>
      <w:r>
        <w:rPr>
          <w:color w:val="231F20"/>
        </w:rPr>
        <w:t> of nonprofit relationships. We explored the impact of digital maturity on nonprofit relationships — particularly with external stakeholders and employees. We asked: Does the digital maturity needed to create a data-</w:t>
      </w:r>
    </w:p>
    <w:p>
      <w:pPr>
        <w:pStyle w:val="BodyText"/>
        <w:spacing w:line="254" w:lineRule="auto" w:before="6"/>
        <w:ind w:left="835"/>
      </w:pPr>
      <w:r>
        <w:rPr>
          <w:color w:val="231F20"/>
        </w:rPr>
        <w:t>informed organisation improve relationships with donors, volunteers, and employees?</w:t>
      </w:r>
    </w:p>
    <w:p>
      <w:pPr>
        <w:pStyle w:val="BodyText"/>
        <w:spacing w:line="254" w:lineRule="auto" w:before="3"/>
        <w:ind w:left="835" w:firstLine="226"/>
      </w:pPr>
      <w:r>
        <w:rPr>
          <w:color w:val="231F20"/>
        </w:rPr>
        <w:t>The answers were revealing. We found that nonprofits with higher digital maturity said their relationships</w:t>
      </w:r>
    </w:p>
    <w:p>
      <w:pPr>
        <w:pStyle w:val="BodyText"/>
        <w:spacing w:line="254" w:lineRule="auto" w:before="2"/>
        <w:ind w:left="835" w:right="147"/>
      </w:pPr>
      <w:r>
        <w:rPr>
          <w:color w:val="231F20"/>
        </w:rPr>
        <w:t>with all stakeholders were stronger — particularly with program participants. This confirms that investing in digital infrastructure supports not only fundraisers, marketers, and employees, but, most importantly, the program participants that are the priority for many </w:t>
      </w:r>
      <w:r>
        <w:rPr>
          <w:color w:val="231F20"/>
          <w:spacing w:val="-2"/>
        </w:rPr>
        <w:t>nonprofits.</w:t>
      </w:r>
    </w:p>
    <w:p>
      <w:pPr>
        <w:pStyle w:val="BodyText"/>
        <w:spacing w:line="254" w:lineRule="auto" w:before="23"/>
        <w:ind w:left="435" w:right="1047" w:firstLine="226"/>
      </w:pPr>
      <w:r>
        <w:rPr/>
        <w:br w:type="column"/>
      </w:r>
      <w:r>
        <w:rPr>
          <w:color w:val="231F20"/>
        </w:rPr>
        <w:t>Aside from fortifying relationships, high digital maturity offers benefits for nonprofit staff. Digitally mature nonprofits were:</w:t>
      </w:r>
    </w:p>
    <w:p>
      <w:pPr>
        <w:pStyle w:val="ListParagraph"/>
        <w:numPr>
          <w:ilvl w:val="0"/>
          <w:numId w:val="14"/>
        </w:numPr>
        <w:tabs>
          <w:tab w:pos="662" w:val="left" w:leader="none"/>
        </w:tabs>
        <w:spacing w:line="254" w:lineRule="auto" w:before="3" w:after="0"/>
        <w:ind w:left="662" w:right="1240" w:hanging="227"/>
        <w:jc w:val="left"/>
        <w:rPr>
          <w:sz w:val="20"/>
        </w:rPr>
      </w:pPr>
      <w:r>
        <w:rPr>
          <w:color w:val="231F20"/>
          <w:sz w:val="20"/>
        </w:rPr>
        <w:t>3.5x more likely to say they have highly-motivated </w:t>
      </w:r>
      <w:r>
        <w:rPr>
          <w:color w:val="231F20"/>
          <w:spacing w:val="-2"/>
          <w:sz w:val="20"/>
        </w:rPr>
        <w:t>employees</w:t>
      </w:r>
    </w:p>
    <w:p>
      <w:pPr>
        <w:pStyle w:val="ListParagraph"/>
        <w:numPr>
          <w:ilvl w:val="0"/>
          <w:numId w:val="14"/>
        </w:numPr>
        <w:tabs>
          <w:tab w:pos="662" w:val="left" w:leader="none"/>
        </w:tabs>
        <w:spacing w:line="254" w:lineRule="auto" w:before="3" w:after="0"/>
        <w:ind w:left="662" w:right="907" w:hanging="227"/>
        <w:jc w:val="left"/>
        <w:rPr>
          <w:sz w:val="20"/>
        </w:rPr>
      </w:pPr>
      <w:r>
        <w:rPr>
          <w:color w:val="231F20"/>
          <w:w w:val="105"/>
          <w:sz w:val="20"/>
        </w:rPr>
        <w:t>1.7x</w:t>
      </w:r>
      <w:r>
        <w:rPr>
          <w:color w:val="231F20"/>
          <w:spacing w:val="-12"/>
          <w:w w:val="105"/>
          <w:sz w:val="20"/>
        </w:rPr>
        <w:t> </w:t>
      </w:r>
      <w:r>
        <w:rPr>
          <w:color w:val="231F20"/>
          <w:w w:val="105"/>
          <w:sz w:val="20"/>
        </w:rPr>
        <w:t>more</w:t>
      </w:r>
      <w:r>
        <w:rPr>
          <w:color w:val="231F20"/>
          <w:spacing w:val="-12"/>
          <w:w w:val="105"/>
          <w:sz w:val="20"/>
        </w:rPr>
        <w:t> </w:t>
      </w:r>
      <w:r>
        <w:rPr>
          <w:color w:val="231F20"/>
          <w:w w:val="105"/>
          <w:sz w:val="20"/>
        </w:rPr>
        <w:t>likely</w:t>
      </w:r>
      <w:r>
        <w:rPr>
          <w:color w:val="231F20"/>
          <w:spacing w:val="-12"/>
          <w:w w:val="105"/>
          <w:sz w:val="20"/>
        </w:rPr>
        <w:t> </w:t>
      </w:r>
      <w:r>
        <w:rPr>
          <w:color w:val="231F20"/>
          <w:w w:val="105"/>
          <w:sz w:val="20"/>
        </w:rPr>
        <w:t>to</w:t>
      </w:r>
      <w:r>
        <w:rPr>
          <w:color w:val="231F20"/>
          <w:spacing w:val="-12"/>
          <w:w w:val="105"/>
          <w:sz w:val="20"/>
        </w:rPr>
        <w:t> </w:t>
      </w:r>
      <w:r>
        <w:rPr>
          <w:color w:val="231F20"/>
          <w:w w:val="105"/>
          <w:sz w:val="20"/>
        </w:rPr>
        <w:t>say</w:t>
      </w:r>
      <w:r>
        <w:rPr>
          <w:color w:val="231F20"/>
          <w:spacing w:val="-12"/>
          <w:w w:val="105"/>
          <w:sz w:val="20"/>
        </w:rPr>
        <w:t> </w:t>
      </w:r>
      <w:r>
        <w:rPr>
          <w:color w:val="231F20"/>
          <w:w w:val="105"/>
          <w:sz w:val="20"/>
        </w:rPr>
        <w:t>their</w:t>
      </w:r>
      <w:r>
        <w:rPr>
          <w:color w:val="231F20"/>
          <w:spacing w:val="-12"/>
          <w:w w:val="105"/>
          <w:sz w:val="20"/>
        </w:rPr>
        <w:t> </w:t>
      </w:r>
      <w:r>
        <w:rPr>
          <w:color w:val="231F20"/>
          <w:w w:val="105"/>
          <w:sz w:val="20"/>
        </w:rPr>
        <w:t>organisation</w:t>
      </w:r>
      <w:r>
        <w:rPr>
          <w:color w:val="231F20"/>
          <w:spacing w:val="-12"/>
          <w:w w:val="105"/>
          <w:sz w:val="20"/>
        </w:rPr>
        <w:t> </w:t>
      </w:r>
      <w:r>
        <w:rPr>
          <w:color w:val="231F20"/>
          <w:w w:val="105"/>
          <w:sz w:val="20"/>
        </w:rPr>
        <w:t>had</w:t>
      </w:r>
      <w:r>
        <w:rPr>
          <w:color w:val="231F20"/>
          <w:spacing w:val="-11"/>
          <w:w w:val="105"/>
          <w:sz w:val="20"/>
        </w:rPr>
        <w:t> </w:t>
      </w:r>
      <w:r>
        <w:rPr>
          <w:color w:val="231F20"/>
          <w:w w:val="105"/>
          <w:sz w:val="20"/>
        </w:rPr>
        <w:t>a</w:t>
      </w:r>
      <w:r>
        <w:rPr>
          <w:color w:val="231F20"/>
          <w:spacing w:val="-12"/>
          <w:w w:val="105"/>
          <w:sz w:val="20"/>
        </w:rPr>
        <w:t> </w:t>
      </w:r>
      <w:r>
        <w:rPr>
          <w:color w:val="231F20"/>
          <w:w w:val="105"/>
          <w:sz w:val="20"/>
        </w:rPr>
        <w:t>healthy workplace culture</w:t>
      </w:r>
    </w:p>
    <w:p>
      <w:pPr>
        <w:pStyle w:val="ListParagraph"/>
        <w:numPr>
          <w:ilvl w:val="0"/>
          <w:numId w:val="14"/>
        </w:numPr>
        <w:tabs>
          <w:tab w:pos="662" w:val="left" w:leader="none"/>
        </w:tabs>
        <w:spacing w:line="240" w:lineRule="auto" w:before="2" w:after="0"/>
        <w:ind w:left="662" w:right="0" w:hanging="227"/>
        <w:jc w:val="left"/>
        <w:rPr>
          <w:sz w:val="20"/>
        </w:rPr>
      </w:pPr>
      <w:r>
        <w:rPr>
          <w:color w:val="231F20"/>
          <w:sz w:val="20"/>
        </w:rPr>
        <w:t>1.3x</w:t>
      </w:r>
      <w:r>
        <w:rPr>
          <w:color w:val="231F20"/>
          <w:spacing w:val="5"/>
          <w:sz w:val="20"/>
        </w:rPr>
        <w:t> </w:t>
      </w:r>
      <w:r>
        <w:rPr>
          <w:color w:val="231F20"/>
          <w:sz w:val="20"/>
        </w:rPr>
        <w:t>more</w:t>
      </w:r>
      <w:r>
        <w:rPr>
          <w:color w:val="231F20"/>
          <w:spacing w:val="5"/>
          <w:sz w:val="20"/>
        </w:rPr>
        <w:t> </w:t>
      </w:r>
      <w:r>
        <w:rPr>
          <w:color w:val="231F20"/>
          <w:sz w:val="20"/>
        </w:rPr>
        <w:t>likely</w:t>
      </w:r>
      <w:r>
        <w:rPr>
          <w:color w:val="231F20"/>
          <w:spacing w:val="6"/>
          <w:sz w:val="20"/>
        </w:rPr>
        <w:t> </w:t>
      </w:r>
      <w:r>
        <w:rPr>
          <w:color w:val="231F20"/>
          <w:sz w:val="20"/>
        </w:rPr>
        <w:t>to</w:t>
      </w:r>
      <w:r>
        <w:rPr>
          <w:color w:val="231F20"/>
          <w:spacing w:val="5"/>
          <w:sz w:val="20"/>
        </w:rPr>
        <w:t> </w:t>
      </w:r>
      <w:r>
        <w:rPr>
          <w:color w:val="231F20"/>
          <w:sz w:val="20"/>
        </w:rPr>
        <w:t>have</w:t>
      </w:r>
      <w:r>
        <w:rPr>
          <w:color w:val="231F20"/>
          <w:spacing w:val="6"/>
          <w:sz w:val="20"/>
        </w:rPr>
        <w:t> </w:t>
      </w:r>
      <w:r>
        <w:rPr>
          <w:color w:val="231F20"/>
          <w:sz w:val="20"/>
        </w:rPr>
        <w:t>lower</w:t>
      </w:r>
      <w:r>
        <w:rPr>
          <w:color w:val="231F20"/>
          <w:spacing w:val="5"/>
          <w:sz w:val="20"/>
        </w:rPr>
        <w:t> </w:t>
      </w:r>
      <w:r>
        <w:rPr>
          <w:color w:val="231F20"/>
          <w:sz w:val="20"/>
        </w:rPr>
        <w:t>levels</w:t>
      </w:r>
      <w:r>
        <w:rPr>
          <w:color w:val="231F20"/>
          <w:spacing w:val="6"/>
          <w:sz w:val="20"/>
        </w:rPr>
        <w:t> </w:t>
      </w:r>
      <w:r>
        <w:rPr>
          <w:color w:val="231F20"/>
          <w:sz w:val="20"/>
        </w:rPr>
        <w:t>of</w:t>
      </w:r>
      <w:r>
        <w:rPr>
          <w:color w:val="231F20"/>
          <w:spacing w:val="5"/>
          <w:sz w:val="20"/>
        </w:rPr>
        <w:t> </w:t>
      </w:r>
      <w:r>
        <w:rPr>
          <w:color w:val="231F20"/>
          <w:sz w:val="20"/>
        </w:rPr>
        <w:t>staff</w:t>
      </w:r>
      <w:r>
        <w:rPr>
          <w:color w:val="231F20"/>
          <w:spacing w:val="6"/>
          <w:sz w:val="20"/>
        </w:rPr>
        <w:t> </w:t>
      </w:r>
      <w:r>
        <w:rPr>
          <w:color w:val="231F20"/>
          <w:spacing w:val="-2"/>
          <w:sz w:val="20"/>
        </w:rPr>
        <w:t>burnout</w:t>
      </w:r>
    </w:p>
    <w:p>
      <w:pPr>
        <w:pStyle w:val="ListParagraph"/>
        <w:numPr>
          <w:ilvl w:val="0"/>
          <w:numId w:val="14"/>
        </w:numPr>
        <w:tabs>
          <w:tab w:pos="662" w:val="left" w:leader="none"/>
        </w:tabs>
        <w:spacing w:line="254" w:lineRule="auto" w:before="16" w:after="0"/>
        <w:ind w:left="662" w:right="1213" w:hanging="227"/>
        <w:jc w:val="left"/>
        <w:rPr>
          <w:sz w:val="20"/>
        </w:rPr>
      </w:pPr>
      <w:r>
        <w:rPr>
          <w:color w:val="231F20"/>
          <w:sz w:val="20"/>
        </w:rPr>
        <w:t>1.7x more likely to be optimistic about the future of </w:t>
      </w:r>
      <w:r>
        <w:rPr>
          <w:color w:val="231F20"/>
          <w:w w:val="105"/>
          <w:sz w:val="20"/>
        </w:rPr>
        <w:t>their organisation</w:t>
      </w:r>
    </w:p>
    <w:p>
      <w:pPr>
        <w:pStyle w:val="BodyText"/>
        <w:spacing w:line="254" w:lineRule="auto" w:before="3"/>
        <w:ind w:left="435" w:right="774" w:firstLine="226"/>
      </w:pPr>
      <w:r>
        <w:rPr>
          <w:color w:val="231F20"/>
        </w:rPr>
        <w:t>As</w:t>
      </w:r>
      <w:r>
        <w:rPr>
          <w:color w:val="231F20"/>
          <w:spacing w:val="40"/>
        </w:rPr>
        <w:t> </w:t>
      </w:r>
      <w:r>
        <w:rPr>
          <w:color w:val="231F20"/>
        </w:rPr>
        <w:t>we</w:t>
      </w:r>
      <w:r>
        <w:rPr>
          <w:color w:val="231F20"/>
          <w:spacing w:val="40"/>
        </w:rPr>
        <w:t> </w:t>
      </w:r>
      <w:r>
        <w:rPr>
          <w:color w:val="231F20"/>
        </w:rPr>
        <w:t>all</w:t>
      </w:r>
      <w:r>
        <w:rPr>
          <w:color w:val="231F20"/>
          <w:spacing w:val="40"/>
        </w:rPr>
        <w:t> </w:t>
      </w:r>
      <w:r>
        <w:rPr>
          <w:color w:val="231F20"/>
        </w:rPr>
        <w:t>adopt</w:t>
      </w:r>
      <w:r>
        <w:rPr>
          <w:color w:val="231F20"/>
          <w:spacing w:val="40"/>
        </w:rPr>
        <w:t> </w:t>
      </w:r>
      <w:r>
        <w:rPr>
          <w:color w:val="231F20"/>
        </w:rPr>
        <w:t>digital</w:t>
      </w:r>
      <w:r>
        <w:rPr>
          <w:color w:val="231F20"/>
          <w:spacing w:val="40"/>
        </w:rPr>
        <w:t> </w:t>
      </w:r>
      <w:r>
        <w:rPr>
          <w:color w:val="231F20"/>
        </w:rPr>
        <w:t>technology</w:t>
      </w:r>
      <w:r>
        <w:rPr>
          <w:color w:val="231F20"/>
          <w:spacing w:val="40"/>
        </w:rPr>
        <w:t> </w:t>
      </w:r>
      <w:r>
        <w:rPr>
          <w:color w:val="231F20"/>
        </w:rPr>
        <w:t>in</w:t>
      </w:r>
      <w:r>
        <w:rPr>
          <w:color w:val="231F20"/>
          <w:spacing w:val="40"/>
        </w:rPr>
        <w:t> </w:t>
      </w:r>
      <w:r>
        <w:rPr>
          <w:color w:val="231F20"/>
        </w:rPr>
        <w:t>our</w:t>
      </w:r>
      <w:r>
        <w:rPr>
          <w:color w:val="231F20"/>
          <w:spacing w:val="40"/>
        </w:rPr>
        <w:t> </w:t>
      </w:r>
      <w:r>
        <w:rPr>
          <w:color w:val="231F20"/>
        </w:rPr>
        <w:t>personal</w:t>
      </w:r>
      <w:r>
        <w:rPr>
          <w:color w:val="231F20"/>
        </w:rPr>
        <w:t> lives,</w:t>
      </w:r>
      <w:r>
        <w:rPr>
          <w:color w:val="231F20"/>
          <w:spacing w:val="40"/>
        </w:rPr>
        <w:t> </w:t>
      </w:r>
      <w:r>
        <w:rPr>
          <w:color w:val="231F20"/>
        </w:rPr>
        <w:t>it</w:t>
      </w:r>
      <w:r>
        <w:rPr>
          <w:color w:val="231F20"/>
          <w:spacing w:val="40"/>
        </w:rPr>
        <w:t> </w:t>
      </w:r>
      <w:r>
        <w:rPr>
          <w:color w:val="231F20"/>
        </w:rPr>
        <w:t>makes</w:t>
      </w:r>
      <w:r>
        <w:rPr>
          <w:color w:val="231F20"/>
          <w:spacing w:val="40"/>
        </w:rPr>
        <w:t> </w:t>
      </w:r>
      <w:r>
        <w:rPr>
          <w:color w:val="231F20"/>
        </w:rPr>
        <w:t>sense</w:t>
      </w:r>
      <w:r>
        <w:rPr>
          <w:color w:val="231F20"/>
          <w:spacing w:val="40"/>
        </w:rPr>
        <w:t> </w:t>
      </w:r>
      <w:r>
        <w:rPr>
          <w:color w:val="231F20"/>
        </w:rPr>
        <w:t>that</w:t>
      </w:r>
      <w:r>
        <w:rPr>
          <w:color w:val="231F20"/>
          <w:spacing w:val="40"/>
        </w:rPr>
        <w:t> </w:t>
      </w:r>
      <w:r>
        <w:rPr>
          <w:color w:val="231F20"/>
        </w:rPr>
        <w:t>nonprofit</w:t>
      </w:r>
      <w:r>
        <w:rPr>
          <w:color w:val="231F20"/>
          <w:spacing w:val="40"/>
        </w:rPr>
        <w:t> </w:t>
      </w:r>
      <w:r>
        <w:rPr>
          <w:color w:val="231F20"/>
        </w:rPr>
        <w:t>employees</w:t>
      </w:r>
      <w:r>
        <w:rPr>
          <w:color w:val="231F20"/>
          <w:spacing w:val="40"/>
        </w:rPr>
        <w:t> </w:t>
      </w:r>
      <w:r>
        <w:rPr>
          <w:color w:val="231F20"/>
        </w:rPr>
        <w:t>thrive when automation reduces manual work. With technology that</w:t>
      </w:r>
      <w:r>
        <w:rPr>
          <w:color w:val="231F20"/>
          <w:spacing w:val="39"/>
        </w:rPr>
        <w:t> </w:t>
      </w:r>
      <w:r>
        <w:rPr>
          <w:color w:val="231F20"/>
        </w:rPr>
        <w:t>simplifies</w:t>
      </w:r>
      <w:r>
        <w:rPr>
          <w:color w:val="231F20"/>
          <w:spacing w:val="39"/>
        </w:rPr>
        <w:t> </w:t>
      </w:r>
      <w:r>
        <w:rPr>
          <w:color w:val="231F20"/>
        </w:rPr>
        <w:t>their</w:t>
      </w:r>
      <w:r>
        <w:rPr>
          <w:color w:val="231F20"/>
          <w:spacing w:val="39"/>
        </w:rPr>
        <w:t> </w:t>
      </w:r>
      <w:r>
        <w:rPr>
          <w:color w:val="231F20"/>
        </w:rPr>
        <w:t>work</w:t>
      </w:r>
      <w:r>
        <w:rPr>
          <w:color w:val="231F20"/>
          <w:spacing w:val="39"/>
        </w:rPr>
        <w:t> </w:t>
      </w:r>
      <w:r>
        <w:rPr>
          <w:color w:val="231F20"/>
        </w:rPr>
        <w:t>life,</w:t>
      </w:r>
      <w:r>
        <w:rPr>
          <w:color w:val="231F20"/>
          <w:spacing w:val="39"/>
        </w:rPr>
        <w:t> </w:t>
      </w:r>
      <w:r>
        <w:rPr>
          <w:color w:val="231F20"/>
        </w:rPr>
        <w:t>employees</w:t>
      </w:r>
      <w:r>
        <w:rPr>
          <w:color w:val="231F20"/>
          <w:spacing w:val="39"/>
        </w:rPr>
        <w:t> </w:t>
      </w:r>
      <w:r>
        <w:rPr>
          <w:color w:val="231F20"/>
        </w:rPr>
        <w:t>can</w:t>
      </w:r>
      <w:r>
        <w:rPr>
          <w:color w:val="231F20"/>
          <w:spacing w:val="39"/>
        </w:rPr>
        <w:t> </w:t>
      </w:r>
      <w:r>
        <w:rPr>
          <w:color w:val="231F20"/>
        </w:rPr>
        <w:t>focus</w:t>
      </w:r>
      <w:r>
        <w:rPr>
          <w:color w:val="231F20"/>
          <w:spacing w:val="39"/>
        </w:rPr>
        <w:t> </w:t>
      </w:r>
      <w:r>
        <w:rPr>
          <w:color w:val="231F20"/>
        </w:rPr>
        <w:t>on what matters.</w:t>
      </w:r>
    </w:p>
    <w:p>
      <w:pPr>
        <w:pStyle w:val="BodyText"/>
        <w:spacing w:before="5"/>
      </w:pPr>
    </w:p>
    <w:p>
      <w:pPr>
        <w:spacing w:before="0"/>
        <w:ind w:left="435" w:right="0" w:firstLine="0"/>
        <w:jc w:val="left"/>
        <w:rPr>
          <w:rFonts w:ascii="Arial" w:hAnsi="Arial"/>
          <w:b/>
          <w:sz w:val="22"/>
        </w:rPr>
      </w:pPr>
      <w:r>
        <w:rPr>
          <w:rFonts w:ascii="Arial" w:hAnsi="Arial"/>
          <w:b/>
          <w:color w:val="1D305E"/>
          <w:w w:val="105"/>
          <w:sz w:val="22"/>
        </w:rPr>
        <w:t>What’s</w:t>
      </w:r>
      <w:r>
        <w:rPr>
          <w:rFonts w:ascii="Arial" w:hAnsi="Arial"/>
          <w:b/>
          <w:color w:val="1D305E"/>
          <w:spacing w:val="-17"/>
          <w:w w:val="105"/>
          <w:sz w:val="22"/>
        </w:rPr>
        <w:t> </w:t>
      </w:r>
      <w:r>
        <w:rPr>
          <w:rFonts w:ascii="Arial" w:hAnsi="Arial"/>
          <w:b/>
          <w:color w:val="1D305E"/>
          <w:w w:val="105"/>
          <w:sz w:val="22"/>
        </w:rPr>
        <w:t>Next</w:t>
      </w:r>
      <w:r>
        <w:rPr>
          <w:rFonts w:ascii="Arial" w:hAnsi="Arial"/>
          <w:b/>
          <w:color w:val="1D305E"/>
          <w:spacing w:val="-16"/>
          <w:w w:val="105"/>
          <w:sz w:val="22"/>
        </w:rPr>
        <w:t> </w:t>
      </w:r>
      <w:r>
        <w:rPr>
          <w:rFonts w:ascii="Arial" w:hAnsi="Arial"/>
          <w:b/>
          <w:color w:val="1D305E"/>
          <w:w w:val="105"/>
          <w:sz w:val="22"/>
        </w:rPr>
        <w:t>for</w:t>
      </w:r>
      <w:r>
        <w:rPr>
          <w:rFonts w:ascii="Arial" w:hAnsi="Arial"/>
          <w:b/>
          <w:color w:val="1D305E"/>
          <w:spacing w:val="-16"/>
          <w:w w:val="105"/>
          <w:sz w:val="22"/>
        </w:rPr>
        <w:t> </w:t>
      </w:r>
      <w:r>
        <w:rPr>
          <w:rFonts w:ascii="Arial" w:hAnsi="Arial"/>
          <w:b/>
          <w:color w:val="1D305E"/>
          <w:w w:val="105"/>
          <w:sz w:val="22"/>
        </w:rPr>
        <w:t>Digitally</w:t>
      </w:r>
      <w:r>
        <w:rPr>
          <w:rFonts w:ascii="Arial" w:hAnsi="Arial"/>
          <w:b/>
          <w:color w:val="1D305E"/>
          <w:spacing w:val="-17"/>
          <w:w w:val="105"/>
          <w:sz w:val="22"/>
        </w:rPr>
        <w:t> </w:t>
      </w:r>
      <w:r>
        <w:rPr>
          <w:rFonts w:ascii="Arial" w:hAnsi="Arial"/>
          <w:b/>
          <w:color w:val="1D305E"/>
          <w:w w:val="105"/>
          <w:sz w:val="22"/>
        </w:rPr>
        <w:t>Mature</w:t>
      </w:r>
      <w:r>
        <w:rPr>
          <w:rFonts w:ascii="Arial" w:hAnsi="Arial"/>
          <w:b/>
          <w:color w:val="1D305E"/>
          <w:spacing w:val="-16"/>
          <w:w w:val="105"/>
          <w:sz w:val="22"/>
        </w:rPr>
        <w:t> </w:t>
      </w:r>
      <w:r>
        <w:rPr>
          <w:rFonts w:ascii="Arial" w:hAnsi="Arial"/>
          <w:b/>
          <w:color w:val="1D305E"/>
          <w:spacing w:val="-2"/>
          <w:w w:val="105"/>
          <w:sz w:val="22"/>
        </w:rPr>
        <w:t>Nonprofits?</w:t>
      </w:r>
    </w:p>
    <w:p>
      <w:pPr>
        <w:pStyle w:val="BodyText"/>
        <w:spacing w:before="23"/>
        <w:ind w:left="662"/>
      </w:pPr>
      <w:r>
        <w:rPr>
          <w:color w:val="231F20"/>
        </w:rPr>
        <w:t>Digitally</w:t>
      </w:r>
      <w:r>
        <w:rPr>
          <w:color w:val="231F20"/>
          <w:spacing w:val="29"/>
        </w:rPr>
        <w:t> </w:t>
      </w:r>
      <w:r>
        <w:rPr>
          <w:color w:val="231F20"/>
        </w:rPr>
        <w:t>mature</w:t>
      </w:r>
      <w:r>
        <w:rPr>
          <w:color w:val="231F20"/>
          <w:spacing w:val="29"/>
        </w:rPr>
        <w:t> </w:t>
      </w:r>
      <w:r>
        <w:rPr>
          <w:color w:val="231F20"/>
        </w:rPr>
        <w:t>nonprofits</w:t>
      </w:r>
      <w:r>
        <w:rPr>
          <w:color w:val="231F20"/>
          <w:spacing w:val="29"/>
        </w:rPr>
        <w:t> </w:t>
      </w:r>
      <w:r>
        <w:rPr>
          <w:color w:val="231F20"/>
        </w:rPr>
        <w:t>are</w:t>
      </w:r>
      <w:r>
        <w:rPr>
          <w:color w:val="231F20"/>
          <w:spacing w:val="29"/>
        </w:rPr>
        <w:t> </w:t>
      </w:r>
      <w:r>
        <w:rPr>
          <w:color w:val="231F20"/>
        </w:rPr>
        <w:t>successful</w:t>
      </w:r>
      <w:r>
        <w:rPr>
          <w:color w:val="231F20"/>
          <w:spacing w:val="29"/>
        </w:rPr>
        <w:t> </w:t>
      </w:r>
      <w:r>
        <w:rPr>
          <w:color w:val="231F20"/>
          <w:spacing w:val="-2"/>
        </w:rPr>
        <w:t>nonprofits.</w:t>
      </w:r>
    </w:p>
    <w:p>
      <w:pPr>
        <w:pStyle w:val="BodyText"/>
        <w:spacing w:line="254" w:lineRule="auto" w:before="16"/>
        <w:ind w:left="435" w:right="560"/>
      </w:pPr>
      <w:r>
        <w:rPr>
          <w:color w:val="231F20"/>
          <w:w w:val="105"/>
        </w:rPr>
        <w:t>So, what are next year’s priorities for them? They’re planning to focus on cybersecurity and data privacy, add new</w:t>
      </w:r>
      <w:r>
        <w:rPr>
          <w:color w:val="231F20"/>
          <w:spacing w:val="-5"/>
          <w:w w:val="105"/>
        </w:rPr>
        <w:t> </w:t>
      </w:r>
      <w:r>
        <w:rPr>
          <w:color w:val="231F20"/>
          <w:w w:val="105"/>
        </w:rPr>
        <w:t>programs</w:t>
      </w:r>
      <w:r>
        <w:rPr>
          <w:color w:val="231F20"/>
          <w:spacing w:val="-5"/>
          <w:w w:val="105"/>
        </w:rPr>
        <w:t> </w:t>
      </w:r>
      <w:r>
        <w:rPr>
          <w:color w:val="231F20"/>
          <w:w w:val="105"/>
        </w:rPr>
        <w:t>and</w:t>
      </w:r>
      <w:r>
        <w:rPr>
          <w:color w:val="231F20"/>
          <w:spacing w:val="-5"/>
          <w:w w:val="105"/>
        </w:rPr>
        <w:t> </w:t>
      </w:r>
      <w:r>
        <w:rPr>
          <w:color w:val="231F20"/>
          <w:w w:val="105"/>
        </w:rPr>
        <w:t>services,</w:t>
      </w:r>
      <w:r>
        <w:rPr>
          <w:color w:val="231F20"/>
          <w:spacing w:val="-5"/>
          <w:w w:val="105"/>
        </w:rPr>
        <w:t> </w:t>
      </w:r>
      <w:r>
        <w:rPr>
          <w:color w:val="231F20"/>
          <w:w w:val="105"/>
        </w:rPr>
        <w:t>and</w:t>
      </w:r>
      <w:r>
        <w:rPr>
          <w:color w:val="231F20"/>
          <w:spacing w:val="-5"/>
          <w:w w:val="105"/>
        </w:rPr>
        <w:t> </w:t>
      </w:r>
      <w:r>
        <w:rPr>
          <w:color w:val="231F20"/>
          <w:w w:val="105"/>
        </w:rPr>
        <w:t>further</w:t>
      </w:r>
      <w:r>
        <w:rPr>
          <w:color w:val="231F20"/>
          <w:spacing w:val="-5"/>
          <w:w w:val="105"/>
        </w:rPr>
        <w:t> </w:t>
      </w:r>
      <w:r>
        <w:rPr>
          <w:color w:val="231F20"/>
          <w:w w:val="105"/>
        </w:rPr>
        <w:t>embrace</w:t>
      </w:r>
      <w:r>
        <w:rPr>
          <w:color w:val="231F20"/>
          <w:spacing w:val="-5"/>
          <w:w w:val="105"/>
        </w:rPr>
        <w:t> </w:t>
      </w:r>
      <w:r>
        <w:rPr>
          <w:color w:val="231F20"/>
          <w:w w:val="105"/>
        </w:rPr>
        <w:t>remote </w:t>
      </w:r>
      <w:r>
        <w:rPr>
          <w:color w:val="231F20"/>
          <w:spacing w:val="-2"/>
          <w:w w:val="105"/>
        </w:rPr>
        <w:t>work.</w:t>
      </w:r>
    </w:p>
    <w:p>
      <w:pPr>
        <w:spacing w:after="0" w:line="254" w:lineRule="auto"/>
        <w:sectPr>
          <w:type w:val="continuous"/>
          <w:pgSz w:w="11910" w:h="16840"/>
          <w:pgMar w:header="0" w:footer="496" w:top="400" w:bottom="280" w:left="0" w:right="20"/>
          <w:cols w:num="2" w:equalWidth="0">
            <w:col w:w="5702" w:space="40"/>
            <w:col w:w="6148"/>
          </w:cols>
        </w:sectPr>
      </w:pPr>
    </w:p>
    <w:p>
      <w:pPr>
        <w:pStyle w:val="BodyText"/>
      </w:pPr>
    </w:p>
    <w:p>
      <w:pPr>
        <w:pStyle w:val="BodyText"/>
        <w:spacing w:before="5"/>
        <w:rPr>
          <w:sz w:val="29"/>
        </w:rPr>
      </w:pPr>
    </w:p>
    <w:p>
      <w:pPr>
        <w:pStyle w:val="BodyText"/>
        <w:spacing w:line="20" w:lineRule="exact"/>
        <w:ind w:left="836"/>
        <w:rPr>
          <w:sz w:val="2"/>
        </w:rPr>
      </w:pPr>
      <w:r>
        <w:rPr>
          <w:sz w:val="2"/>
        </w:rPr>
        <w:pict>
          <v:group style="width:509.3pt;height:.5pt;mso-position-horizontal-relative:char;mso-position-vertical-relative:line" id="docshapegroup380" coordorigin="0,0" coordsize="10186,10">
            <v:line style="position:absolute" from="0,5" to="10186,5" stroked="true" strokeweight=".478pt" strokecolor="#231f20">
              <v:stroke dashstyle="solid"/>
            </v:line>
          </v:group>
        </w:pict>
      </w:r>
      <w:r>
        <w:rPr>
          <w:sz w:val="2"/>
        </w:rPr>
      </w:r>
    </w:p>
    <w:p>
      <w:pPr>
        <w:spacing w:after="0" w:line="20" w:lineRule="exact"/>
        <w:rPr>
          <w:sz w:val="2"/>
        </w:rPr>
        <w:sectPr>
          <w:type w:val="continuous"/>
          <w:pgSz w:w="11910" w:h="16840"/>
          <w:pgMar w:header="0" w:footer="496" w:top="400" w:bottom="280" w:left="0" w:right="20"/>
        </w:sectPr>
      </w:pPr>
    </w:p>
    <w:p>
      <w:pPr>
        <w:pStyle w:val="BodyText"/>
      </w:pPr>
      <w:r>
        <w:rPr/>
        <w:pict>
          <v:group style="position:absolute;margin-left:42.755901pt;margin-top:659.750488pt;width:510.3pt;height:141.9pt;mso-position-horizontal-relative:page;mso-position-vertical-relative:page;z-index:-17704960" id="docshapegroup381" coordorigin="855,13195" coordsize="10206,2838">
            <v:shape style="position:absolute;left:7774;top:13195;width:3090;height:2830" id="docshape382" coordorigin="7774,13195" coordsize="3090,2830" path="m9319,13195l9244,13197,9170,13202,9097,13211,9026,13223,8955,13238,8885,13257,8817,13278,8751,13303,8685,13331,8622,13361,8560,13394,8499,13430,8441,13469,8384,13510,8330,13553,8277,13599,8227,13647,8178,13698,8133,13750,8089,13805,8048,13862,8009,13920,7973,13980,7940,14042,7910,14106,7882,14171,7858,14238,7836,14306,7817,14376,7802,14446,7790,14518,7781,14591,7776,14665,7774,14740,7776,14815,7781,14889,7790,14962,7802,15033,7817,15104,7836,15174,7858,15242,7882,15308,7910,15374,7940,15437,7973,15499,8009,15560,8048,15618,8089,15675,8133,15729,8178,15782,8227,15832,8277,15881,8330,15926,8384,15970,8441,16011,8461,16024,10177,16024,10254,15970,10308,15926,10361,15881,10411,15832,10460,15782,10506,15729,10549,15675,10590,15618,10629,15560,10665,15499,10698,15437,10728,15374,10756,15308,10781,15242,10802,15174,10821,15104,10836,15033,10848,14962,10857,14889,10862,14815,10864,14740,10862,14665,10857,14591,10848,14518,10836,14446,10821,14376,10802,14306,10781,14238,10756,14171,10728,14106,10698,14042,10665,13980,10629,13920,10590,13862,10549,13805,10506,13750,10460,13698,10411,13647,10361,13599,10308,13553,10254,13510,10197,13469,10139,13430,10079,13394,10017,13361,9953,13331,9888,13303,9821,13278,9753,13257,9683,13238,9613,13223,9541,13211,9468,13202,9394,13197,9319,13195xe" filled="true" fillcolor="#eef4ff" stroked="false">
              <v:path arrowok="t"/>
              <v:fill type="solid"/>
            </v:shape>
            <v:shape style="position:absolute;left:8537;top:15431;width:613;height:594" id="docshape383" coordorigin="8537,15431" coordsize="613,594" path="m9024,16024l8991,15980,8938,15915,8881,15850,8821,15788,8762,15730,8705,15680,8653,15639,8608,15611,8572,15597,8547,15600,8537,15622,8537,15697,8577,15765,8691,15867,8891,16024,9024,16024xm9150,16024l9115,15940,9015,15718,8895,15505,8793,15431,8771,15455,8766,15496,8775,15549,8796,15613,8827,15684,8865,15759,8907,15836,8952,15910,8996,15980,9026,16024,9150,16024xe" filled="true" fillcolor="#00441f" stroked="false">
              <v:path arrowok="t"/>
              <v:fill type="solid"/>
            </v:shape>
            <v:shape style="position:absolute;left:9669;top:13227;width:1392;height:2798" type="#_x0000_t75" id="docshape384" stroked="false">
              <v:imagedata r:id="rId161" o:title=""/>
            </v:shape>
            <v:shape style="position:absolute;left:9677;top:13740;width:1384;height:2284" type="#_x0000_t75" id="docshape385" stroked="false">
              <v:imagedata r:id="rId162" o:title=""/>
            </v:shape>
            <v:shape style="position:absolute;left:10321;top:13537;width:718;height:2487" id="docshape386" coordorigin="10321,13538" coordsize="718,2487" path="m10323,14560l10321,14571,10328,14599,10339,14626,10361,14678,10392,14749,10428,14832,10468,14921,10602,15224,10591,15327,10578,15426,10564,15521,10549,15610,10533,15693,10516,15770,10498,15840,10480,15903,10461,15958,10443,16004,10433,16024,10500,16024,10515,15962,10534,15884,10551,15806,10567,15729,10581,15653,10594,15578,10605,15504,10642,15468,10611,15468,10622,15385,10631,15303,10639,15222,10642,15182,10606,15182,10513,14970,10509,14913,10488,14913,10397,14707,10364,14633,10346,14593,10331,14566,10323,14560xm10802,15493l10792,15521,10774,15595,10750,15696,10725,15805,10702,15905,10686,15977,10645,16024,10702,16024,10761,15950,10710,15950,10726,15876,10747,15780,10769,15678,10788,15585,10800,15519,10802,15493xm11038,15591l11021,15607,10978,15652,10918,15718,10847,15796,10710,15950,10761,15950,10862,15824,10985,15667,11038,15591xm10387,15164l10382,15262,10393,15479,10409,15696,10417,15795,10450,15769,10426,15419,10412,15239,10401,15173,10387,15164xm10959,14689l10953,14700,10948,14738,10936,14822,10918,14907,10894,14991,10864,15074,10831,15153,10795,15227,10758,15294,10719,15354,10681,15404,10645,15442,10611,15468,10642,15468,10683,15425,10749,15341,10804,15254,10849,15165,10885,15079,10912,14997,10933,14922,10947,14855,10956,14801,10961,14760,10963,14735,10963,14701,10959,14689xm10336,14064l10365,14097,10435,14158,10513,14223,10566,14267,10581,14301,10594,14332,10614,14377,10620,14461,10623,14544,10625,14626,10626,14678,10626,14735,10626,14791,10624,14872,10621,14951,10617,15030,10612,15107,10606,15182,10642,15182,10646,15143,10651,15066,10654,14990,10657,14916,10672,14851,10683,14802,10659,14802,10658,14714,10656,14633,10656,14626,10653,14547,10648,14467,10642,14391,10636,14328,10611,14328,10587,14268,10576,14238,10554,14238,10504,14195,10431,14134,10366,14081,10336,14064xm10468,14443l10464,14451,10463,14477,10488,14913,10509,14913,10502,14801,10495,14695,10488,14593,10482,14515,10478,14474,10474,14451,10468,14443xm10802,14213l10794,14228,10779,14276,10761,14348,10740,14437,10717,14534,10695,14633,10675,14725,10659,14802,10683,14802,10692,14765,10714,14666,10738,14561,10760,14458,10780,14364,10795,14287,10803,14234,10802,14213xm10396,13684l10409,13709,10451,13755,10501,13806,10539,13844,10556,13923,10570,14002,10583,14083,10594,14164,10603,14246,10611,14328,10636,14328,10635,14317,10627,14247,10619,14180,10609,14116,10631,14068,10602,14068,10582,13956,10561,13858,10548,13803,10530,13803,10502,13774,10459,13732,10418,13695,10396,13684xm10409,13858l10413,13886,10435,13950,10470,14039,10512,14139,10554,14238,10576,14238,10556,14187,10519,14096,10482,14006,10448,13929,10422,13876,10409,13858xm10741,13806l10735,13815,10716,13854,10677,13926,10635,14007,10602,14068,10631,14068,10639,14051,10679,13960,10716,13877,10738,13832,10744,13817,10744,13807,10741,13806xm10459,13538l10465,13568,10484,13632,10496,13674,10508,13717,10519,13760,10530,13803,10548,13803,10541,13776,10523,13710,10508,13659,10497,13626,10468,13553,10459,13538xe" filled="true" fillcolor="#a07f33" stroked="false">
              <v:path arrowok="t"/>
              <v:fill type="solid"/>
            </v:shape>
            <v:shape style="position:absolute;left:10434;top:14782;width:368;height:1242" type="#_x0000_t75" id="docshape387" stroked="false">
              <v:imagedata r:id="rId163" o:title=""/>
            </v:shape>
            <v:shape style="position:absolute;left:10395;top:13536;width:376;height:1443" type="#_x0000_t75" id="docshape388" stroked="false">
              <v:imagedata r:id="rId164" o:title=""/>
            </v:shape>
            <v:shape style="position:absolute;left:10785;top:14688;width:179;height:596" type="#_x0000_t75" id="docshape389" stroked="false">
              <v:imagedata r:id="rId165" o:title=""/>
            </v:shape>
            <v:shape style="position:absolute;left:10792;top:15492;width:11;height:65" type="#_x0000_t75" id="docshape390" stroked="false">
              <v:imagedata r:id="rId166" o:title=""/>
            </v:shape>
            <v:shape style="position:absolute;left:10801;top:15591;width:238;height:308" type="#_x0000_t75" id="docshape391" stroked="false">
              <v:imagedata r:id="rId167" o:title=""/>
            </v:shape>
            <v:shape style="position:absolute;left:8981;top:15440;width:113;height:584" id="docshape392" coordorigin="8982,15441" coordsize="113,584" path="m9014,15441l8982,15526,8995,15732,9023,15942,9037,16024,9090,16024,9094,15704,9088,15530,9063,15461,9014,15441xe" filled="true" fillcolor="#00441f" stroked="false">
              <v:path arrowok="t"/>
              <v:fill type="solid"/>
            </v:shape>
            <v:shape style="position:absolute;left:8969;top:15182;width:1684;height:843" type="#_x0000_t75" id="docshape393" stroked="false">
              <v:imagedata r:id="rId168" o:title=""/>
            </v:shape>
            <v:shape style="position:absolute;left:8210;top:15187;width:2407;height:840" type="#_x0000_t75" id="docshape394" stroked="false">
              <v:imagedata r:id="rId169" o:title=""/>
            </v:shape>
            <v:shape style="position:absolute;left:8645;top:14362;width:300;height:226" id="docshape395" coordorigin="8645,14362" coordsize="300,226" path="m8945,14427l8944,14419,8912,14392,8848,14388,8779,14400,8741,14416,8753,14393,8762,14372,8761,14362,8752,14366,8691,14442,8654,14506,8645,14527,8646,14537,8655,14533,8671,14517,8692,14491,8704,14474,8703,14573,8761,14587,8796,14567,8810,14529,8801,14489,8807,14493,8821,14501,8837,14508,8850,14508,8898,14474,8918,14460,8934,14447,8942,14436,8945,14427xe" filled="true" fillcolor="#603813" stroked="false">
              <v:path arrowok="t"/>
              <v:fill type="solid"/>
            </v:shape>
            <v:shape style="position:absolute;left:8706;top:14536;width:26;height:35" id="docshape396" coordorigin="8707,14536" coordsize="26,35" path="m8720,14546l8719,14543,8714,14540,8711,14540,8709,14543,8708,14545,8708,14548,8711,14550,8713,14551,8716,14551,8720,14546xm8722,14564l8721,14559,8718,14557,8715,14555,8711,14556,8709,14559,8707,14562,8708,14566,8714,14571,8718,14570,8720,14567,8722,14564xm8728,14540l8728,14538,8725,14536,8722,14536,8721,14538,8720,14540,8721,14542,8722,14543,8724,14544,8726,14544,8727,14542,8728,14540xm8732,14553l8732,14550,8727,14547,8724,14548,8722,14550,8721,14552,8721,14556,8724,14557,8726,14559,8729,14558,8732,14553xe" filled="true" fillcolor="#fff1db" stroked="false">
              <v:path arrowok="t"/>
              <v:fill type="solid"/>
            </v:shape>
            <v:shape style="position:absolute;left:8845;top:14393;width:36;height:16" type="#_x0000_t75" id="docshape397" stroked="false">
              <v:imagedata r:id="rId170" o:title=""/>
            </v:shape>
            <v:shape style="position:absolute;left:8711;top:14393;width:223;height:178" type="#_x0000_t75" id="docshape398" stroked="false">
              <v:imagedata r:id="rId171" o:title=""/>
            </v:shape>
            <v:shape style="position:absolute;left:8711;top:14399;width:179;height:168" type="#_x0000_t75" id="docshape399" stroked="false">
              <v:imagedata r:id="rId172" o:title=""/>
            </v:shape>
            <v:shape style="position:absolute;left:8724;top:14444;width:192;height:135" id="docshape400" coordorigin="8725,14445" coordsize="192,135" path="m8735,14568l8734,14566,8730,14563,8727,14563,8726,14565,8725,14568,8725,14570,8727,14572,8729,14573,8732,14572,8734,14570,8735,14568xm8744,14576l8743,14574,8740,14571,8738,14572,8737,14574,8736,14575,8736,14577,8738,14578,8739,14579,8742,14579,8743,14577,8744,14576xm8755,14576l8754,14574,8753,14573,8751,14573,8749,14573,8748,14574,8748,14576,8748,14578,8749,14579,8751,14580,8753,14579,8754,14578,8755,14576xm8764,14576l8764,14575,8763,14575,8762,14574,8761,14574,8760,14575,8760,14576,8760,14577,8761,14578,8762,14578,8763,14578,8764,14576xm8895,14453l8894,14451,8891,14449,8889,14449,8888,14451,8887,14452,8888,14454,8891,14456,8893,14456,8894,14454,8895,14453xm8900,14463l8899,14461,8895,14458,8893,14459,8891,14460,8890,14462,8891,14465,8895,14467,8897,14467,8898,14465,8900,14463xm8916,14452l8915,14448,8910,14445,8906,14446,8904,14448,8902,14451,8903,14454,8909,14458,8912,14457,8914,14455,8916,14452xe" filled="true" fillcolor="#fff1db" stroked="false">
              <v:path arrowok="t"/>
              <v:fill type="solid"/>
            </v:shape>
            <v:shape style="position:absolute;left:8553;top:14219;width:168;height:280" id="docshape401" coordorigin="8554,14220" coordsize="168,280" path="m8637,14220l8605,14283,8592,14341,8597,14352,8610,14364,8623,14374,8629,14378,8589,14385,8558,14413,8554,14453,8590,14499,8685,14458,8721,14411,8721,14362,8704,14295,8675,14238,8637,14220xe" filled="true" fillcolor="#603813" stroked="false">
              <v:path arrowok="t"/>
              <v:fill type="solid"/>
            </v:shape>
            <v:shape style="position:absolute;left:8561;top:14384;width:148;height:109" type="#_x0000_t75" id="docshape402" stroked="false">
              <v:imagedata r:id="rId173" o:title=""/>
            </v:shape>
            <v:shape style="position:absolute;left:8577;top:14228;width:139;height:196" type="#_x0000_t75" id="docshape403" stroked="false">
              <v:imagedata r:id="rId174" o:title=""/>
            </v:shape>
            <v:shape style="position:absolute;left:8561;top:14257;width:70;height:221" id="docshape404" coordorigin="8561,14258" coordsize="70,221" path="m8566,14448l8566,14447,8565,14446,8564,14445,8563,14446,8561,14447,8562,14449,8563,14449,8563,14450,8565,14449,8565,14449,8566,14448xm8571,14457l8571,14455,8570,14454,8568,14453,8566,14454,8564,14457,8565,14459,8568,14461,8570,14460,8571,14459,8571,14457xm8577,14468l8577,14465,8575,14464,8573,14463,8571,14464,8570,14465,8569,14467,8569,14469,8571,14470,8573,14471,8575,14471,8576,14469,8577,14468xm8589,14474l8588,14471,8584,14468,8581,14469,8580,14471,8579,14473,8579,14476,8584,14478,8586,14478,8588,14476,8589,14474xm8621,14282l8620,14279,8618,14278,8616,14277,8614,14277,8612,14279,8611,14281,8612,14284,8616,14286,8618,14286,8619,14284,8621,14282xm8627,14265l8627,14261,8621,14258,8618,14258,8616,14261,8614,14264,8615,14267,8620,14271,8624,14270,8626,14267,8627,14265xm8631,14281l8630,14280,8629,14279,8627,14278,8625,14278,8623,14281,8624,14283,8627,14285,8629,14284,8630,14283,8631,14281xe" filled="true" fillcolor="#d4cab9" stroked="false">
              <v:path arrowok="t"/>
              <v:fill type="solid"/>
            </v:shape>
            <v:shape style="position:absolute;left:8745;top:14288;width:90;height:79" id="docshape405" coordorigin="8746,14289" coordsize="90,79" path="m8835,14348l8835,14344,8832,14343,8829,14343,8826,14343,8823,14344,8823,14345,8814,14345,8794,14348,8774,14355,8761,14363,8764,14348,8761,14327,8756,14307,8753,14299,8754,14299,8754,14296,8752,14290,8749,14289,8746,14290,8746,14293,8748,14299,8750,14300,8751,14300,8754,14308,8759,14327,8761,14348,8758,14365,8759,14366,8760,14367,8775,14357,8795,14350,8814,14347,8823,14347,8823,14348,8826,14349,8829,14349,8832,14349,8835,14348xe" filled="true" fillcolor="#603813" stroked="false">
              <v:path arrowok="t"/>
              <v:fill type="solid"/>
            </v:shape>
            <v:line style="position:absolute" from="855,16028" to="11060,16028" stroked="true" strokeweight=".5pt" strokecolor="#231f20">
              <v:stroke dashstyle="solid"/>
            </v:line>
            <w10:wrap type="none"/>
          </v:group>
        </w:pict>
      </w:r>
    </w:p>
    <w:p>
      <w:pPr>
        <w:pStyle w:val="BodyText"/>
        <w:spacing w:before="7"/>
        <w:rPr>
          <w:sz w:val="21"/>
        </w:rPr>
      </w:pPr>
    </w:p>
    <w:p>
      <w:pPr>
        <w:pStyle w:val="BodyText"/>
        <w:spacing w:line="254" w:lineRule="auto" w:before="118"/>
        <w:ind w:left="871" w:right="6184" w:firstLine="226"/>
      </w:pPr>
      <w:r>
        <w:rPr/>
        <w:pict>
          <v:group style="position:absolute;margin-left:42.755901pt;margin-top:-25.696703pt;width:510.8pt;height:314.150pt;mso-position-horizontal-relative:page;mso-position-vertical-relative:paragraph;z-index:-17705472" id="docshapegroup406" coordorigin="855,-514" coordsize="10216,6283">
            <v:shape style="position:absolute;left:6078;top:-498;width:4993;height:6267" type="#_x0000_t75" id="docshape407" stroked="false">
              <v:imagedata r:id="rId175" o:title=""/>
            </v:shape>
            <v:line style="position:absolute" from="855,-509" to="11060,-509" stroked="true" strokeweight=".5pt" strokecolor="#231f20">
              <v:stroke dashstyle="solid"/>
            </v:line>
            <w10:wrap type="none"/>
          </v:group>
        </w:pict>
      </w:r>
      <w:r>
        <w:rPr>
          <w:color w:val="231F20"/>
        </w:rPr>
        <w:t>The fifth edition of the Salesforce Nonprofit Trends Report covers much more, including:</w:t>
      </w:r>
    </w:p>
    <w:p>
      <w:pPr>
        <w:pStyle w:val="ListParagraph"/>
        <w:numPr>
          <w:ilvl w:val="0"/>
          <w:numId w:val="15"/>
        </w:numPr>
        <w:tabs>
          <w:tab w:pos="1099" w:val="left" w:leader="none"/>
        </w:tabs>
        <w:spacing w:line="254" w:lineRule="auto" w:before="2" w:after="0"/>
        <w:ind w:left="1098" w:right="6216" w:hanging="227"/>
        <w:jc w:val="left"/>
        <w:rPr>
          <w:sz w:val="20"/>
        </w:rPr>
      </w:pPr>
      <w:r>
        <w:rPr>
          <w:color w:val="231F20"/>
          <w:w w:val="105"/>
          <w:sz w:val="20"/>
        </w:rPr>
        <w:t>Which cause areas have the strongest and weakest </w:t>
      </w:r>
      <w:r>
        <w:rPr>
          <w:color w:val="231F20"/>
          <w:spacing w:val="-2"/>
          <w:w w:val="105"/>
          <w:sz w:val="20"/>
        </w:rPr>
        <w:t>relationships with donors, volunteers, employees, and regulators</w:t>
      </w:r>
    </w:p>
    <w:p>
      <w:pPr>
        <w:pStyle w:val="ListParagraph"/>
        <w:numPr>
          <w:ilvl w:val="0"/>
          <w:numId w:val="15"/>
        </w:numPr>
        <w:tabs>
          <w:tab w:pos="1099" w:val="left" w:leader="none"/>
        </w:tabs>
        <w:spacing w:line="254" w:lineRule="auto" w:before="4" w:after="0"/>
        <w:ind w:left="1098" w:right="6160" w:hanging="227"/>
        <w:jc w:val="left"/>
        <w:rPr>
          <w:sz w:val="20"/>
        </w:rPr>
      </w:pPr>
      <w:r>
        <w:rPr>
          <w:color w:val="231F20"/>
          <w:w w:val="105"/>
          <w:sz w:val="20"/>
        </w:rPr>
        <w:t>The</w:t>
      </w:r>
      <w:r>
        <w:rPr>
          <w:color w:val="231F20"/>
          <w:spacing w:val="-9"/>
          <w:w w:val="105"/>
          <w:sz w:val="20"/>
        </w:rPr>
        <w:t> </w:t>
      </w:r>
      <w:r>
        <w:rPr>
          <w:color w:val="231F20"/>
          <w:w w:val="105"/>
          <w:sz w:val="20"/>
        </w:rPr>
        <w:t>differences</w:t>
      </w:r>
      <w:r>
        <w:rPr>
          <w:color w:val="231F20"/>
          <w:spacing w:val="-9"/>
          <w:w w:val="105"/>
          <w:sz w:val="20"/>
        </w:rPr>
        <w:t> </w:t>
      </w:r>
      <w:r>
        <w:rPr>
          <w:color w:val="231F20"/>
          <w:w w:val="105"/>
          <w:sz w:val="20"/>
        </w:rPr>
        <w:t>between</w:t>
      </w:r>
      <w:r>
        <w:rPr>
          <w:color w:val="231F20"/>
          <w:spacing w:val="-9"/>
          <w:w w:val="105"/>
          <w:sz w:val="20"/>
        </w:rPr>
        <w:t> </w:t>
      </w:r>
      <w:r>
        <w:rPr>
          <w:color w:val="231F20"/>
          <w:w w:val="105"/>
          <w:sz w:val="20"/>
        </w:rPr>
        <w:t>how</w:t>
      </w:r>
      <w:r>
        <w:rPr>
          <w:color w:val="231F20"/>
          <w:spacing w:val="-9"/>
          <w:w w:val="105"/>
          <w:sz w:val="20"/>
        </w:rPr>
        <w:t> </w:t>
      </w:r>
      <w:r>
        <w:rPr>
          <w:color w:val="231F20"/>
          <w:w w:val="105"/>
          <w:sz w:val="20"/>
        </w:rPr>
        <w:t>nonprofit</w:t>
      </w:r>
      <w:r>
        <w:rPr>
          <w:color w:val="231F20"/>
          <w:spacing w:val="-9"/>
          <w:w w:val="105"/>
          <w:sz w:val="20"/>
        </w:rPr>
        <w:t> </w:t>
      </w:r>
      <w:r>
        <w:rPr>
          <w:color w:val="231F20"/>
          <w:w w:val="105"/>
          <w:sz w:val="20"/>
        </w:rPr>
        <w:t>senior</w:t>
      </w:r>
      <w:r>
        <w:rPr>
          <w:color w:val="231F20"/>
          <w:spacing w:val="-9"/>
          <w:w w:val="105"/>
          <w:sz w:val="20"/>
        </w:rPr>
        <w:t> </w:t>
      </w:r>
      <w:r>
        <w:rPr>
          <w:color w:val="231F20"/>
          <w:w w:val="105"/>
          <w:sz w:val="20"/>
        </w:rPr>
        <w:t>leaders and managers describe their workplace culture</w:t>
      </w:r>
    </w:p>
    <w:p>
      <w:pPr>
        <w:pStyle w:val="ListParagraph"/>
        <w:numPr>
          <w:ilvl w:val="0"/>
          <w:numId w:val="15"/>
        </w:numPr>
        <w:tabs>
          <w:tab w:pos="1099" w:val="left" w:leader="none"/>
        </w:tabs>
        <w:spacing w:line="254" w:lineRule="auto" w:before="2" w:after="0"/>
        <w:ind w:left="1098" w:right="6350" w:hanging="227"/>
        <w:jc w:val="both"/>
        <w:rPr>
          <w:sz w:val="20"/>
        </w:rPr>
      </w:pPr>
      <w:r>
        <w:rPr>
          <w:color w:val="231F20"/>
          <w:sz w:val="20"/>
        </w:rPr>
        <w:t>How many nonprofits have recently made Diversity, Equity, and Inclusion (“DEI”) efforts, and what those </w:t>
      </w:r>
      <w:r>
        <w:rPr>
          <w:color w:val="231F20"/>
          <w:spacing w:val="-4"/>
          <w:sz w:val="20"/>
        </w:rPr>
        <w:t>were</w:t>
      </w:r>
    </w:p>
    <w:p>
      <w:pPr>
        <w:pStyle w:val="ListParagraph"/>
        <w:numPr>
          <w:ilvl w:val="0"/>
          <w:numId w:val="15"/>
        </w:numPr>
        <w:tabs>
          <w:tab w:pos="1099" w:val="left" w:leader="none"/>
        </w:tabs>
        <w:spacing w:line="254" w:lineRule="auto" w:before="4" w:after="0"/>
        <w:ind w:left="1098" w:right="6250" w:hanging="227"/>
        <w:jc w:val="both"/>
        <w:rPr>
          <w:sz w:val="20"/>
        </w:rPr>
      </w:pPr>
      <w:r>
        <w:rPr>
          <w:color w:val="231F20"/>
          <w:w w:val="105"/>
          <w:sz w:val="20"/>
        </w:rPr>
        <w:t>How</w:t>
      </w:r>
      <w:r>
        <w:rPr>
          <w:color w:val="231F20"/>
          <w:spacing w:val="-8"/>
          <w:w w:val="105"/>
          <w:sz w:val="20"/>
        </w:rPr>
        <w:t> </w:t>
      </w:r>
      <w:r>
        <w:rPr>
          <w:color w:val="231F20"/>
          <w:w w:val="105"/>
          <w:sz w:val="20"/>
        </w:rPr>
        <w:t>many</w:t>
      </w:r>
      <w:r>
        <w:rPr>
          <w:color w:val="231F20"/>
          <w:spacing w:val="-8"/>
          <w:w w:val="105"/>
          <w:sz w:val="20"/>
        </w:rPr>
        <w:t> </w:t>
      </w:r>
      <w:r>
        <w:rPr>
          <w:color w:val="231F20"/>
          <w:w w:val="105"/>
          <w:sz w:val="20"/>
        </w:rPr>
        <w:t>nonprofits</w:t>
      </w:r>
      <w:r>
        <w:rPr>
          <w:color w:val="231F20"/>
          <w:spacing w:val="-8"/>
          <w:w w:val="105"/>
          <w:sz w:val="20"/>
        </w:rPr>
        <w:t> </w:t>
      </w:r>
      <w:r>
        <w:rPr>
          <w:color w:val="231F20"/>
          <w:w w:val="105"/>
          <w:sz w:val="20"/>
        </w:rPr>
        <w:t>have</w:t>
      </w:r>
      <w:r>
        <w:rPr>
          <w:color w:val="231F20"/>
          <w:spacing w:val="-8"/>
          <w:w w:val="105"/>
          <w:sz w:val="20"/>
        </w:rPr>
        <w:t> </w:t>
      </w:r>
      <w:r>
        <w:rPr>
          <w:color w:val="231F20"/>
          <w:w w:val="105"/>
          <w:sz w:val="20"/>
        </w:rPr>
        <w:t>sustainability</w:t>
      </w:r>
      <w:r>
        <w:rPr>
          <w:color w:val="231F20"/>
          <w:spacing w:val="-8"/>
          <w:w w:val="105"/>
          <w:sz w:val="20"/>
        </w:rPr>
        <w:t> </w:t>
      </w:r>
      <w:r>
        <w:rPr>
          <w:color w:val="231F20"/>
          <w:w w:val="105"/>
          <w:sz w:val="20"/>
        </w:rPr>
        <w:t>targets,</w:t>
      </w:r>
      <w:r>
        <w:rPr>
          <w:color w:val="231F20"/>
          <w:spacing w:val="-8"/>
          <w:w w:val="105"/>
          <w:sz w:val="20"/>
        </w:rPr>
        <w:t> </w:t>
      </w:r>
      <w:r>
        <w:rPr>
          <w:color w:val="231F20"/>
          <w:w w:val="105"/>
          <w:sz w:val="20"/>
        </w:rPr>
        <w:t>and what progress they have made</w:t>
      </w:r>
    </w:p>
    <w:p>
      <w:pPr>
        <w:pStyle w:val="BodyText"/>
        <w:spacing w:before="2"/>
      </w:pPr>
    </w:p>
    <w:p>
      <w:pPr>
        <w:spacing w:line="247" w:lineRule="auto" w:before="0"/>
        <w:ind w:left="871" w:right="5894" w:firstLine="0"/>
        <w:jc w:val="left"/>
        <w:rPr>
          <w:rFonts w:ascii="Arial"/>
          <w:b/>
          <w:sz w:val="22"/>
        </w:rPr>
      </w:pPr>
      <w:r>
        <w:rPr>
          <w:rFonts w:ascii="Arial"/>
          <w:b/>
          <w:color w:val="1D305E"/>
          <w:spacing w:val="-2"/>
          <w:w w:val="105"/>
          <w:sz w:val="22"/>
        </w:rPr>
        <w:t>For</w:t>
      </w:r>
      <w:r>
        <w:rPr>
          <w:rFonts w:ascii="Arial"/>
          <w:b/>
          <w:color w:val="1D305E"/>
          <w:spacing w:val="-18"/>
          <w:w w:val="105"/>
          <w:sz w:val="22"/>
        </w:rPr>
        <w:t> </w:t>
      </w:r>
      <w:r>
        <w:rPr>
          <w:rFonts w:ascii="Arial"/>
          <w:b/>
          <w:color w:val="1D305E"/>
          <w:spacing w:val="-2"/>
          <w:w w:val="105"/>
          <w:sz w:val="22"/>
        </w:rPr>
        <w:t>these</w:t>
      </w:r>
      <w:r>
        <w:rPr>
          <w:rFonts w:ascii="Arial"/>
          <w:b/>
          <w:color w:val="1D305E"/>
          <w:spacing w:val="-18"/>
          <w:w w:val="105"/>
          <w:sz w:val="22"/>
        </w:rPr>
        <w:t> </w:t>
      </w:r>
      <w:r>
        <w:rPr>
          <w:rFonts w:ascii="Arial"/>
          <w:b/>
          <w:color w:val="1D305E"/>
          <w:spacing w:val="-2"/>
          <w:w w:val="105"/>
          <w:sz w:val="22"/>
        </w:rPr>
        <w:t>and</w:t>
      </w:r>
      <w:r>
        <w:rPr>
          <w:rFonts w:ascii="Arial"/>
          <w:b/>
          <w:color w:val="1D305E"/>
          <w:spacing w:val="-18"/>
          <w:w w:val="105"/>
          <w:sz w:val="22"/>
        </w:rPr>
        <w:t> </w:t>
      </w:r>
      <w:r>
        <w:rPr>
          <w:rFonts w:ascii="Arial"/>
          <w:b/>
          <w:color w:val="1D305E"/>
          <w:spacing w:val="-2"/>
          <w:w w:val="105"/>
          <w:sz w:val="22"/>
        </w:rPr>
        <w:t>many</w:t>
      </w:r>
      <w:r>
        <w:rPr>
          <w:rFonts w:ascii="Arial"/>
          <w:b/>
          <w:color w:val="1D305E"/>
          <w:spacing w:val="-18"/>
          <w:w w:val="105"/>
          <w:sz w:val="22"/>
        </w:rPr>
        <w:t> </w:t>
      </w:r>
      <w:r>
        <w:rPr>
          <w:rFonts w:ascii="Arial"/>
          <w:b/>
          <w:color w:val="1D305E"/>
          <w:spacing w:val="-2"/>
          <w:w w:val="105"/>
          <w:sz w:val="22"/>
        </w:rPr>
        <w:t>other</w:t>
      </w:r>
      <w:r>
        <w:rPr>
          <w:rFonts w:ascii="Arial"/>
          <w:b/>
          <w:color w:val="1D305E"/>
          <w:spacing w:val="-18"/>
          <w:w w:val="105"/>
          <w:sz w:val="22"/>
        </w:rPr>
        <w:t> </w:t>
      </w:r>
      <w:r>
        <w:rPr>
          <w:rFonts w:ascii="Arial"/>
          <w:b/>
          <w:color w:val="1D305E"/>
          <w:spacing w:val="-2"/>
          <w:w w:val="105"/>
          <w:sz w:val="22"/>
        </w:rPr>
        <w:t>insights,</w:t>
      </w:r>
      <w:r>
        <w:rPr>
          <w:rFonts w:ascii="Arial"/>
          <w:b/>
          <w:color w:val="1D305E"/>
          <w:spacing w:val="-18"/>
          <w:w w:val="105"/>
          <w:sz w:val="22"/>
        </w:rPr>
        <w:t> </w:t>
      </w:r>
      <w:r>
        <w:rPr>
          <w:rFonts w:ascii="Arial"/>
          <w:b/>
          <w:color w:val="1D305E"/>
          <w:spacing w:val="-2"/>
          <w:w w:val="105"/>
          <w:sz w:val="22"/>
        </w:rPr>
        <w:t>download </w:t>
      </w:r>
      <w:r>
        <w:rPr>
          <w:rFonts w:ascii="Arial"/>
          <w:b/>
          <w:color w:val="1D305E"/>
          <w:w w:val="105"/>
          <w:sz w:val="22"/>
        </w:rPr>
        <w:t>the 5th Salesforce Nonprofit Trends Report </w:t>
      </w:r>
      <w:r>
        <w:rPr>
          <w:rFonts w:ascii="Arial"/>
          <w:b/>
          <w:color w:val="1D305E"/>
          <w:spacing w:val="-2"/>
          <w:w w:val="105"/>
          <w:sz w:val="22"/>
        </w:rPr>
        <w:t>below.</w:t>
      </w:r>
    </w:p>
    <w:p>
      <w:pPr>
        <w:pStyle w:val="BodyText"/>
        <w:spacing w:line="254" w:lineRule="auto" w:before="14"/>
        <w:ind w:left="871" w:right="6184"/>
      </w:pPr>
      <w:r>
        <w:rPr/>
        <w:drawing>
          <wp:anchor distT="0" distB="0" distL="0" distR="0" allowOverlap="1" layoutInCell="1" locked="0" behindDoc="1" simplePos="0" relativeHeight="485610496">
            <wp:simplePos x="0" y="0"/>
            <wp:positionH relativeFrom="page">
              <wp:posOffset>983157</wp:posOffset>
            </wp:positionH>
            <wp:positionV relativeFrom="paragraph">
              <wp:posOffset>197398</wp:posOffset>
            </wp:positionV>
            <wp:extent cx="102006" cy="97510"/>
            <wp:effectExtent l="0" t="0" r="0" b="0"/>
            <wp:wrapNone/>
            <wp:docPr id="73" name="image18.png"/>
            <wp:cNvGraphicFramePr>
              <a:graphicFrameLocks noChangeAspect="1"/>
            </wp:cNvGraphicFramePr>
            <a:graphic>
              <a:graphicData uri="http://schemas.openxmlformats.org/drawingml/2006/picture">
                <pic:pic>
                  <pic:nvPicPr>
                    <pic:cNvPr id="74" name="image18.png"/>
                    <pic:cNvPicPr/>
                  </pic:nvPicPr>
                  <pic:blipFill>
                    <a:blip r:embed="rId28" cstate="print"/>
                    <a:stretch>
                      <a:fillRect/>
                    </a:stretch>
                  </pic:blipFill>
                  <pic:spPr>
                    <a:xfrm>
                      <a:off x="0" y="0"/>
                      <a:ext cx="102006" cy="97510"/>
                    </a:xfrm>
                    <a:prstGeom prst="rect">
                      <a:avLst/>
                    </a:prstGeom>
                  </pic:spPr>
                </pic:pic>
              </a:graphicData>
            </a:graphic>
          </wp:anchor>
        </w:drawing>
      </w:r>
      <w:r>
        <w:rPr/>
        <w:drawing>
          <wp:anchor distT="0" distB="0" distL="0" distR="0" allowOverlap="1" layoutInCell="1" locked="0" behindDoc="0" simplePos="0" relativeHeight="15783424">
            <wp:simplePos x="0" y="0"/>
            <wp:positionH relativeFrom="page">
              <wp:posOffset>553497</wp:posOffset>
            </wp:positionH>
            <wp:positionV relativeFrom="paragraph">
              <wp:posOffset>581972</wp:posOffset>
            </wp:positionV>
            <wp:extent cx="1216159" cy="1216152"/>
            <wp:effectExtent l="0" t="0" r="0" b="0"/>
            <wp:wrapNone/>
            <wp:docPr id="75" name="image153.png"/>
            <wp:cNvGraphicFramePr>
              <a:graphicFrameLocks noChangeAspect="1"/>
            </wp:cNvGraphicFramePr>
            <a:graphic>
              <a:graphicData uri="http://schemas.openxmlformats.org/drawingml/2006/picture">
                <pic:pic>
                  <pic:nvPicPr>
                    <pic:cNvPr id="76" name="image153.png"/>
                    <pic:cNvPicPr/>
                  </pic:nvPicPr>
                  <pic:blipFill>
                    <a:blip r:embed="rId176" cstate="print"/>
                    <a:stretch>
                      <a:fillRect/>
                    </a:stretch>
                  </pic:blipFill>
                  <pic:spPr>
                    <a:xfrm>
                      <a:off x="0" y="0"/>
                      <a:ext cx="1216159" cy="1216152"/>
                    </a:xfrm>
                    <a:prstGeom prst="rect">
                      <a:avLst/>
                    </a:prstGeom>
                  </pic:spPr>
                </pic:pic>
              </a:graphicData>
            </a:graphic>
          </wp:anchor>
        </w:drawing>
      </w:r>
      <w:r>
        <w:rPr>
          <w:color w:val="231F20"/>
        </w:rPr>
        <w:t>Get your free copy of the Salesforce Nonprofit Trends </w:t>
      </w:r>
      <w:r>
        <w:rPr>
          <w:color w:val="231F20"/>
          <w:spacing w:val="-2"/>
        </w:rPr>
        <w:t>Report.</w:t>
      </w:r>
    </w:p>
    <w:p>
      <w:pPr>
        <w:pStyle w:val="BodyText"/>
      </w:pPr>
    </w:p>
    <w:p>
      <w:pPr>
        <w:pStyle w:val="BodyText"/>
      </w:pPr>
    </w:p>
    <w:p>
      <w:pPr>
        <w:pStyle w:val="BodyText"/>
      </w:pPr>
    </w:p>
    <w:p>
      <w:pPr>
        <w:pStyle w:val="BodyText"/>
      </w:pPr>
    </w:p>
    <w:p>
      <w:pPr>
        <w:pStyle w:val="BodyText"/>
      </w:pPr>
      <w:r>
        <w:rPr/>
        <w:pict>
          <v:group style="position:absolute;margin-left:0pt;margin-top:13.407906pt;width:555pt;height:390.9pt;mso-position-horizontal-relative:page;mso-position-vertical-relative:paragraph;z-index:-15675904;mso-wrap-distance-left:0;mso-wrap-distance-right:0" id="docshapegroup408" coordorigin="0,268" coordsize="11100,7818">
            <v:shape style="position:absolute;left:0;top:3609;width:6228;height:4477" type="#_x0000_t75" id="docshape409" stroked="false">
              <v:imagedata r:id="rId177" o:title=""/>
            </v:shape>
            <v:rect style="position:absolute;left:4444;top:268;width:6656;height:1741" id="docshape410" filled="true" fillcolor="#1b326c" stroked="false">
              <v:fill type="solid"/>
            </v:rect>
            <v:shape style="position:absolute;left:4606;top:449;width:1361;height:1361" type="#_x0000_t75" id="docshape411" stroked="false">
              <v:imagedata r:id="rId178" o:title=""/>
            </v:shape>
            <v:rect style="position:absolute;left:4444;top:2081;width:6656;height:1741" id="docshape412" filled="true" fillcolor="#1b326c" stroked="false">
              <v:fill type="solid"/>
            </v:rect>
            <v:shape style="position:absolute;left:4606;top:2262;width:1361;height:1361" type="#_x0000_t75" id="docshape413" stroked="false">
              <v:imagedata r:id="rId179" o:title=""/>
            </v:shape>
            <v:shape style="position:absolute;left:4444;top:2081;width:6656;height:1741" type="#_x0000_t202" id="docshape414" filled="false" stroked="false">
              <v:textbox inset="0,0,0,0">
                <w:txbxContent>
                  <w:p>
                    <w:pPr>
                      <w:spacing w:before="147"/>
                      <w:ind w:left="1664" w:right="0" w:firstLine="0"/>
                      <w:jc w:val="left"/>
                      <w:rPr>
                        <w:rFonts w:ascii="Arial"/>
                        <w:b/>
                        <w:sz w:val="17"/>
                      </w:rPr>
                    </w:pPr>
                    <w:r>
                      <w:rPr>
                        <w:rFonts w:ascii="Arial"/>
                        <w:b/>
                        <w:color w:val="FFFFFF"/>
                        <w:sz w:val="17"/>
                      </w:rPr>
                      <w:t>Juliet</w:t>
                    </w:r>
                    <w:r>
                      <w:rPr>
                        <w:rFonts w:ascii="Arial"/>
                        <w:b/>
                        <w:color w:val="FFFFFF"/>
                        <w:spacing w:val="-3"/>
                        <w:sz w:val="17"/>
                      </w:rPr>
                      <w:t> </w:t>
                    </w:r>
                    <w:r>
                      <w:rPr>
                        <w:rFonts w:ascii="Arial"/>
                        <w:b/>
                        <w:color w:val="FFFFFF"/>
                        <w:spacing w:val="-4"/>
                        <w:sz w:val="17"/>
                      </w:rPr>
                      <w:t>Rize</w:t>
                    </w:r>
                  </w:p>
                  <w:p>
                    <w:pPr>
                      <w:spacing w:before="4"/>
                      <w:ind w:left="1664" w:right="0" w:firstLine="0"/>
                      <w:jc w:val="left"/>
                      <w:rPr>
                        <w:rFonts w:ascii="Arial"/>
                        <w:b/>
                        <w:sz w:val="17"/>
                      </w:rPr>
                    </w:pPr>
                    <w:r>
                      <w:rPr>
                        <w:rFonts w:ascii="Arial"/>
                        <w:b/>
                        <w:color w:val="FFFFFF"/>
                        <w:w w:val="105"/>
                        <w:sz w:val="17"/>
                      </w:rPr>
                      <w:t>Product</w:t>
                    </w:r>
                    <w:r>
                      <w:rPr>
                        <w:rFonts w:ascii="Arial"/>
                        <w:b/>
                        <w:color w:val="FFFFFF"/>
                        <w:spacing w:val="-4"/>
                        <w:w w:val="105"/>
                        <w:sz w:val="17"/>
                      </w:rPr>
                      <w:t> </w:t>
                    </w:r>
                    <w:r>
                      <w:rPr>
                        <w:rFonts w:ascii="Arial"/>
                        <w:b/>
                        <w:color w:val="FFFFFF"/>
                        <w:w w:val="105"/>
                        <w:sz w:val="17"/>
                      </w:rPr>
                      <w:t>Marketing</w:t>
                    </w:r>
                    <w:r>
                      <w:rPr>
                        <w:rFonts w:ascii="Arial"/>
                        <w:b/>
                        <w:color w:val="FFFFFF"/>
                        <w:spacing w:val="-3"/>
                        <w:w w:val="105"/>
                        <w:sz w:val="17"/>
                      </w:rPr>
                      <w:t> </w:t>
                    </w:r>
                    <w:r>
                      <w:rPr>
                        <w:rFonts w:ascii="Arial"/>
                        <w:b/>
                        <w:color w:val="FFFFFF"/>
                        <w:w w:val="105"/>
                        <w:sz w:val="17"/>
                      </w:rPr>
                      <w:t>Manager</w:t>
                    </w:r>
                    <w:r>
                      <w:rPr>
                        <w:rFonts w:ascii="Arial"/>
                        <w:b/>
                        <w:color w:val="FFFFFF"/>
                        <w:spacing w:val="-3"/>
                        <w:w w:val="105"/>
                        <w:sz w:val="17"/>
                      </w:rPr>
                      <w:t> </w:t>
                    </w:r>
                    <w:r>
                      <w:rPr>
                        <w:rFonts w:ascii="Arial"/>
                        <w:b/>
                        <w:color w:val="FFFFFF"/>
                        <w:w w:val="105"/>
                        <w:sz w:val="17"/>
                      </w:rPr>
                      <w:t>at</w:t>
                    </w:r>
                    <w:r>
                      <w:rPr>
                        <w:rFonts w:ascii="Arial"/>
                        <w:b/>
                        <w:color w:val="FFFFFF"/>
                        <w:spacing w:val="-4"/>
                        <w:w w:val="105"/>
                        <w:sz w:val="17"/>
                      </w:rPr>
                      <w:t> </w:t>
                    </w:r>
                    <w:r>
                      <w:rPr>
                        <w:rFonts w:ascii="Arial"/>
                        <w:b/>
                        <w:color w:val="FFFFFF"/>
                        <w:spacing w:val="-2"/>
                        <w:w w:val="105"/>
                        <w:sz w:val="17"/>
                      </w:rPr>
                      <w:t>Salesforce.org</w:t>
                    </w:r>
                  </w:p>
                </w:txbxContent>
              </v:textbox>
              <w10:wrap type="none"/>
            </v:shape>
            <v:shape style="position:absolute;left:4444;top:268;width:6656;height:1741" type="#_x0000_t202" id="docshape415" filled="false" stroked="false">
              <v:textbox inset="0,0,0,0">
                <w:txbxContent>
                  <w:p>
                    <w:pPr>
                      <w:spacing w:before="147"/>
                      <w:ind w:left="1664" w:right="0" w:firstLine="0"/>
                      <w:jc w:val="left"/>
                      <w:rPr>
                        <w:rFonts w:ascii="Arial"/>
                        <w:b/>
                        <w:sz w:val="17"/>
                      </w:rPr>
                    </w:pPr>
                    <w:r>
                      <w:rPr>
                        <w:rFonts w:ascii="Arial"/>
                        <w:b/>
                        <w:color w:val="FFFFFF"/>
                        <w:spacing w:val="-5"/>
                        <w:sz w:val="17"/>
                      </w:rPr>
                      <w:t>John</w:t>
                    </w:r>
                    <w:r>
                      <w:rPr>
                        <w:rFonts w:ascii="Arial"/>
                        <w:b/>
                        <w:color w:val="FFFFFF"/>
                        <w:spacing w:val="-7"/>
                        <w:sz w:val="17"/>
                      </w:rPr>
                      <w:t> </w:t>
                    </w:r>
                    <w:r>
                      <w:rPr>
                        <w:rFonts w:ascii="Arial"/>
                        <w:b/>
                        <w:color w:val="FFFFFF"/>
                        <w:spacing w:val="-2"/>
                        <w:sz w:val="17"/>
                      </w:rPr>
                      <w:t>Jensen</w:t>
                    </w:r>
                  </w:p>
                  <w:p>
                    <w:pPr>
                      <w:spacing w:line="232" w:lineRule="auto" w:before="9"/>
                      <w:ind w:left="1664" w:right="44" w:firstLine="0"/>
                      <w:jc w:val="left"/>
                      <w:rPr>
                        <w:sz w:val="17"/>
                      </w:rPr>
                    </w:pPr>
                    <w:r>
                      <w:rPr>
                        <w:rFonts w:ascii="Arial" w:hAnsi="Arial"/>
                        <w:b/>
                        <w:color w:val="FFFFFF"/>
                        <w:w w:val="110"/>
                        <w:sz w:val="17"/>
                      </w:rPr>
                      <w:t>Senior</w:t>
                    </w:r>
                    <w:r>
                      <w:rPr>
                        <w:rFonts w:ascii="Arial" w:hAnsi="Arial"/>
                        <w:b/>
                        <w:color w:val="FFFFFF"/>
                        <w:spacing w:val="-16"/>
                        <w:w w:val="110"/>
                        <w:sz w:val="17"/>
                      </w:rPr>
                      <w:t> </w:t>
                    </w:r>
                    <w:r>
                      <w:rPr>
                        <w:rFonts w:ascii="Arial" w:hAnsi="Arial"/>
                        <w:b/>
                        <w:color w:val="FFFFFF"/>
                        <w:w w:val="110"/>
                        <w:sz w:val="17"/>
                      </w:rPr>
                      <w:t>Director</w:t>
                    </w:r>
                    <w:r>
                      <w:rPr>
                        <w:rFonts w:ascii="Arial" w:hAnsi="Arial"/>
                        <w:b/>
                        <w:color w:val="FFFFFF"/>
                        <w:spacing w:val="-16"/>
                        <w:w w:val="110"/>
                        <w:sz w:val="17"/>
                      </w:rPr>
                      <w:t> </w:t>
                    </w:r>
                    <w:r>
                      <w:rPr>
                        <w:rFonts w:ascii="Arial" w:hAnsi="Arial"/>
                        <w:b/>
                        <w:color w:val="FFFFFF"/>
                        <w:w w:val="110"/>
                        <w:sz w:val="17"/>
                      </w:rPr>
                      <w:t>of</w:t>
                    </w:r>
                    <w:r>
                      <w:rPr>
                        <w:rFonts w:ascii="Arial" w:hAnsi="Arial"/>
                        <w:b/>
                        <w:color w:val="FFFFFF"/>
                        <w:spacing w:val="-16"/>
                        <w:w w:val="110"/>
                        <w:sz w:val="17"/>
                      </w:rPr>
                      <w:t> </w:t>
                    </w:r>
                    <w:r>
                      <w:rPr>
                        <w:rFonts w:ascii="Arial" w:hAnsi="Arial"/>
                        <w:b/>
                        <w:color w:val="FFFFFF"/>
                        <w:w w:val="110"/>
                        <w:sz w:val="17"/>
                      </w:rPr>
                      <w:t>Nonprofit</w:t>
                    </w:r>
                    <w:r>
                      <w:rPr>
                        <w:rFonts w:ascii="Arial" w:hAnsi="Arial"/>
                        <w:b/>
                        <w:color w:val="FFFFFF"/>
                        <w:spacing w:val="-16"/>
                        <w:w w:val="110"/>
                        <w:sz w:val="17"/>
                      </w:rPr>
                      <w:t> </w:t>
                    </w:r>
                    <w:r>
                      <w:rPr>
                        <w:rFonts w:ascii="Arial" w:hAnsi="Arial"/>
                        <w:b/>
                        <w:color w:val="FFFFFF"/>
                        <w:w w:val="110"/>
                        <w:sz w:val="17"/>
                      </w:rPr>
                      <w:t>Insights</w:t>
                    </w:r>
                    <w:r>
                      <w:rPr>
                        <w:rFonts w:ascii="Arial" w:hAnsi="Arial"/>
                        <w:b/>
                        <w:color w:val="FFFFFF"/>
                        <w:spacing w:val="-16"/>
                        <w:w w:val="110"/>
                        <w:sz w:val="17"/>
                      </w:rPr>
                      <w:t> </w:t>
                    </w:r>
                    <w:r>
                      <w:rPr>
                        <w:rFonts w:ascii="Arial" w:hAnsi="Arial"/>
                        <w:b/>
                        <w:color w:val="FFFFFF"/>
                        <w:w w:val="110"/>
                        <w:sz w:val="17"/>
                      </w:rPr>
                      <w:t>at</w:t>
                    </w:r>
                    <w:r>
                      <w:rPr>
                        <w:rFonts w:ascii="Arial" w:hAnsi="Arial"/>
                        <w:b/>
                        <w:color w:val="FFFFFF"/>
                        <w:spacing w:val="-16"/>
                        <w:w w:val="110"/>
                        <w:sz w:val="17"/>
                      </w:rPr>
                      <w:t> </w:t>
                    </w:r>
                    <w:r>
                      <w:rPr>
                        <w:rFonts w:ascii="Arial" w:hAnsi="Arial"/>
                        <w:b/>
                        <w:color w:val="FFFFFF"/>
                        <w:w w:val="110"/>
                        <w:sz w:val="17"/>
                      </w:rPr>
                      <w:t>Salesforce.org </w:t>
                    </w:r>
                    <w:r>
                      <w:rPr>
                        <w:color w:val="FFFFFF"/>
                        <w:w w:val="110"/>
                        <w:sz w:val="17"/>
                      </w:rPr>
                      <w:t>John works to help Salesforce.org serve nonprofits by building the broadest possible understanding of the sector’s goals and challenges across the world. Prior to his work at Salesforce.org, </w:t>
                    </w:r>
                    <w:r>
                      <w:rPr>
                        <w:color w:val="FFFFFF"/>
                        <w:spacing w:val="-2"/>
                        <w:w w:val="110"/>
                        <w:sz w:val="17"/>
                      </w:rPr>
                      <w:t>John</w:t>
                    </w:r>
                    <w:r>
                      <w:rPr>
                        <w:color w:val="FFFFFF"/>
                        <w:spacing w:val="-5"/>
                        <w:w w:val="110"/>
                        <w:sz w:val="17"/>
                      </w:rPr>
                      <w:t> </w:t>
                    </w:r>
                    <w:r>
                      <w:rPr>
                        <w:color w:val="FFFFFF"/>
                        <w:spacing w:val="-2"/>
                        <w:w w:val="110"/>
                        <w:sz w:val="17"/>
                      </w:rPr>
                      <w:t>led</w:t>
                    </w:r>
                    <w:r>
                      <w:rPr>
                        <w:color w:val="FFFFFF"/>
                        <w:spacing w:val="-5"/>
                        <w:w w:val="110"/>
                        <w:sz w:val="17"/>
                      </w:rPr>
                      <w:t> </w:t>
                    </w:r>
                    <w:r>
                      <w:rPr>
                        <w:color w:val="FFFFFF"/>
                        <w:spacing w:val="-2"/>
                        <w:w w:val="110"/>
                        <w:sz w:val="17"/>
                      </w:rPr>
                      <w:t>corporate</w:t>
                    </w:r>
                    <w:r>
                      <w:rPr>
                        <w:color w:val="FFFFFF"/>
                        <w:spacing w:val="-5"/>
                        <w:w w:val="110"/>
                        <w:sz w:val="17"/>
                      </w:rPr>
                      <w:t> </w:t>
                    </w:r>
                    <w:r>
                      <w:rPr>
                        <w:color w:val="FFFFFF"/>
                        <w:spacing w:val="-2"/>
                        <w:w w:val="110"/>
                        <w:sz w:val="17"/>
                      </w:rPr>
                      <w:t>strategy</w:t>
                    </w:r>
                    <w:r>
                      <w:rPr>
                        <w:color w:val="FFFFFF"/>
                        <w:spacing w:val="-5"/>
                        <w:w w:val="110"/>
                        <w:sz w:val="17"/>
                      </w:rPr>
                      <w:t> </w:t>
                    </w:r>
                    <w:r>
                      <w:rPr>
                        <w:color w:val="FFFFFF"/>
                        <w:spacing w:val="-2"/>
                        <w:w w:val="110"/>
                        <w:sz w:val="17"/>
                      </w:rPr>
                      <w:t>and</w:t>
                    </w:r>
                    <w:r>
                      <w:rPr>
                        <w:color w:val="FFFFFF"/>
                        <w:spacing w:val="-5"/>
                        <w:w w:val="110"/>
                        <w:sz w:val="17"/>
                      </w:rPr>
                      <w:t> </w:t>
                    </w:r>
                    <w:r>
                      <w:rPr>
                        <w:color w:val="FFFFFF"/>
                        <w:spacing w:val="-2"/>
                        <w:w w:val="110"/>
                        <w:sz w:val="17"/>
                      </w:rPr>
                      <w:t>more</w:t>
                    </w:r>
                    <w:r>
                      <w:rPr>
                        <w:color w:val="FFFFFF"/>
                        <w:spacing w:val="-5"/>
                        <w:w w:val="110"/>
                        <w:sz w:val="17"/>
                      </w:rPr>
                      <w:t> </w:t>
                    </w:r>
                    <w:r>
                      <w:rPr>
                        <w:color w:val="FFFFFF"/>
                        <w:spacing w:val="-2"/>
                        <w:w w:val="110"/>
                        <w:sz w:val="17"/>
                      </w:rPr>
                      <w:t>at</w:t>
                    </w:r>
                    <w:r>
                      <w:rPr>
                        <w:color w:val="FFFFFF"/>
                        <w:spacing w:val="-5"/>
                        <w:w w:val="110"/>
                        <w:sz w:val="17"/>
                      </w:rPr>
                      <w:t> </w:t>
                    </w:r>
                    <w:r>
                      <w:rPr>
                        <w:color w:val="FFFFFF"/>
                        <w:spacing w:val="-2"/>
                        <w:w w:val="110"/>
                        <w:sz w:val="17"/>
                      </w:rPr>
                      <w:t>Mozilla</w:t>
                    </w:r>
                    <w:r>
                      <w:rPr>
                        <w:color w:val="FFFFFF"/>
                        <w:spacing w:val="-5"/>
                        <w:w w:val="110"/>
                        <w:sz w:val="17"/>
                      </w:rPr>
                      <w:t> </w:t>
                    </w:r>
                    <w:r>
                      <w:rPr>
                        <w:color w:val="FFFFFF"/>
                        <w:spacing w:val="-2"/>
                        <w:w w:val="110"/>
                        <w:sz w:val="17"/>
                      </w:rPr>
                      <w:t>as</w:t>
                    </w:r>
                    <w:r>
                      <w:rPr>
                        <w:color w:val="FFFFFF"/>
                        <w:spacing w:val="-5"/>
                        <w:w w:val="110"/>
                        <w:sz w:val="17"/>
                      </w:rPr>
                      <w:t> </w:t>
                    </w:r>
                    <w:r>
                      <w:rPr>
                        <w:color w:val="FFFFFF"/>
                        <w:spacing w:val="-2"/>
                        <w:w w:val="110"/>
                        <w:sz w:val="17"/>
                      </w:rPr>
                      <w:t>well</w:t>
                    </w:r>
                    <w:r>
                      <w:rPr>
                        <w:color w:val="FFFFFF"/>
                        <w:spacing w:val="-5"/>
                        <w:w w:val="110"/>
                        <w:sz w:val="17"/>
                      </w:rPr>
                      <w:t> </w:t>
                    </w:r>
                    <w:r>
                      <w:rPr>
                        <w:color w:val="FFFFFF"/>
                        <w:spacing w:val="-2"/>
                        <w:w w:val="110"/>
                        <w:sz w:val="17"/>
                      </w:rPr>
                      <w:t>as</w:t>
                    </w:r>
                    <w:r>
                      <w:rPr>
                        <w:color w:val="FFFFFF"/>
                        <w:spacing w:val="-5"/>
                        <w:w w:val="110"/>
                        <w:sz w:val="17"/>
                      </w:rPr>
                      <w:t> </w:t>
                    </w:r>
                    <w:r>
                      <w:rPr>
                        <w:color w:val="FFFFFF"/>
                        <w:spacing w:val="-2"/>
                        <w:w w:val="110"/>
                        <w:sz w:val="17"/>
                      </w:rPr>
                      <w:t>market </w:t>
                    </w:r>
                    <w:r>
                      <w:rPr>
                        <w:color w:val="FFFFFF"/>
                        <w:w w:val="110"/>
                        <w:sz w:val="17"/>
                      </w:rPr>
                      <w:t>research at other firms. He is based in Vancouver, Canada.</w:t>
                    </w:r>
                  </w:p>
                </w:txbxContent>
              </v:textbox>
              <w10:wrap type="none"/>
            </v:shape>
            <w10:wrap type="topAndBottom"/>
          </v:group>
        </w:pict>
      </w:r>
    </w:p>
    <w:p>
      <w:pPr>
        <w:spacing w:after="0"/>
        <w:sectPr>
          <w:pgSz w:w="11910" w:h="16840"/>
          <w:pgMar w:header="0" w:footer="496" w:top="1260" w:bottom="680" w:left="0" w:right="20"/>
        </w:sectPr>
      </w:pPr>
    </w:p>
    <w:p>
      <w:pPr>
        <w:spacing w:line="969" w:lineRule="exact" w:before="180"/>
        <w:ind w:left="795" w:right="0" w:firstLine="0"/>
        <w:jc w:val="left"/>
        <w:rPr>
          <w:rFonts w:ascii="Arial"/>
          <w:b/>
          <w:sz w:val="92"/>
        </w:rPr>
      </w:pPr>
      <w:r>
        <w:rPr/>
        <w:pict>
          <v:group style="position:absolute;margin-left:6.8064pt;margin-top:-3.999965pt;width:563.5pt;height:813.8pt;mso-position-horizontal-relative:page;mso-position-vertical-relative:page;z-index:-17703936" id="docshapegroup416" coordorigin="136,-80" coordsize="11270,16276">
            <v:line style="position:absolute" from="836,16021" to="11022,16021" stroked="true" strokeweight=".478pt" strokecolor="#231f20">
              <v:stroke dashstyle="solid"/>
            </v:line>
            <v:line style="position:absolute" from="855,1276" to="11064,1276" stroked="true" strokeweight=".478pt" strokecolor="#231f20">
              <v:stroke dashstyle="solid"/>
            </v:line>
            <v:shape style="position:absolute;left:136;top:6743;width:6709;height:6709" id="docshape417" coordorigin="136,6743" coordsize="6709,6709" path="m3490,6743l3414,6744,3339,6747,3264,6751,3189,6757,3115,6764,3041,6773,2968,6784,2895,6796,2823,6810,2752,6825,2681,6842,2610,6860,2540,6880,2471,6901,2403,6924,2335,6948,2268,6973,2201,7000,2135,7028,2070,7058,2006,7089,1943,7121,1880,7155,1818,7189,1757,7225,1696,7263,1637,7301,1578,7341,1521,7382,1464,7424,1408,7468,1353,7512,1299,7558,1246,7604,1195,7652,1144,7701,1094,7751,1045,7802,997,7854,950,7907,905,7960,860,8015,817,8071,775,8128,734,8186,694,8244,656,8304,618,8364,582,8425,547,8487,514,8550,482,8613,451,8678,421,8743,393,8808,366,8875,340,8942,316,9010,294,9078,272,9148,253,9217,234,9288,218,9359,202,9430,189,9503,177,9575,166,9648,157,9722,149,9796,144,9871,139,9946,137,10021,136,10097,137,10173,139,10249,144,10324,149,10399,157,10473,166,10546,177,10620,189,10692,202,10764,218,10836,234,10907,253,10977,272,11047,294,11116,316,11185,340,11253,366,11320,393,11386,421,11452,451,11517,482,11582,514,11645,547,11708,582,11770,618,11831,656,11891,694,11951,734,12009,775,12067,817,12124,860,12179,905,12234,950,12288,997,12341,1045,12393,1094,12444,1144,12494,1195,12543,1246,12591,1299,12637,1353,12683,1408,12727,1464,12771,1521,12813,1578,12854,1637,12893,1696,12932,1757,12969,1818,13005,1880,13040,1943,13074,2006,13106,2070,13137,2135,13167,2201,13195,2268,13222,2335,13247,2403,13271,2471,13294,2540,13315,2610,13335,2681,13353,2752,13370,2823,13385,2895,13399,2968,13411,3041,13422,3115,13431,3189,13438,3264,13444,3339,13448,3414,13451,3490,13452,3566,13451,3642,13448,3717,13444,3791,13438,3866,13431,3939,13422,4012,13411,4085,13399,4157,13385,4229,13370,4300,13353,4370,13335,4440,13315,4509,13294,4578,13271,4646,13247,4713,13222,4779,13195,4845,13167,4910,13137,4974,13106,5038,13074,5101,13040,5163,13005,5224,12969,5284,12932,5344,12893,5402,12854,5460,12813,5516,12771,5572,12727,5627,12683,5681,12637,5734,12591,5786,12543,5837,12494,5887,12444,5936,12393,5983,12341,6030,12288,6076,12234,6120,12179,6163,12124,6206,12067,6247,12009,6286,11951,6325,11891,6362,11831,6398,11770,6433,11708,6467,11645,6499,11582,6530,11517,6559,11452,6588,11386,6615,11320,6640,11253,6664,11185,6687,11116,6708,11047,6728,10977,6746,10907,6763,10836,6778,10764,6792,10692,6804,10620,6815,10546,6824,10473,6831,10399,6837,10324,6841,10249,6844,10173,6844,10097,6844,10021,6841,9946,6837,9871,6831,9796,6824,9722,6815,9648,6804,9575,6792,9503,6778,9430,6763,9359,6746,9288,6728,9217,6708,9148,6687,9078,6664,9010,6640,8942,6615,8875,6588,8808,6559,8743,6530,8678,6499,8613,6467,8550,6433,8487,6398,8425,6362,8364,6325,8304,6286,8244,6247,8186,6206,8128,6163,8071,6120,8015,6076,7960,6030,7907,5983,7854,5936,7802,5887,7751,5837,7701,5786,7652,5734,7604,5681,7558,5627,7512,5572,7468,5516,7424,5460,7382,5402,7341,5344,7301,5284,7263,5224,7225,5163,7189,5101,7155,5038,7121,4974,7089,4910,7058,4845,7028,4779,7000,4713,6973,4646,6948,4578,6924,4509,6901,4440,6880,4370,6860,4300,6842,4229,6825,4157,6810,4085,6796,4012,6784,3939,6773,3866,6764,3791,6757,3717,6751,3642,6747,3566,6744,3490,6743xe" filled="true" fillcolor="#c82254" stroked="false">
              <v:path arrowok="t"/>
              <v:fill type="solid"/>
            </v:shape>
            <v:shape style="position:absolute;left:5714;top:4048;width:5544;height:5544" id="docshape418" coordorigin="5715,4049" coordsize="5544,5544" path="m8487,4049l8411,4050,8335,4053,8260,4058,8185,4065,8111,4074,8037,4085,7964,4098,7892,4113,7821,4129,7750,4148,7680,4168,7611,4190,7542,4214,7475,4239,7408,4266,7342,4295,7277,4326,7213,4358,7150,4392,7088,4427,7027,4464,6967,4502,6908,4542,6850,4583,6793,4626,6737,4670,6683,4716,6630,4763,6578,4811,6527,4861,6477,4911,6429,4963,6382,5017,6337,5071,6293,5127,6250,5184,6208,5241,6169,5300,6130,5360,6093,5422,6058,5484,6024,5547,5992,5611,5962,5676,5933,5742,5906,5808,5880,5876,5856,5944,5834,6014,5814,6084,5796,6155,5779,6226,5764,6298,5751,6371,5740,6445,5731,6519,5724,6593,5719,6669,5716,6744,5715,6821,5716,6897,5719,6973,5724,7048,5731,7123,5740,7197,5751,7270,5764,7343,5779,7415,5796,7487,5814,7558,5834,7628,5856,7697,5880,7765,5906,7833,5933,7900,5962,7966,5992,8031,6024,8095,6058,8158,6093,8220,6130,8281,6169,8341,6208,8400,6250,8458,6293,8515,6337,8570,6382,8625,6429,8678,6477,8730,6527,8781,6578,8830,6630,8878,6683,8925,6737,8971,6793,9015,6850,9058,6908,9099,6967,9139,7027,9177,7088,9214,7150,9250,7213,9283,7277,9315,7342,9346,7408,9375,7475,9402,7542,9428,7611,9451,7680,9473,7750,9494,7821,9512,7892,9529,7964,9543,8037,9556,8111,9567,8185,9576,8260,9583,8335,9589,8411,9592,8487,9593,8563,9592,8639,9589,8714,9583,8789,9576,8863,9567,8937,9556,9009,9543,9082,9529,9153,9512,9224,9494,9294,9473,9363,9451,9432,9428,9499,9402,9566,9375,9632,9346,9697,9315,9761,9283,9824,9250,9886,9214,9947,9177,10007,9139,10066,9099,10124,9058,10181,9015,10236,8971,10291,8925,10344,8878,10396,8830,10447,8781,10497,8730,10545,8678,10592,8625,10637,8570,10681,8515,10724,8458,10765,8400,10805,8341,10844,8281,10881,8220,10916,8158,10950,8095,10982,8031,11012,7966,11041,7900,11068,7833,11094,7765,11118,7697,11140,7628,11160,7558,11178,7487,11195,7415,11210,7343,11223,7270,11234,7197,11243,7123,11250,7048,11255,6973,11258,6897,11259,6821,11258,6744,11255,6669,11250,6593,11243,6519,11234,6445,11223,6371,11210,6298,11195,6226,11178,6155,11160,6084,11140,6014,11118,5944,11094,5876,11068,5808,11041,5742,11012,5676,10982,5611,10950,5547,10916,5484,10881,5422,10844,5360,10805,5300,10765,5241,10724,5184,10681,5127,10637,5071,10592,5017,10545,4963,10497,4911,10447,4861,10396,4811,10344,4763,10291,4716,10236,4670,10181,4626,10124,4583,10066,4542,10007,4502,9947,4464,9886,4427,9824,4392,9761,4358,9697,4326,9632,4295,9566,4266,9499,4239,9432,4214,9363,4190,9294,4168,9224,4148,9153,4129,9082,4113,9009,4098,8937,4085,8863,4074,8789,4065,8714,4058,8639,4053,8563,4050,8487,4049xe" filled="true" fillcolor="#00909e" stroked="false">
              <v:path arrowok="t"/>
              <v:fill type="solid"/>
            </v:shape>
            <v:shape style="position:absolute;left:6711;top:1140;width:4695;height:3811" type="#_x0000_t75" id="docshape419" stroked="false">
              <v:imagedata r:id="rId180" o:title=""/>
            </v:shape>
            <v:shape style="position:absolute;left:7016;top:1509;width:4082;height:3151" type="#_x0000_t75" id="docshape420" stroked="false">
              <v:imagedata r:id="rId181" o:title=""/>
            </v:shape>
            <v:shape style="position:absolute;left:7016;top:1509;width:4082;height:3151" id="docshape421" coordorigin="7017,1510" coordsize="4082,3151" path="m7171,1510l7017,4455,10943,4660,11098,1715,7171,1510xe" filled="false" stroked="true" strokeweight="8.0pt" strokecolor="#ffffff">
              <v:path arrowok="t"/>
              <v:stroke dashstyle="solid"/>
            </v:shape>
            <v:shape style="position:absolute;left:871;top:3508;width:5040;height:5040" id="docshape422" coordorigin="871,3509" coordsize="5040,5040" path="m3391,3509l3316,3510,3241,3513,3166,3519,3092,3526,3019,3536,2947,3548,2875,3562,2804,3578,2733,3596,2664,3615,2595,3637,2527,3661,2460,3686,2394,3714,2329,3743,2265,3774,2202,3807,2140,3841,2079,3877,2019,3915,1961,3954,1903,3995,1847,4037,1792,4081,1738,4127,1686,4174,1635,4222,1585,4272,1537,4323,1490,4375,1444,4429,1400,4484,1358,4540,1317,4598,1277,4657,1240,4716,1204,4777,1169,4839,1137,4902,1106,4966,1077,5031,1049,5097,1024,5164,1000,5232,978,5301,958,5370,940,5441,925,5512,911,5584,899,5656,889,5730,881,5803,876,5878,873,5953,871,6029,873,6104,876,6179,881,6254,889,6328,899,6401,911,6474,925,6545,940,6617,958,6687,978,6756,1000,6825,1024,6893,1049,6960,1077,7026,1106,7091,1137,7155,1169,7218,1204,7280,1240,7341,1277,7401,1317,7459,1358,7517,1400,7573,1444,7628,1490,7682,1537,7734,1585,7786,1635,7835,1686,7884,1738,7931,1792,7976,1847,8020,1903,8062,1961,8103,2019,8143,2079,8180,2140,8216,2202,8251,2265,8284,2329,8314,2394,8344,2460,8371,2527,8397,2595,8420,2664,8442,2733,8462,2804,8480,2875,8496,2947,8510,3019,8521,3092,8531,3166,8539,3241,8544,3316,8548,3391,8549,3467,8548,3542,8544,3617,8539,3691,8531,3764,8521,3836,8510,3908,8496,3979,8480,4050,8462,4119,8442,4188,8420,4256,8397,4323,8371,4389,8344,4454,8314,4518,8284,4581,8251,4643,8216,4704,8180,4764,8143,4822,8103,4880,8062,4936,8020,4991,7976,5045,7931,5097,7884,5148,7835,5198,7786,5246,7734,5293,7682,5339,7628,5383,7573,5425,7517,5466,7459,5506,7401,5543,7341,5579,7280,5614,7218,5646,7155,5677,7091,5706,7026,5734,6960,5759,6893,5783,6825,5805,6756,5825,6687,5843,6617,5858,6545,5872,6474,5884,6401,5894,6328,5902,6254,5907,6179,5910,6104,5911,6029,5910,5953,5907,5878,5902,5803,5894,5730,5884,5656,5872,5584,5858,5512,5843,5441,5825,5370,5805,5301,5783,5232,5759,5164,5734,5097,5706,5031,5677,4966,5646,4902,5614,4839,5579,4777,5543,4716,5506,4657,5466,4598,5425,4540,5383,4484,5339,4429,5293,4375,5246,4323,5198,4272,5148,4222,5097,4174,5045,4127,4991,4081,4936,4037,4880,3995,4822,3954,4764,3915,4704,3877,4643,3841,4581,3807,4518,3774,4454,3743,4389,3714,4323,3686,4256,3661,4188,3637,4119,3615,4050,3596,3979,3578,3908,3562,3836,3548,3764,3536,3691,3526,3617,3519,3542,3513,3467,3510,3391,3509xe" filled="true" fillcolor="#005e85" stroked="false">
              <v:path arrowok="t"/>
              <v:fill type="solid"/>
            </v:shape>
            <v:shape style="position:absolute;left:6366;top:8957;width:5040;height:5040" id="docshape423" coordorigin="6366,8957" coordsize="5040,5040" path="m8886,8957l8810,8959,8735,8962,8661,8967,8587,8975,8514,8985,8441,8997,8369,9011,8298,9026,8228,9044,8158,9064,8089,9086,8022,9110,7955,9135,7889,9163,7824,9192,7760,9223,7697,9255,7635,9290,7574,9326,7514,9363,7455,9403,7398,9444,7341,9486,7286,9530,7233,9576,7180,9623,7129,9671,7079,9721,7031,9772,6984,9824,6939,9878,6895,9933,6852,9989,6811,10047,6772,10105,6734,10165,6698,10226,6664,10288,6631,10351,6600,10415,6571,10480,6544,10546,6518,10613,6494,10681,6473,10750,6453,10819,6435,10890,6419,10961,6405,11033,6393,11105,6384,11178,6376,11252,6370,11327,6367,11402,6366,11477,6367,11553,6370,11628,6376,11703,6384,11777,6393,11850,6405,11922,6419,11994,6435,12065,6453,12136,6473,12205,6494,12274,6518,12342,6544,12409,6571,12475,6600,12540,6631,12604,6664,12667,6698,12729,6734,12790,6772,12850,6811,12908,6852,12966,6895,13022,6939,13077,6984,13131,7031,13183,7079,13234,7129,13284,7180,13332,7233,13379,7286,13425,7341,13469,7398,13511,7455,13552,7514,13592,7574,13629,7635,13665,7697,13700,7760,13732,7824,13763,7889,13792,7955,13820,8022,13845,8089,13869,8158,13891,8228,13911,8298,13929,8369,13944,8441,13958,8514,13970,8587,13980,8661,13988,8735,13993,8810,13996,8886,13997,8962,13996,9037,13993,9111,13988,9185,13980,9258,13970,9331,13958,9403,13944,9474,13929,9544,13911,9614,13891,9683,13869,9750,13845,9817,13820,9883,13792,9948,13763,10012,13732,10075,13700,10137,13665,10198,13629,10258,13592,10317,13552,10374,13511,10431,13469,10486,13425,10539,13379,10592,13332,10643,13284,10693,13234,10741,13183,10788,13131,10833,13077,10877,13022,10920,12966,10961,12908,11000,12850,11038,12790,11074,12729,11108,12667,11141,12604,11172,12540,11201,12475,11228,12409,11254,12342,11278,12274,11299,12205,11319,12136,11337,12065,11353,11994,11367,11922,11379,11850,11388,11777,11396,11703,11402,11628,11405,11553,11406,11477,11405,11402,11402,11327,11396,11252,11388,11178,11379,11105,11367,11033,11353,10961,11337,10890,11319,10819,11299,10750,11278,10681,11254,10613,11228,10546,11201,10480,11172,10415,11141,10351,11108,10288,11074,10226,11038,10165,11000,10105,10961,10047,10920,9989,10877,9933,10833,9878,10788,9824,10741,9772,10693,9721,10643,9671,10592,9623,10539,9576,10486,9530,10431,9486,10374,9444,10317,9403,10258,9363,10198,9326,10137,9290,10075,9255,10012,9223,9948,9192,9883,9163,9817,9135,9750,9110,9683,9086,9614,9064,9544,9044,9474,9026,9403,9011,9331,8997,9258,8985,9185,8975,9111,8967,9037,8962,8962,8959,8886,8957xe" filled="true" fillcolor="#f05323" stroked="false">
              <v:path arrowok="t"/>
              <v:fill type="solid"/>
            </v:shape>
            <v:shape style="position:absolute;left:4604;top:0;width:4645;height:2674" type="#_x0000_t75" id="docshape424" stroked="false">
              <v:imagedata r:id="rId182" o:title=""/>
            </v:shape>
            <v:shape style="position:absolute;left:4887;top:0;width:4052;height:2381" type="#_x0000_t75" id="docshape425" stroked="false">
              <v:imagedata r:id="rId183" o:title=""/>
            </v:shape>
            <v:shape style="position:absolute;left:4887;top:0;width:4052;height:2381" id="docshape426" coordorigin="4887,0" coordsize="4052,2381" path="m4887,0l5012,2381,8939,2175,8825,0e" filled="false" stroked="true" strokeweight="8pt" strokecolor="#ffffff">
              <v:path arrowok="t"/>
              <v:stroke dashstyle="solid"/>
            </v:shape>
            <v:shape style="position:absolute;left:2624;top:12493;width:4748;height:3703" type="#_x0000_t75" id="docshape427" stroked="false">
              <v:imagedata r:id="rId184" o:title=""/>
            </v:shape>
            <v:shape style="position:absolute;left:3050;top:12881;width:4033;height:3085" type="#_x0000_t75" id="docshape428" stroked="false">
              <v:imagedata r:id="rId185" o:title=""/>
            </v:shape>
            <v:shape style="position:absolute;left:3050;top:12881;width:4033;height:3085" id="docshape429" coordorigin="3051,12882" coordsize="4033,3085" path="m3051,13019l3154,15966,7084,15829,6981,12882,3051,13019xe" filled="false" stroked="true" strokeweight="8pt" strokecolor="#ffffff">
              <v:path arrowok="t"/>
              <v:stroke dashstyle="solid"/>
            </v:shape>
            <v:shape style="position:absolute;left:6811;top:12161;width:3351;height:3877" type="#_x0000_t75" id="docshape430" stroked="false">
              <v:imagedata r:id="rId186" o:title=""/>
            </v:shape>
            <v:shape style="position:absolute;left:7184;top:12170;width:2773;height:3628" type="#_x0000_t75" id="docshape431" stroked="false">
              <v:imagedata r:id="rId187" o:title=""/>
            </v:shape>
            <v:shape style="position:absolute;left:7184;top:12170;width:2799;height:3629" id="docshape432" coordorigin="7185,12171" coordsize="2799,3629" path="m7338,12171l7185,15684,9831,15799,9984,12286,7338,12171xe" filled="false" stroked="true" strokeweight="9pt" strokecolor="#ffffff">
              <v:path arrowok="t"/>
              <v:stroke dashstyle="solid"/>
            </v:shape>
            <w10:wrap type="none"/>
          </v:group>
        </w:pict>
      </w:r>
      <w:r>
        <w:rPr>
          <w:rFonts w:ascii="Arial"/>
          <w:b/>
          <w:color w:val="449CB9"/>
          <w:spacing w:val="-4"/>
          <w:w w:val="105"/>
          <w:sz w:val="92"/>
        </w:rPr>
        <w:t>FINZ</w:t>
      </w:r>
    </w:p>
    <w:p>
      <w:pPr>
        <w:spacing w:line="199" w:lineRule="auto" w:before="58"/>
        <w:ind w:left="795" w:right="-10" w:firstLine="0"/>
        <w:jc w:val="left"/>
        <w:rPr>
          <w:rFonts w:ascii="Arial"/>
          <w:b/>
          <w:sz w:val="92"/>
        </w:rPr>
      </w:pPr>
      <w:r>
        <w:rPr>
          <w:rFonts w:ascii="Arial"/>
          <w:b/>
          <w:color w:val="449CB9"/>
          <w:spacing w:val="-2"/>
          <w:w w:val="105"/>
          <w:sz w:val="92"/>
        </w:rPr>
        <w:t>Membership Matters</w:t>
      </w:r>
    </w:p>
    <w:p>
      <w:pPr>
        <w:pStyle w:val="BodyText"/>
        <w:spacing w:line="254" w:lineRule="auto" w:before="258"/>
        <w:ind w:left="1250" w:right="939"/>
        <w:jc w:val="center"/>
      </w:pPr>
      <w:r>
        <w:rPr>
          <w:color w:val="FFFFFF"/>
          <w:w w:val="105"/>
        </w:rPr>
        <w:t>I</w:t>
      </w:r>
      <w:r>
        <w:rPr>
          <w:color w:val="FFFFFF"/>
          <w:spacing w:val="31"/>
          <w:w w:val="105"/>
        </w:rPr>
        <w:t> </w:t>
      </w:r>
      <w:r>
        <w:rPr>
          <w:color w:val="FFFFFF"/>
          <w:w w:val="105"/>
        </w:rPr>
        <w:t>have</w:t>
      </w:r>
      <w:r>
        <w:rPr>
          <w:color w:val="FFFFFF"/>
          <w:spacing w:val="31"/>
          <w:w w:val="105"/>
        </w:rPr>
        <w:t> </w:t>
      </w:r>
      <w:r>
        <w:rPr>
          <w:color w:val="FFFFFF"/>
          <w:w w:val="105"/>
        </w:rPr>
        <w:t>been</w:t>
      </w:r>
      <w:r>
        <w:rPr>
          <w:color w:val="FFFFFF"/>
          <w:spacing w:val="31"/>
          <w:w w:val="105"/>
        </w:rPr>
        <w:t> </w:t>
      </w:r>
      <w:r>
        <w:rPr>
          <w:color w:val="FFFFFF"/>
          <w:w w:val="105"/>
        </w:rPr>
        <w:t>a</w:t>
      </w:r>
      <w:r>
        <w:rPr>
          <w:color w:val="FFFFFF"/>
          <w:spacing w:val="31"/>
          <w:w w:val="105"/>
        </w:rPr>
        <w:t> </w:t>
      </w:r>
      <w:r>
        <w:rPr>
          <w:color w:val="FFFFFF"/>
          <w:w w:val="105"/>
        </w:rPr>
        <w:t>member</w:t>
      </w:r>
      <w:r>
        <w:rPr>
          <w:color w:val="FFFFFF"/>
          <w:spacing w:val="31"/>
          <w:w w:val="105"/>
        </w:rPr>
        <w:t> </w:t>
      </w:r>
      <w:r>
        <w:rPr>
          <w:color w:val="FFFFFF"/>
          <w:w w:val="105"/>
        </w:rPr>
        <w:t>of</w:t>
      </w:r>
      <w:r>
        <w:rPr>
          <w:color w:val="FFFFFF"/>
          <w:spacing w:val="31"/>
          <w:w w:val="105"/>
        </w:rPr>
        <w:t> </w:t>
      </w:r>
      <w:r>
        <w:rPr>
          <w:color w:val="FFFFFF"/>
          <w:w w:val="105"/>
        </w:rPr>
        <w:t>FINZ</w:t>
      </w:r>
      <w:r>
        <w:rPr>
          <w:color w:val="FFFFFF"/>
          <w:spacing w:val="31"/>
          <w:w w:val="105"/>
        </w:rPr>
        <w:t> </w:t>
      </w:r>
      <w:r>
        <w:rPr>
          <w:color w:val="FFFFFF"/>
          <w:w w:val="105"/>
        </w:rPr>
        <w:t>for</w:t>
      </w:r>
      <w:r>
        <w:rPr>
          <w:color w:val="FFFFFF"/>
          <w:spacing w:val="31"/>
          <w:w w:val="105"/>
        </w:rPr>
        <w:t> </w:t>
      </w:r>
      <w:r>
        <w:rPr>
          <w:color w:val="FFFFFF"/>
          <w:w w:val="105"/>
        </w:rPr>
        <w:t>around</w:t>
      </w:r>
      <w:r>
        <w:rPr>
          <w:color w:val="FFFFFF"/>
          <w:spacing w:val="31"/>
          <w:w w:val="105"/>
        </w:rPr>
        <w:t> </w:t>
      </w:r>
      <w:r>
        <w:rPr>
          <w:color w:val="FFFFFF"/>
          <w:w w:val="105"/>
        </w:rPr>
        <w:t>23 years and it has been a wonderful and valuable relationship for me. When I first started out in fundraising, I knew nothing about professional fundraising, but I was lucky and went to my first fundraising conference at the end of the 1990’s</w:t>
      </w:r>
      <w:r>
        <w:rPr>
          <w:color w:val="FFFFFF"/>
          <w:spacing w:val="40"/>
          <w:w w:val="105"/>
        </w:rPr>
        <w:t> </w:t>
      </w:r>
      <w:r>
        <w:rPr>
          <w:color w:val="FFFFFF"/>
          <w:w w:val="105"/>
        </w:rPr>
        <w:t>and there my learning journey began. I have been learning about fundraising and making wonderful friends with my fellow fundraisers ever since, all thanks to FINZ!</w:t>
      </w:r>
    </w:p>
    <w:p>
      <w:pPr>
        <w:pStyle w:val="BodyText"/>
        <w:spacing w:before="12"/>
        <w:ind w:left="1247" w:right="939"/>
        <w:jc w:val="center"/>
      </w:pPr>
      <w:r>
        <w:rPr>
          <w:color w:val="FFFFFF"/>
          <w:w w:val="110"/>
        </w:rPr>
        <w:t>DOMINIQUE</w:t>
      </w:r>
      <w:r>
        <w:rPr>
          <w:color w:val="FFFFFF"/>
          <w:spacing w:val="24"/>
          <w:w w:val="115"/>
        </w:rPr>
        <w:t> </w:t>
      </w:r>
      <w:r>
        <w:rPr>
          <w:color w:val="FFFFFF"/>
          <w:spacing w:val="-2"/>
          <w:w w:val="115"/>
        </w:rPr>
        <w:t>LEEMING</w:t>
      </w:r>
    </w:p>
    <w:p>
      <w:pPr>
        <w:pStyle w:val="BodyText"/>
        <w:rPr>
          <w:sz w:val="26"/>
        </w:rPr>
      </w:pPr>
    </w:p>
    <w:p>
      <w:pPr>
        <w:pStyle w:val="BodyText"/>
        <w:rPr>
          <w:sz w:val="26"/>
        </w:rPr>
      </w:pPr>
    </w:p>
    <w:p>
      <w:pPr>
        <w:pStyle w:val="BodyText"/>
        <w:spacing w:before="5"/>
        <w:rPr>
          <w:sz w:val="32"/>
        </w:rPr>
      </w:pPr>
    </w:p>
    <w:p>
      <w:pPr>
        <w:pStyle w:val="BodyText"/>
        <w:spacing w:line="254" w:lineRule="auto"/>
        <w:ind w:left="858" w:right="290" w:hanging="1"/>
        <w:jc w:val="center"/>
      </w:pPr>
      <w:r>
        <w:rPr>
          <w:color w:val="FFFFFF"/>
          <w:w w:val="105"/>
        </w:rPr>
        <w:t>FINZ</w:t>
      </w:r>
      <w:r>
        <w:rPr>
          <w:color w:val="FFFFFF"/>
          <w:spacing w:val="40"/>
          <w:w w:val="105"/>
        </w:rPr>
        <w:t> </w:t>
      </w:r>
      <w:r>
        <w:rPr>
          <w:color w:val="FFFFFF"/>
          <w:w w:val="105"/>
        </w:rPr>
        <w:t>membership</w:t>
      </w:r>
      <w:r>
        <w:rPr>
          <w:color w:val="FFFFFF"/>
          <w:spacing w:val="40"/>
          <w:w w:val="105"/>
        </w:rPr>
        <w:t> </w:t>
      </w:r>
      <w:r>
        <w:rPr>
          <w:color w:val="FFFFFF"/>
          <w:w w:val="105"/>
        </w:rPr>
        <w:t>allows</w:t>
      </w:r>
      <w:r>
        <w:rPr>
          <w:color w:val="FFFFFF"/>
          <w:spacing w:val="40"/>
          <w:w w:val="105"/>
        </w:rPr>
        <w:t> </w:t>
      </w:r>
      <w:r>
        <w:rPr>
          <w:color w:val="FFFFFF"/>
          <w:w w:val="105"/>
        </w:rPr>
        <w:t>my</w:t>
      </w:r>
      <w:r>
        <w:rPr>
          <w:color w:val="FFFFFF"/>
          <w:spacing w:val="40"/>
          <w:w w:val="105"/>
        </w:rPr>
        <w:t> </w:t>
      </w:r>
      <w:r>
        <w:rPr>
          <w:color w:val="FFFFFF"/>
          <w:w w:val="105"/>
        </w:rPr>
        <w:t>team</w:t>
      </w:r>
      <w:r>
        <w:rPr>
          <w:color w:val="FFFFFF"/>
          <w:spacing w:val="40"/>
          <w:w w:val="105"/>
        </w:rPr>
        <w:t> </w:t>
      </w:r>
      <w:r>
        <w:rPr>
          <w:color w:val="FFFFFF"/>
          <w:w w:val="105"/>
        </w:rPr>
        <w:t>and</w:t>
      </w:r>
      <w:r>
        <w:rPr>
          <w:color w:val="FFFFFF"/>
          <w:spacing w:val="40"/>
          <w:w w:val="105"/>
        </w:rPr>
        <w:t> </w:t>
      </w:r>
      <w:r>
        <w:rPr>
          <w:color w:val="FFFFFF"/>
          <w:w w:val="105"/>
        </w:rPr>
        <w:t>I</w:t>
      </w:r>
      <w:r>
        <w:rPr>
          <w:color w:val="FFFFFF"/>
          <w:spacing w:val="40"/>
          <w:w w:val="105"/>
        </w:rPr>
        <w:t> </w:t>
      </w:r>
      <w:r>
        <w:rPr>
          <w:color w:val="FFFFFF"/>
          <w:w w:val="105"/>
        </w:rPr>
        <w:t>to</w:t>
      </w:r>
      <w:r>
        <w:rPr>
          <w:color w:val="FFFFFF"/>
          <w:spacing w:val="40"/>
          <w:w w:val="105"/>
        </w:rPr>
        <w:t> </w:t>
      </w:r>
      <w:r>
        <w:rPr>
          <w:color w:val="FFFFFF"/>
          <w:w w:val="105"/>
        </w:rPr>
        <w:t>access</w:t>
      </w:r>
      <w:r>
        <w:rPr>
          <w:color w:val="FFFFFF"/>
          <w:spacing w:val="40"/>
          <w:w w:val="105"/>
        </w:rPr>
        <w:t> </w:t>
      </w:r>
      <w:r>
        <w:rPr>
          <w:color w:val="FFFFFF"/>
          <w:w w:val="105"/>
        </w:rPr>
        <w:t>training and information vital to help us stay on top of the latest market trends and inspirational fundraising ideas.</w:t>
      </w:r>
      <w:r>
        <w:rPr>
          <w:color w:val="FFFFFF"/>
          <w:spacing w:val="40"/>
          <w:w w:val="105"/>
        </w:rPr>
        <w:t> </w:t>
      </w:r>
      <w:r>
        <w:rPr>
          <w:color w:val="FFFFFF"/>
          <w:w w:val="105"/>
        </w:rPr>
        <w:t>But more importantly, it keeps us linked with our fellow fundraisers across the country, building networks for when we need</w:t>
      </w:r>
    </w:p>
    <w:p>
      <w:pPr>
        <w:pStyle w:val="BodyText"/>
        <w:spacing w:line="254" w:lineRule="auto" w:before="6"/>
        <w:ind w:left="777" w:right="210"/>
        <w:jc w:val="center"/>
      </w:pPr>
      <w:r>
        <w:rPr>
          <w:color w:val="FFFFFF"/>
          <w:w w:val="105"/>
        </w:rPr>
        <w:t>to</w:t>
      </w:r>
      <w:r>
        <w:rPr>
          <w:color w:val="FFFFFF"/>
          <w:spacing w:val="33"/>
          <w:w w:val="105"/>
        </w:rPr>
        <w:t> </w:t>
      </w:r>
      <w:r>
        <w:rPr>
          <w:color w:val="FFFFFF"/>
          <w:w w:val="105"/>
        </w:rPr>
        <w:t>simply</w:t>
      </w:r>
      <w:r>
        <w:rPr>
          <w:color w:val="FFFFFF"/>
          <w:spacing w:val="33"/>
          <w:w w:val="105"/>
        </w:rPr>
        <w:t> </w:t>
      </w:r>
      <w:r>
        <w:rPr>
          <w:color w:val="FFFFFF"/>
          <w:w w:val="105"/>
        </w:rPr>
        <w:t>ask</w:t>
      </w:r>
      <w:r>
        <w:rPr>
          <w:color w:val="FFFFFF"/>
          <w:spacing w:val="33"/>
          <w:w w:val="105"/>
        </w:rPr>
        <w:t> </w:t>
      </w:r>
      <w:r>
        <w:rPr>
          <w:color w:val="FFFFFF"/>
          <w:w w:val="105"/>
        </w:rPr>
        <w:t>a</w:t>
      </w:r>
      <w:r>
        <w:rPr>
          <w:color w:val="FFFFFF"/>
          <w:spacing w:val="33"/>
          <w:w w:val="105"/>
        </w:rPr>
        <w:t> </w:t>
      </w:r>
      <w:r>
        <w:rPr>
          <w:color w:val="FFFFFF"/>
          <w:w w:val="105"/>
        </w:rPr>
        <w:t>question</w:t>
      </w:r>
      <w:r>
        <w:rPr>
          <w:color w:val="FFFFFF"/>
          <w:spacing w:val="33"/>
          <w:w w:val="105"/>
        </w:rPr>
        <w:t> </w:t>
      </w:r>
      <w:r>
        <w:rPr>
          <w:color w:val="FFFFFF"/>
          <w:w w:val="105"/>
        </w:rPr>
        <w:t>that</w:t>
      </w:r>
      <w:r>
        <w:rPr>
          <w:color w:val="FFFFFF"/>
          <w:spacing w:val="33"/>
          <w:w w:val="105"/>
        </w:rPr>
        <w:t> </w:t>
      </w:r>
      <w:r>
        <w:rPr>
          <w:color w:val="FFFFFF"/>
          <w:w w:val="105"/>
        </w:rPr>
        <w:t>only</w:t>
      </w:r>
      <w:r>
        <w:rPr>
          <w:color w:val="FFFFFF"/>
          <w:spacing w:val="33"/>
          <w:w w:val="105"/>
        </w:rPr>
        <w:t> </w:t>
      </w:r>
      <w:r>
        <w:rPr>
          <w:color w:val="FFFFFF"/>
          <w:w w:val="105"/>
        </w:rPr>
        <w:t>other</w:t>
      </w:r>
      <w:r>
        <w:rPr>
          <w:color w:val="FFFFFF"/>
          <w:spacing w:val="33"/>
          <w:w w:val="105"/>
        </w:rPr>
        <w:t> </w:t>
      </w:r>
      <w:r>
        <w:rPr>
          <w:color w:val="FFFFFF"/>
          <w:w w:val="105"/>
        </w:rPr>
        <w:t>keen</w:t>
      </w:r>
      <w:r>
        <w:rPr>
          <w:color w:val="FFFFFF"/>
          <w:spacing w:val="33"/>
          <w:w w:val="105"/>
        </w:rPr>
        <w:t> </w:t>
      </w:r>
      <w:r>
        <w:rPr>
          <w:color w:val="FFFFFF"/>
          <w:w w:val="105"/>
        </w:rPr>
        <w:t>fundraising brains will know how to answer or we are looking for some support from our peers in what can be a rewarding but tough industry</w:t>
      </w:r>
      <w:r>
        <w:rPr>
          <w:color w:val="FFFFFF"/>
          <w:spacing w:val="14"/>
          <w:w w:val="105"/>
        </w:rPr>
        <w:t> </w:t>
      </w:r>
      <w:r>
        <w:rPr>
          <w:color w:val="FFFFFF"/>
          <w:w w:val="105"/>
        </w:rPr>
        <w:t>to</w:t>
      </w:r>
      <w:r>
        <w:rPr>
          <w:color w:val="FFFFFF"/>
          <w:spacing w:val="14"/>
          <w:w w:val="105"/>
        </w:rPr>
        <w:t> </w:t>
      </w:r>
      <w:r>
        <w:rPr>
          <w:color w:val="FFFFFF"/>
          <w:w w:val="105"/>
        </w:rPr>
        <w:t>work</w:t>
      </w:r>
      <w:r>
        <w:rPr>
          <w:color w:val="FFFFFF"/>
          <w:spacing w:val="14"/>
          <w:w w:val="105"/>
        </w:rPr>
        <w:t> </w:t>
      </w:r>
      <w:r>
        <w:rPr>
          <w:color w:val="FFFFFF"/>
          <w:w w:val="105"/>
        </w:rPr>
        <w:t>in.</w:t>
      </w:r>
      <w:r>
        <w:rPr>
          <w:color w:val="FFFFFF"/>
          <w:spacing w:val="77"/>
          <w:w w:val="105"/>
        </w:rPr>
        <w:t> </w:t>
      </w:r>
      <w:r>
        <w:rPr>
          <w:color w:val="FFFFFF"/>
          <w:w w:val="105"/>
        </w:rPr>
        <w:t>The</w:t>
      </w:r>
      <w:r>
        <w:rPr>
          <w:color w:val="FFFFFF"/>
          <w:spacing w:val="14"/>
          <w:w w:val="105"/>
        </w:rPr>
        <w:t> </w:t>
      </w:r>
      <w:r>
        <w:rPr>
          <w:color w:val="FFFFFF"/>
          <w:w w:val="105"/>
        </w:rPr>
        <w:t>last</w:t>
      </w:r>
      <w:r>
        <w:rPr>
          <w:color w:val="FFFFFF"/>
          <w:spacing w:val="14"/>
          <w:w w:val="105"/>
        </w:rPr>
        <w:t> </w:t>
      </w:r>
      <w:r>
        <w:rPr>
          <w:color w:val="FFFFFF"/>
          <w:w w:val="105"/>
        </w:rPr>
        <w:t>couple</w:t>
      </w:r>
      <w:r>
        <w:rPr>
          <w:color w:val="FFFFFF"/>
          <w:spacing w:val="14"/>
          <w:w w:val="105"/>
        </w:rPr>
        <w:t> </w:t>
      </w:r>
      <w:r>
        <w:rPr>
          <w:color w:val="FFFFFF"/>
          <w:w w:val="105"/>
        </w:rPr>
        <w:t>of</w:t>
      </w:r>
      <w:r>
        <w:rPr>
          <w:color w:val="FFFFFF"/>
          <w:spacing w:val="14"/>
          <w:w w:val="105"/>
        </w:rPr>
        <w:t> </w:t>
      </w:r>
      <w:r>
        <w:rPr>
          <w:color w:val="FFFFFF"/>
          <w:w w:val="105"/>
        </w:rPr>
        <w:t>conferences</w:t>
      </w:r>
      <w:r>
        <w:rPr>
          <w:color w:val="FFFFFF"/>
          <w:spacing w:val="14"/>
          <w:w w:val="105"/>
        </w:rPr>
        <w:t> </w:t>
      </w:r>
      <w:r>
        <w:rPr>
          <w:color w:val="FFFFFF"/>
          <w:w w:val="105"/>
        </w:rPr>
        <w:t>have</w:t>
      </w:r>
      <w:r>
        <w:rPr>
          <w:color w:val="FFFFFF"/>
          <w:spacing w:val="14"/>
          <w:w w:val="105"/>
        </w:rPr>
        <w:t> </w:t>
      </w:r>
      <w:r>
        <w:rPr>
          <w:color w:val="FFFFFF"/>
          <w:w w:val="105"/>
        </w:rPr>
        <w:t>been a particular highlight for me personally, finding support and kindness as I was traversing some complex work challenges,</w:t>
      </w:r>
      <w:r>
        <w:rPr>
          <w:color w:val="FFFFFF"/>
          <w:spacing w:val="80"/>
          <w:w w:val="105"/>
        </w:rPr>
        <w:t> </w:t>
      </w:r>
      <w:r>
        <w:rPr>
          <w:color w:val="FFFFFF"/>
          <w:w w:val="105"/>
        </w:rPr>
        <w:t>whilst being blown away by some of the inspirational fundraisers from New Zealand and across the world.</w:t>
      </w:r>
    </w:p>
    <w:p>
      <w:pPr>
        <w:pStyle w:val="BodyText"/>
        <w:spacing w:line="254" w:lineRule="auto" w:before="10"/>
        <w:ind w:left="1250" w:right="683"/>
        <w:jc w:val="center"/>
      </w:pPr>
      <w:r>
        <w:rPr>
          <w:color w:val="FFFFFF"/>
          <w:w w:val="115"/>
        </w:rPr>
        <w:t>LAURA GOLLAND, MALAGHAN INSTITUTE OF </w:t>
      </w:r>
      <w:r>
        <w:rPr>
          <w:color w:val="FFFFFF"/>
          <w:w w:val="120"/>
        </w:rPr>
        <w:t>MEDICAL RESEARCH”</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line="254" w:lineRule="auto" w:before="195"/>
        <w:ind w:left="35" w:right="1216" w:firstLine="243"/>
      </w:pPr>
      <w:r>
        <w:rPr>
          <w:color w:val="FFFFFF"/>
          <w:w w:val="110"/>
        </w:rPr>
        <w:t>As a consultant I value my membership with FINZ to inspire, inform and keep me involved in the sector and networking with other</w:t>
      </w:r>
      <w:r>
        <w:rPr>
          <w:color w:val="FFFFFF"/>
          <w:spacing w:val="-13"/>
          <w:w w:val="110"/>
        </w:rPr>
        <w:t> </w:t>
      </w:r>
      <w:r>
        <w:rPr>
          <w:color w:val="FFFFFF"/>
          <w:w w:val="110"/>
        </w:rPr>
        <w:t>industry</w:t>
      </w:r>
      <w:r>
        <w:rPr>
          <w:color w:val="FFFFFF"/>
          <w:spacing w:val="-12"/>
          <w:w w:val="110"/>
        </w:rPr>
        <w:t> </w:t>
      </w:r>
      <w:r>
        <w:rPr>
          <w:color w:val="FFFFFF"/>
          <w:w w:val="110"/>
        </w:rPr>
        <w:t>professionals.</w:t>
      </w:r>
      <w:r>
        <w:rPr>
          <w:color w:val="FFFFFF"/>
          <w:spacing w:val="-13"/>
          <w:w w:val="110"/>
        </w:rPr>
        <w:t> </w:t>
      </w:r>
      <w:r>
        <w:rPr>
          <w:color w:val="FFFFFF"/>
          <w:w w:val="110"/>
        </w:rPr>
        <w:t>I</w:t>
      </w:r>
      <w:r>
        <w:rPr>
          <w:color w:val="FFFFFF"/>
          <w:spacing w:val="-12"/>
          <w:w w:val="110"/>
        </w:rPr>
        <w:t> </w:t>
      </w:r>
      <w:r>
        <w:rPr>
          <w:color w:val="FFFFFF"/>
          <w:w w:val="110"/>
        </w:rPr>
        <w:t>appreciate</w:t>
      </w:r>
      <w:r>
        <w:rPr>
          <w:color w:val="FFFFFF"/>
          <w:spacing w:val="-13"/>
          <w:w w:val="110"/>
        </w:rPr>
        <w:t> </w:t>
      </w:r>
      <w:r>
        <w:rPr>
          <w:color w:val="FFFFFF"/>
          <w:w w:val="110"/>
        </w:rPr>
        <w:t>the learning</w:t>
      </w:r>
      <w:r>
        <w:rPr>
          <w:color w:val="FFFFFF"/>
          <w:spacing w:val="-1"/>
          <w:w w:val="110"/>
        </w:rPr>
        <w:t> </w:t>
      </w:r>
      <w:r>
        <w:rPr>
          <w:color w:val="FFFFFF"/>
          <w:w w:val="110"/>
        </w:rPr>
        <w:t>and</w:t>
      </w:r>
      <w:r>
        <w:rPr>
          <w:color w:val="FFFFFF"/>
          <w:spacing w:val="-1"/>
          <w:w w:val="110"/>
        </w:rPr>
        <w:t> </w:t>
      </w:r>
      <w:r>
        <w:rPr>
          <w:color w:val="FFFFFF"/>
          <w:w w:val="110"/>
        </w:rPr>
        <w:t>education,</w:t>
      </w:r>
      <w:r>
        <w:rPr>
          <w:color w:val="FFFFFF"/>
          <w:spacing w:val="-1"/>
          <w:w w:val="110"/>
        </w:rPr>
        <w:t> </w:t>
      </w:r>
      <w:r>
        <w:rPr>
          <w:color w:val="FFFFFF"/>
          <w:w w:val="110"/>
        </w:rPr>
        <w:t>exclusive</w:t>
      </w:r>
      <w:r>
        <w:rPr>
          <w:color w:val="FFFFFF"/>
          <w:spacing w:val="-1"/>
          <w:w w:val="110"/>
        </w:rPr>
        <w:t> </w:t>
      </w:r>
      <w:r>
        <w:rPr>
          <w:color w:val="FFFFFF"/>
          <w:w w:val="110"/>
        </w:rPr>
        <w:t>resources,</w:t>
      </w:r>
    </w:p>
    <w:p>
      <w:pPr>
        <w:pStyle w:val="BodyText"/>
        <w:spacing w:line="254" w:lineRule="auto" w:before="6"/>
        <w:ind w:left="-21" w:right="1301" w:hanging="1"/>
        <w:jc w:val="center"/>
      </w:pPr>
      <w:r>
        <w:rPr>
          <w:color w:val="FFFFFF"/>
          <w:w w:val="105"/>
        </w:rPr>
        <w:t>growth and development FINZ offers for personal and professional development. This year’s Conference was incredibly worthwhile</w:t>
      </w:r>
      <w:r>
        <w:rPr>
          <w:color w:val="FFFFFF"/>
          <w:spacing w:val="40"/>
          <w:w w:val="105"/>
        </w:rPr>
        <w:t> </w:t>
      </w:r>
      <w:r>
        <w:rPr>
          <w:color w:val="FFFFFF"/>
          <w:w w:val="105"/>
        </w:rPr>
        <w:t>for connections, conversations and collaboration. (on brief, on budget and on the ball) My FINZ membership strengthens and expands</w:t>
      </w:r>
      <w:r>
        <w:rPr>
          <w:color w:val="FFFFFF"/>
          <w:spacing w:val="40"/>
          <w:w w:val="105"/>
        </w:rPr>
        <w:t> </w:t>
      </w:r>
      <w:r>
        <w:rPr>
          <w:color w:val="FFFFFF"/>
          <w:w w:val="105"/>
        </w:rPr>
        <w:t>my</w:t>
      </w:r>
      <w:r>
        <w:rPr>
          <w:color w:val="FFFFFF"/>
          <w:spacing w:val="40"/>
          <w:w w:val="105"/>
        </w:rPr>
        <w:t> </w:t>
      </w:r>
      <w:r>
        <w:rPr>
          <w:color w:val="FFFFFF"/>
          <w:w w:val="105"/>
        </w:rPr>
        <w:t>knowledge,</w:t>
      </w:r>
      <w:r>
        <w:rPr>
          <w:color w:val="FFFFFF"/>
          <w:spacing w:val="40"/>
          <w:w w:val="105"/>
        </w:rPr>
        <w:t> </w:t>
      </w:r>
      <w:r>
        <w:rPr>
          <w:color w:val="FFFFFF"/>
          <w:w w:val="105"/>
        </w:rPr>
        <w:t>skills</w:t>
      </w:r>
      <w:r>
        <w:rPr>
          <w:color w:val="FFFFFF"/>
          <w:spacing w:val="40"/>
          <w:w w:val="105"/>
        </w:rPr>
        <w:t> </w:t>
      </w:r>
      <w:r>
        <w:rPr>
          <w:color w:val="FFFFFF"/>
          <w:w w:val="105"/>
        </w:rPr>
        <w:t>and</w:t>
      </w:r>
      <w:r>
        <w:rPr>
          <w:color w:val="FFFFFF"/>
          <w:spacing w:val="40"/>
          <w:w w:val="105"/>
        </w:rPr>
        <w:t> </w:t>
      </w:r>
      <w:r>
        <w:rPr>
          <w:color w:val="FFFFFF"/>
          <w:w w:val="105"/>
        </w:rPr>
        <w:t>practice and that equips me to offer more in mentoring and to my clients.</w:t>
      </w:r>
    </w:p>
    <w:p>
      <w:pPr>
        <w:pStyle w:val="BodyText"/>
        <w:spacing w:before="11"/>
        <w:ind w:left="121" w:right="1443"/>
        <w:jc w:val="center"/>
      </w:pPr>
      <w:r>
        <w:rPr>
          <w:color w:val="FFFFFF"/>
          <w:w w:val="115"/>
        </w:rPr>
        <w:t>JENNY</w:t>
      </w:r>
      <w:r>
        <w:rPr>
          <w:color w:val="FFFFFF"/>
          <w:spacing w:val="16"/>
          <w:w w:val="115"/>
        </w:rPr>
        <w:t> </w:t>
      </w:r>
      <w:r>
        <w:rPr>
          <w:color w:val="FFFFFF"/>
          <w:w w:val="115"/>
        </w:rPr>
        <w:t>CASTON,</w:t>
      </w:r>
      <w:r>
        <w:rPr>
          <w:color w:val="FFFFFF"/>
          <w:spacing w:val="16"/>
          <w:w w:val="115"/>
        </w:rPr>
        <w:t> </w:t>
      </w:r>
      <w:r>
        <w:rPr>
          <w:color w:val="FFFFFF"/>
          <w:spacing w:val="-2"/>
          <w:w w:val="115"/>
        </w:rPr>
        <w:t>WILLPOWER</w:t>
      </w:r>
    </w:p>
    <w:p>
      <w:pPr>
        <w:pStyle w:val="BodyText"/>
        <w:rPr>
          <w:sz w:val="26"/>
        </w:rPr>
      </w:pPr>
    </w:p>
    <w:p>
      <w:pPr>
        <w:pStyle w:val="BodyText"/>
        <w:spacing w:before="4"/>
        <w:rPr>
          <w:sz w:val="33"/>
        </w:rPr>
      </w:pPr>
    </w:p>
    <w:p>
      <w:pPr>
        <w:pStyle w:val="BodyText"/>
        <w:spacing w:line="254" w:lineRule="auto"/>
        <w:ind w:left="743" w:right="1303" w:hanging="51"/>
        <w:jc w:val="center"/>
      </w:pPr>
      <w:r>
        <w:rPr>
          <w:color w:val="FFFFFF"/>
          <w:w w:val="110"/>
        </w:rPr>
        <w:t>FINZ’s work is crucial for a thriving </w:t>
      </w:r>
      <w:r>
        <w:rPr>
          <w:color w:val="FFFFFF"/>
          <w:spacing w:val="-2"/>
          <w:w w:val="110"/>
        </w:rPr>
        <w:t>for-purpose</w:t>
      </w:r>
      <w:r>
        <w:rPr>
          <w:color w:val="FFFFFF"/>
          <w:spacing w:val="-8"/>
          <w:w w:val="110"/>
        </w:rPr>
        <w:t> </w:t>
      </w:r>
      <w:r>
        <w:rPr>
          <w:color w:val="FFFFFF"/>
          <w:spacing w:val="-2"/>
          <w:w w:val="110"/>
        </w:rPr>
        <w:t>sector,</w:t>
      </w:r>
      <w:r>
        <w:rPr>
          <w:color w:val="FFFFFF"/>
          <w:spacing w:val="-8"/>
          <w:w w:val="110"/>
        </w:rPr>
        <w:t> </w:t>
      </w:r>
      <w:r>
        <w:rPr>
          <w:color w:val="FFFFFF"/>
          <w:spacing w:val="-2"/>
          <w:w w:val="110"/>
        </w:rPr>
        <w:t>providing</w:t>
      </w:r>
      <w:r>
        <w:rPr>
          <w:color w:val="FFFFFF"/>
          <w:spacing w:val="-8"/>
          <w:w w:val="110"/>
        </w:rPr>
        <w:t> </w:t>
      </w:r>
      <w:r>
        <w:rPr>
          <w:color w:val="FFFFFF"/>
          <w:spacing w:val="-2"/>
          <w:w w:val="110"/>
        </w:rPr>
        <w:t>thought</w:t>
      </w:r>
    </w:p>
    <w:p>
      <w:pPr>
        <w:pStyle w:val="BodyText"/>
        <w:spacing w:line="254" w:lineRule="auto" w:before="3"/>
        <w:ind w:left="264" w:right="874" w:hanging="1"/>
        <w:jc w:val="center"/>
      </w:pPr>
      <w:r>
        <w:rPr>
          <w:color w:val="FFFFFF"/>
          <w:w w:val="110"/>
        </w:rPr>
        <w:t>leadership and access to quality fundraising education.</w:t>
      </w:r>
      <w:r>
        <w:rPr>
          <w:color w:val="FFFFFF"/>
          <w:spacing w:val="40"/>
          <w:w w:val="110"/>
        </w:rPr>
        <w:t> </w:t>
      </w:r>
      <w:r>
        <w:rPr>
          <w:color w:val="FFFFFF"/>
          <w:w w:val="110"/>
        </w:rPr>
        <w:t>Community</w:t>
      </w:r>
      <w:r>
        <w:rPr>
          <w:color w:val="FFFFFF"/>
          <w:spacing w:val="-4"/>
          <w:w w:val="110"/>
        </w:rPr>
        <w:t> </w:t>
      </w:r>
      <w:r>
        <w:rPr>
          <w:color w:val="FFFFFF"/>
          <w:w w:val="110"/>
        </w:rPr>
        <w:t>Foundations</w:t>
      </w:r>
      <w:r>
        <w:rPr>
          <w:color w:val="FFFFFF"/>
          <w:spacing w:val="-4"/>
          <w:w w:val="110"/>
        </w:rPr>
        <w:t> </w:t>
      </w:r>
      <w:r>
        <w:rPr>
          <w:color w:val="FFFFFF"/>
          <w:w w:val="110"/>
        </w:rPr>
        <w:t>of</w:t>
      </w:r>
      <w:r>
        <w:rPr>
          <w:color w:val="FFFFFF"/>
          <w:spacing w:val="-4"/>
          <w:w w:val="110"/>
        </w:rPr>
        <w:t> </w:t>
      </w:r>
      <w:r>
        <w:rPr>
          <w:color w:val="FFFFFF"/>
          <w:w w:val="110"/>
        </w:rPr>
        <w:t>NZ</w:t>
      </w:r>
      <w:r>
        <w:rPr>
          <w:color w:val="FFFFFF"/>
          <w:spacing w:val="-4"/>
          <w:w w:val="110"/>
        </w:rPr>
        <w:t> </w:t>
      </w:r>
      <w:r>
        <w:rPr>
          <w:color w:val="FFFFFF"/>
          <w:w w:val="110"/>
        </w:rPr>
        <w:t>sees it as important to support the growth of professional fundraising practices and ethics</w:t>
      </w:r>
    </w:p>
    <w:p>
      <w:pPr>
        <w:pStyle w:val="BodyText"/>
        <w:spacing w:line="254" w:lineRule="auto" w:before="5"/>
        <w:ind w:left="121" w:right="731"/>
        <w:jc w:val="center"/>
      </w:pPr>
      <w:r>
        <w:rPr>
          <w:color w:val="FFFFFF"/>
          <w:w w:val="105"/>
        </w:rPr>
        <w:t>across the for-purpose sector and we are very proud to be FINZ members.</w:t>
      </w:r>
    </w:p>
    <w:p>
      <w:pPr>
        <w:pStyle w:val="BodyText"/>
        <w:spacing w:before="2"/>
        <w:ind w:left="197"/>
      </w:pPr>
      <w:r>
        <w:rPr>
          <w:color w:val="FFFFFF"/>
          <w:w w:val="115"/>
        </w:rPr>
        <w:t>ELEANOR</w:t>
      </w:r>
      <w:r>
        <w:rPr>
          <w:color w:val="FFFFFF"/>
          <w:spacing w:val="7"/>
          <w:w w:val="115"/>
        </w:rPr>
        <w:t> </w:t>
      </w:r>
      <w:r>
        <w:rPr>
          <w:color w:val="FFFFFF"/>
          <w:w w:val="115"/>
        </w:rPr>
        <w:t>CATER,</w:t>
      </w:r>
      <w:r>
        <w:rPr>
          <w:color w:val="FFFFFF"/>
          <w:spacing w:val="7"/>
          <w:w w:val="115"/>
        </w:rPr>
        <w:t> </w:t>
      </w:r>
      <w:r>
        <w:rPr>
          <w:color w:val="FFFFFF"/>
          <w:w w:val="115"/>
        </w:rPr>
        <w:t>COMMUNITY</w:t>
      </w:r>
      <w:r>
        <w:rPr>
          <w:color w:val="FFFFFF"/>
          <w:spacing w:val="8"/>
          <w:w w:val="115"/>
        </w:rPr>
        <w:t> </w:t>
      </w:r>
      <w:r>
        <w:rPr>
          <w:color w:val="FFFFFF"/>
          <w:spacing w:val="-2"/>
          <w:w w:val="115"/>
        </w:rPr>
        <w:t>FOUNDATIONS</w:t>
      </w:r>
    </w:p>
    <w:p>
      <w:pPr>
        <w:spacing w:after="0"/>
        <w:sectPr>
          <w:pgSz w:w="11910" w:h="16840"/>
          <w:pgMar w:header="0" w:footer="487" w:top="1580" w:bottom="680" w:left="0" w:right="20"/>
          <w:cols w:num="2" w:equalWidth="0">
            <w:col w:w="6475" w:space="40"/>
            <w:col w:w="5375"/>
          </w:cols>
        </w:sectPr>
      </w:pPr>
    </w:p>
    <w:p>
      <w:pPr>
        <w:spacing w:before="173"/>
        <w:ind w:left="842" w:right="0" w:firstLine="0"/>
        <w:jc w:val="left"/>
        <w:rPr>
          <w:rFonts w:ascii="Arial"/>
          <w:b/>
          <w:sz w:val="84"/>
        </w:rPr>
      </w:pPr>
      <w:r>
        <w:rPr>
          <w:rFonts w:ascii="Arial"/>
          <w:b/>
          <w:color w:val="2EA3AF"/>
          <w:spacing w:val="-2"/>
          <w:sz w:val="84"/>
        </w:rPr>
        <w:t>An</w:t>
      </w:r>
      <w:r>
        <w:rPr>
          <w:rFonts w:ascii="Arial"/>
          <w:b/>
          <w:color w:val="2EA3AF"/>
          <w:spacing w:val="-86"/>
          <w:sz w:val="84"/>
        </w:rPr>
        <w:t> </w:t>
      </w:r>
      <w:r>
        <w:rPr>
          <w:rFonts w:ascii="Arial"/>
          <w:b/>
          <w:color w:val="2EA3AF"/>
          <w:spacing w:val="-2"/>
          <w:sz w:val="84"/>
        </w:rPr>
        <w:t>elegy</w:t>
      </w:r>
      <w:r>
        <w:rPr>
          <w:rFonts w:ascii="Arial"/>
          <w:b/>
          <w:color w:val="2EA3AF"/>
          <w:spacing w:val="-86"/>
          <w:sz w:val="84"/>
        </w:rPr>
        <w:t> </w:t>
      </w:r>
      <w:r>
        <w:rPr>
          <w:rFonts w:ascii="Arial"/>
          <w:b/>
          <w:color w:val="2EA3AF"/>
          <w:spacing w:val="-2"/>
          <w:sz w:val="84"/>
        </w:rPr>
        <w:t>to</w:t>
      </w:r>
      <w:r>
        <w:rPr>
          <w:rFonts w:ascii="Arial"/>
          <w:b/>
          <w:color w:val="2EA3AF"/>
          <w:spacing w:val="-86"/>
          <w:sz w:val="84"/>
        </w:rPr>
        <w:t> </w:t>
      </w:r>
      <w:r>
        <w:rPr>
          <w:rFonts w:ascii="Arial"/>
          <w:b/>
          <w:color w:val="2EA3AF"/>
          <w:spacing w:val="-2"/>
          <w:sz w:val="84"/>
        </w:rPr>
        <w:t>Admin</w:t>
      </w:r>
      <w:r>
        <w:rPr>
          <w:rFonts w:ascii="Arial"/>
          <w:b/>
          <w:color w:val="2EA3AF"/>
          <w:spacing w:val="-85"/>
          <w:sz w:val="84"/>
        </w:rPr>
        <w:t> </w:t>
      </w:r>
      <w:r>
        <w:rPr>
          <w:rFonts w:ascii="Arial"/>
          <w:b/>
          <w:color w:val="2EA3AF"/>
          <w:spacing w:val="-2"/>
          <w:sz w:val="84"/>
        </w:rPr>
        <w:t>costs</w:t>
      </w:r>
    </w:p>
    <w:p>
      <w:pPr>
        <w:spacing w:line="271" w:lineRule="auto" w:before="249"/>
        <w:ind w:left="842" w:right="7977" w:firstLine="49"/>
        <w:jc w:val="left"/>
        <w:rPr>
          <w:rFonts w:ascii="Arial" w:hAnsi="Arial"/>
          <w:b/>
          <w:sz w:val="20"/>
        </w:rPr>
      </w:pPr>
      <w:r>
        <w:rPr/>
        <w:pict>
          <v:shape style="position:absolute;margin-left:219.432999pt;margin-top:10.412656pt;width:333.35pt;height:89.4pt;mso-position-horizontal-relative:page;mso-position-vertical-relative:paragraph;z-index:15784960" type="#_x0000_t202" id="docshape435" filled="true" fillcolor="#2ea3af" stroked="false">
            <v:textbox inset="0,0,0,0">
              <w:txbxContent>
                <w:p>
                  <w:pPr>
                    <w:spacing w:line="271" w:lineRule="auto" w:before="129"/>
                    <w:ind w:left="428" w:right="49" w:hanging="258"/>
                    <w:jc w:val="left"/>
                    <w:rPr>
                      <w:rFonts w:ascii="Arial"/>
                      <w:b/>
                      <w:i/>
                      <w:color w:val="000000"/>
                      <w:sz w:val="20"/>
                    </w:rPr>
                  </w:pPr>
                  <w:r>
                    <w:rPr>
                      <w:rFonts w:ascii="Arial"/>
                      <w:b/>
                      <w:i/>
                      <w:color w:val="FFFFFF"/>
                      <w:spacing w:val="-4"/>
                      <w:sz w:val="20"/>
                    </w:rPr>
                    <w:t>Q:</w:t>
                  </w:r>
                  <w:r>
                    <w:rPr>
                      <w:rFonts w:ascii="Arial"/>
                      <w:b/>
                      <w:i/>
                      <w:color w:val="FFFFFF"/>
                      <w:spacing w:val="-10"/>
                      <w:sz w:val="20"/>
                    </w:rPr>
                    <w:t> </w:t>
                  </w:r>
                  <w:r>
                    <w:rPr>
                      <w:rFonts w:ascii="Arial"/>
                      <w:b/>
                      <w:i/>
                      <w:color w:val="FFFFFF"/>
                      <w:spacing w:val="-4"/>
                      <w:sz w:val="20"/>
                    </w:rPr>
                    <w:t>Can</w:t>
                  </w:r>
                  <w:r>
                    <w:rPr>
                      <w:rFonts w:ascii="Arial"/>
                      <w:b/>
                      <w:i/>
                      <w:color w:val="FFFFFF"/>
                      <w:spacing w:val="-10"/>
                      <w:sz w:val="20"/>
                    </w:rPr>
                    <w:t> </w:t>
                  </w:r>
                  <w:r>
                    <w:rPr>
                      <w:rFonts w:ascii="Arial"/>
                      <w:b/>
                      <w:i/>
                      <w:color w:val="FFFFFF"/>
                      <w:spacing w:val="-4"/>
                      <w:sz w:val="20"/>
                    </w:rPr>
                    <w:t>you</w:t>
                  </w:r>
                  <w:r>
                    <w:rPr>
                      <w:rFonts w:ascii="Arial"/>
                      <w:b/>
                      <w:i/>
                      <w:color w:val="FFFFFF"/>
                      <w:spacing w:val="-10"/>
                      <w:sz w:val="20"/>
                    </w:rPr>
                    <w:t> </w:t>
                  </w:r>
                  <w:r>
                    <w:rPr>
                      <w:rFonts w:ascii="Arial"/>
                      <w:b/>
                      <w:i/>
                      <w:color w:val="FFFFFF"/>
                      <w:spacing w:val="-4"/>
                      <w:sz w:val="20"/>
                    </w:rPr>
                    <w:t>please</w:t>
                  </w:r>
                  <w:r>
                    <w:rPr>
                      <w:rFonts w:ascii="Arial"/>
                      <w:b/>
                      <w:i/>
                      <w:color w:val="FFFFFF"/>
                      <w:spacing w:val="-10"/>
                      <w:sz w:val="20"/>
                    </w:rPr>
                    <w:t> </w:t>
                  </w:r>
                  <w:r>
                    <w:rPr>
                      <w:rFonts w:ascii="Arial"/>
                      <w:b/>
                      <w:i/>
                      <w:color w:val="FFFFFF"/>
                      <w:spacing w:val="-4"/>
                      <w:sz w:val="20"/>
                    </w:rPr>
                    <w:t>assure</w:t>
                  </w:r>
                  <w:r>
                    <w:rPr>
                      <w:rFonts w:ascii="Arial"/>
                      <w:b/>
                      <w:i/>
                      <w:color w:val="FFFFFF"/>
                      <w:spacing w:val="-10"/>
                      <w:sz w:val="20"/>
                    </w:rPr>
                    <w:t> </w:t>
                  </w:r>
                  <w:r>
                    <w:rPr>
                      <w:rFonts w:ascii="Arial"/>
                      <w:b/>
                      <w:i/>
                      <w:color w:val="FFFFFF"/>
                      <w:spacing w:val="-4"/>
                      <w:sz w:val="20"/>
                    </w:rPr>
                    <w:t>me</w:t>
                  </w:r>
                  <w:r>
                    <w:rPr>
                      <w:rFonts w:ascii="Arial"/>
                      <w:b/>
                      <w:i/>
                      <w:color w:val="FFFFFF"/>
                      <w:spacing w:val="-10"/>
                      <w:sz w:val="20"/>
                    </w:rPr>
                    <w:t> </w:t>
                  </w:r>
                  <w:r>
                    <w:rPr>
                      <w:rFonts w:ascii="Arial"/>
                      <w:b/>
                      <w:i/>
                      <w:color w:val="FFFFFF"/>
                      <w:spacing w:val="-4"/>
                      <w:sz w:val="20"/>
                    </w:rPr>
                    <w:t>that</w:t>
                  </w:r>
                  <w:r>
                    <w:rPr>
                      <w:rFonts w:ascii="Arial"/>
                      <w:b/>
                      <w:i/>
                      <w:color w:val="FFFFFF"/>
                      <w:spacing w:val="-10"/>
                      <w:sz w:val="20"/>
                    </w:rPr>
                    <w:t> </w:t>
                  </w:r>
                  <w:r>
                    <w:rPr>
                      <w:rFonts w:ascii="Arial"/>
                      <w:b/>
                      <w:i/>
                      <w:color w:val="FFFFFF"/>
                      <w:spacing w:val="-4"/>
                      <w:sz w:val="20"/>
                    </w:rPr>
                    <w:t>none</w:t>
                  </w:r>
                  <w:r>
                    <w:rPr>
                      <w:rFonts w:ascii="Arial"/>
                      <w:b/>
                      <w:i/>
                      <w:color w:val="FFFFFF"/>
                      <w:spacing w:val="-10"/>
                      <w:sz w:val="20"/>
                    </w:rPr>
                    <w:t> </w:t>
                  </w:r>
                  <w:r>
                    <w:rPr>
                      <w:rFonts w:ascii="Arial"/>
                      <w:b/>
                      <w:i/>
                      <w:color w:val="FFFFFF"/>
                      <w:spacing w:val="-4"/>
                      <w:sz w:val="20"/>
                    </w:rPr>
                    <w:t>of</w:t>
                  </w:r>
                  <w:r>
                    <w:rPr>
                      <w:rFonts w:ascii="Arial"/>
                      <w:b/>
                      <w:i/>
                      <w:color w:val="FFFFFF"/>
                      <w:spacing w:val="-10"/>
                      <w:sz w:val="20"/>
                    </w:rPr>
                    <w:t> </w:t>
                  </w:r>
                  <w:r>
                    <w:rPr>
                      <w:rFonts w:ascii="Arial"/>
                      <w:b/>
                      <w:i/>
                      <w:color w:val="FFFFFF"/>
                      <w:spacing w:val="-4"/>
                      <w:sz w:val="20"/>
                    </w:rPr>
                    <w:t>my</w:t>
                  </w:r>
                  <w:r>
                    <w:rPr>
                      <w:rFonts w:ascii="Arial"/>
                      <w:b/>
                      <w:i/>
                      <w:color w:val="FFFFFF"/>
                      <w:spacing w:val="-9"/>
                      <w:sz w:val="20"/>
                    </w:rPr>
                    <w:t> </w:t>
                  </w:r>
                  <w:r>
                    <w:rPr>
                      <w:rFonts w:ascii="Arial"/>
                      <w:b/>
                      <w:i/>
                      <w:color w:val="FFFFFF"/>
                      <w:spacing w:val="-4"/>
                      <w:sz w:val="20"/>
                    </w:rPr>
                    <w:t>donation</w:t>
                  </w:r>
                  <w:r>
                    <w:rPr>
                      <w:rFonts w:ascii="Arial"/>
                      <w:b/>
                      <w:i/>
                      <w:color w:val="FFFFFF"/>
                      <w:spacing w:val="-10"/>
                      <w:sz w:val="20"/>
                    </w:rPr>
                    <w:t> </w:t>
                  </w:r>
                  <w:r>
                    <w:rPr>
                      <w:rFonts w:ascii="Arial"/>
                      <w:b/>
                      <w:i/>
                      <w:color w:val="FFFFFF"/>
                      <w:spacing w:val="-4"/>
                      <w:sz w:val="20"/>
                    </w:rPr>
                    <w:t>is</w:t>
                  </w:r>
                  <w:r>
                    <w:rPr>
                      <w:rFonts w:ascii="Arial"/>
                      <w:b/>
                      <w:i/>
                      <w:color w:val="FFFFFF"/>
                      <w:spacing w:val="-10"/>
                      <w:sz w:val="20"/>
                    </w:rPr>
                    <w:t> </w:t>
                  </w:r>
                  <w:r>
                    <w:rPr>
                      <w:rFonts w:ascii="Arial"/>
                      <w:b/>
                      <w:i/>
                      <w:color w:val="FFFFFF"/>
                      <w:spacing w:val="-4"/>
                      <w:sz w:val="20"/>
                    </w:rPr>
                    <w:t>going</w:t>
                  </w:r>
                  <w:r>
                    <w:rPr>
                      <w:rFonts w:ascii="Arial"/>
                      <w:b/>
                      <w:i/>
                      <w:color w:val="FFFFFF"/>
                      <w:spacing w:val="-10"/>
                      <w:sz w:val="20"/>
                    </w:rPr>
                    <w:t> </w:t>
                  </w:r>
                  <w:r>
                    <w:rPr>
                      <w:rFonts w:ascii="Arial"/>
                      <w:b/>
                      <w:i/>
                      <w:color w:val="FFFFFF"/>
                      <w:spacing w:val="-4"/>
                      <w:sz w:val="20"/>
                    </w:rPr>
                    <w:t>to</w:t>
                  </w:r>
                  <w:r>
                    <w:rPr>
                      <w:rFonts w:ascii="Arial"/>
                      <w:b/>
                      <w:i/>
                      <w:color w:val="FFFFFF"/>
                      <w:spacing w:val="-10"/>
                      <w:sz w:val="20"/>
                    </w:rPr>
                    <w:t> </w:t>
                  </w:r>
                  <w:r>
                    <w:rPr>
                      <w:rFonts w:ascii="Arial"/>
                      <w:b/>
                      <w:i/>
                      <w:color w:val="FFFFFF"/>
                      <w:spacing w:val="-4"/>
                      <w:sz w:val="20"/>
                    </w:rPr>
                    <w:t>be</w:t>
                  </w:r>
                  <w:r>
                    <w:rPr>
                      <w:rFonts w:ascii="Arial"/>
                      <w:b/>
                      <w:i/>
                      <w:color w:val="FFFFFF"/>
                      <w:spacing w:val="-4"/>
                      <w:sz w:val="20"/>
                    </w:rPr>
                    <w:t> </w:t>
                  </w:r>
                  <w:r>
                    <w:rPr>
                      <w:rFonts w:ascii="Arial"/>
                      <w:b/>
                      <w:i/>
                      <w:color w:val="FFFFFF"/>
                      <w:sz w:val="20"/>
                    </w:rPr>
                    <w:t>wasted on administration?</w:t>
                  </w:r>
                </w:p>
                <w:p>
                  <w:pPr>
                    <w:spacing w:line="271" w:lineRule="auto" w:before="0"/>
                    <w:ind w:left="417" w:right="49" w:hanging="248"/>
                    <w:jc w:val="left"/>
                    <w:rPr>
                      <w:rFonts w:ascii="Arial"/>
                      <w:b/>
                      <w:color w:val="000000"/>
                      <w:sz w:val="20"/>
                    </w:rPr>
                  </w:pPr>
                  <w:r>
                    <w:rPr>
                      <w:rFonts w:ascii="Arial"/>
                      <w:b/>
                      <w:color w:val="FFFFFF"/>
                      <w:sz w:val="20"/>
                    </w:rPr>
                    <w:t>A:</w:t>
                  </w:r>
                  <w:r>
                    <w:rPr>
                      <w:rFonts w:ascii="Arial"/>
                      <w:b/>
                      <w:color w:val="FFFFFF"/>
                      <w:spacing w:val="-1"/>
                      <w:sz w:val="20"/>
                    </w:rPr>
                    <w:t> </w:t>
                  </w:r>
                  <w:r>
                    <w:rPr>
                      <w:rFonts w:ascii="Arial"/>
                      <w:b/>
                      <w:color w:val="FFFFFF"/>
                      <w:sz w:val="20"/>
                    </w:rPr>
                    <w:t>Those</w:t>
                  </w:r>
                  <w:r>
                    <w:rPr>
                      <w:rFonts w:ascii="Arial"/>
                      <w:b/>
                      <w:color w:val="FFFFFF"/>
                      <w:spacing w:val="-1"/>
                      <w:sz w:val="20"/>
                    </w:rPr>
                    <w:t> </w:t>
                  </w:r>
                  <w:r>
                    <w:rPr>
                      <w:rFonts w:ascii="Arial"/>
                      <w:b/>
                      <w:color w:val="FFFFFF"/>
                      <w:sz w:val="20"/>
                    </w:rPr>
                    <w:t>charged</w:t>
                  </w:r>
                  <w:r>
                    <w:rPr>
                      <w:rFonts w:ascii="Arial"/>
                      <w:b/>
                      <w:color w:val="FFFFFF"/>
                      <w:spacing w:val="-1"/>
                      <w:sz w:val="20"/>
                    </w:rPr>
                    <w:t> </w:t>
                  </w:r>
                  <w:r>
                    <w:rPr>
                      <w:rFonts w:ascii="Arial"/>
                      <w:b/>
                      <w:color w:val="FFFFFF"/>
                      <w:sz w:val="20"/>
                    </w:rPr>
                    <w:t>with</w:t>
                  </w:r>
                  <w:r>
                    <w:rPr>
                      <w:rFonts w:ascii="Arial"/>
                      <w:b/>
                      <w:color w:val="FFFFFF"/>
                      <w:spacing w:val="-1"/>
                      <w:sz w:val="20"/>
                    </w:rPr>
                    <w:t> </w:t>
                  </w:r>
                  <w:r>
                    <w:rPr>
                      <w:rFonts w:ascii="Arial"/>
                      <w:b/>
                      <w:color w:val="FFFFFF"/>
                      <w:sz w:val="20"/>
                    </w:rPr>
                    <w:t>utilising</w:t>
                  </w:r>
                  <w:r>
                    <w:rPr>
                      <w:rFonts w:ascii="Arial"/>
                      <w:b/>
                      <w:color w:val="FFFFFF"/>
                      <w:spacing w:val="-1"/>
                      <w:sz w:val="20"/>
                    </w:rPr>
                    <w:t> </w:t>
                  </w:r>
                  <w:r>
                    <w:rPr>
                      <w:rFonts w:ascii="Arial"/>
                      <w:b/>
                      <w:color w:val="FFFFFF"/>
                      <w:sz w:val="20"/>
                    </w:rPr>
                    <w:t>the</w:t>
                  </w:r>
                  <w:r>
                    <w:rPr>
                      <w:rFonts w:ascii="Arial"/>
                      <w:b/>
                      <w:color w:val="FFFFFF"/>
                      <w:spacing w:val="-1"/>
                      <w:sz w:val="20"/>
                    </w:rPr>
                    <w:t> </w:t>
                  </w:r>
                  <w:r>
                    <w:rPr>
                      <w:rFonts w:ascii="Arial"/>
                      <w:b/>
                      <w:color w:val="FFFFFF"/>
                      <w:sz w:val="20"/>
                    </w:rPr>
                    <w:t>money</w:t>
                  </w:r>
                  <w:r>
                    <w:rPr>
                      <w:rFonts w:ascii="Arial"/>
                      <w:b/>
                      <w:color w:val="FFFFFF"/>
                      <w:spacing w:val="-1"/>
                      <w:sz w:val="20"/>
                    </w:rPr>
                    <w:t> </w:t>
                  </w:r>
                  <w:r>
                    <w:rPr>
                      <w:rFonts w:ascii="Arial"/>
                      <w:b/>
                      <w:color w:val="FFFFFF"/>
                      <w:sz w:val="20"/>
                    </w:rPr>
                    <w:t>you</w:t>
                  </w:r>
                  <w:r>
                    <w:rPr>
                      <w:rFonts w:ascii="Arial"/>
                      <w:b/>
                      <w:color w:val="FFFFFF"/>
                      <w:spacing w:val="-1"/>
                      <w:sz w:val="20"/>
                    </w:rPr>
                    <w:t> </w:t>
                  </w:r>
                  <w:r>
                    <w:rPr>
                      <w:rFonts w:ascii="Arial"/>
                      <w:b/>
                      <w:color w:val="FFFFFF"/>
                      <w:sz w:val="20"/>
                    </w:rPr>
                    <w:t>donated</w:t>
                  </w:r>
                  <w:r>
                    <w:rPr>
                      <w:rFonts w:ascii="Arial"/>
                      <w:b/>
                      <w:color w:val="FFFFFF"/>
                      <w:spacing w:val="-1"/>
                      <w:sz w:val="20"/>
                    </w:rPr>
                    <w:t> </w:t>
                  </w:r>
                  <w:r>
                    <w:rPr>
                      <w:rFonts w:ascii="Arial"/>
                      <w:b/>
                      <w:color w:val="FFFFFF"/>
                      <w:sz w:val="20"/>
                    </w:rPr>
                    <w:t>are</w:t>
                  </w:r>
                  <w:r>
                    <w:rPr>
                      <w:rFonts w:ascii="Arial"/>
                      <w:b/>
                      <w:color w:val="FFFFFF"/>
                      <w:spacing w:val="-1"/>
                      <w:sz w:val="20"/>
                    </w:rPr>
                    <w:t> </w:t>
                  </w:r>
                  <w:r>
                    <w:rPr>
                      <w:rFonts w:ascii="Arial"/>
                      <w:b/>
                      <w:color w:val="FFFFFF"/>
                      <w:sz w:val="20"/>
                    </w:rPr>
                    <w:t>out there doing the mahi. Unfortunately, those of us employed to </w:t>
                  </w:r>
                  <w:r>
                    <w:rPr>
                      <w:rFonts w:ascii="Arial"/>
                      <w:b/>
                      <w:color w:val="FFFFFF"/>
                      <w:spacing w:val="-2"/>
                      <w:sz w:val="20"/>
                    </w:rPr>
                    <w:t>support</w:t>
                  </w:r>
                  <w:r>
                    <w:rPr>
                      <w:rFonts w:ascii="Arial"/>
                      <w:b/>
                      <w:color w:val="FFFFFF"/>
                      <w:spacing w:val="-6"/>
                      <w:sz w:val="20"/>
                    </w:rPr>
                    <w:t> </w:t>
                  </w:r>
                  <w:r>
                    <w:rPr>
                      <w:rFonts w:ascii="Arial"/>
                      <w:b/>
                      <w:color w:val="FFFFFF"/>
                      <w:spacing w:val="-2"/>
                      <w:sz w:val="20"/>
                    </w:rPr>
                    <w:t>them</w:t>
                  </w:r>
                  <w:r>
                    <w:rPr>
                      <w:rFonts w:ascii="Arial"/>
                      <w:b/>
                      <w:color w:val="FFFFFF"/>
                      <w:spacing w:val="-6"/>
                      <w:sz w:val="20"/>
                    </w:rPr>
                    <w:t> </w:t>
                  </w:r>
                  <w:r>
                    <w:rPr>
                      <w:rFonts w:ascii="Arial"/>
                      <w:b/>
                      <w:color w:val="FFFFFF"/>
                      <w:spacing w:val="-2"/>
                      <w:sz w:val="20"/>
                    </w:rPr>
                    <w:t>are</w:t>
                  </w:r>
                  <w:r>
                    <w:rPr>
                      <w:rFonts w:ascii="Arial"/>
                      <w:b/>
                      <w:color w:val="FFFFFF"/>
                      <w:spacing w:val="-6"/>
                      <w:sz w:val="20"/>
                    </w:rPr>
                    <w:t> </w:t>
                  </w:r>
                  <w:r>
                    <w:rPr>
                      <w:rFonts w:ascii="Arial"/>
                      <w:b/>
                      <w:color w:val="FFFFFF"/>
                      <w:spacing w:val="-2"/>
                      <w:sz w:val="20"/>
                    </w:rPr>
                    <w:t>concerned</w:t>
                  </w:r>
                  <w:r>
                    <w:rPr>
                      <w:rFonts w:ascii="Arial"/>
                      <w:b/>
                      <w:color w:val="FFFFFF"/>
                      <w:spacing w:val="-6"/>
                      <w:sz w:val="20"/>
                    </w:rPr>
                    <w:t> </w:t>
                  </w:r>
                  <w:r>
                    <w:rPr>
                      <w:rFonts w:ascii="Arial"/>
                      <w:b/>
                      <w:color w:val="FFFFFF"/>
                      <w:spacing w:val="-2"/>
                      <w:sz w:val="20"/>
                    </w:rPr>
                    <w:t>at</w:t>
                  </w:r>
                  <w:r>
                    <w:rPr>
                      <w:rFonts w:ascii="Arial"/>
                      <w:b/>
                      <w:color w:val="FFFFFF"/>
                      <w:spacing w:val="-6"/>
                      <w:sz w:val="20"/>
                    </w:rPr>
                    <w:t> </w:t>
                  </w:r>
                  <w:r>
                    <w:rPr>
                      <w:rFonts w:ascii="Arial"/>
                      <w:b/>
                      <w:color w:val="FFFFFF"/>
                      <w:spacing w:val="-2"/>
                      <w:sz w:val="20"/>
                    </w:rPr>
                    <w:t>wasting</w:t>
                  </w:r>
                  <w:r>
                    <w:rPr>
                      <w:rFonts w:ascii="Arial"/>
                      <w:b/>
                      <w:color w:val="FFFFFF"/>
                      <w:spacing w:val="-6"/>
                      <w:sz w:val="20"/>
                    </w:rPr>
                    <w:t> </w:t>
                  </w:r>
                  <w:r>
                    <w:rPr>
                      <w:rFonts w:ascii="Arial"/>
                      <w:b/>
                      <w:color w:val="FFFFFF"/>
                      <w:spacing w:val="-2"/>
                      <w:sz w:val="20"/>
                    </w:rPr>
                    <w:t>your</w:t>
                  </w:r>
                  <w:r>
                    <w:rPr>
                      <w:rFonts w:ascii="Arial"/>
                      <w:b/>
                      <w:color w:val="FFFFFF"/>
                      <w:spacing w:val="-6"/>
                      <w:sz w:val="20"/>
                    </w:rPr>
                    <w:t> </w:t>
                  </w:r>
                  <w:r>
                    <w:rPr>
                      <w:rFonts w:ascii="Arial"/>
                      <w:b/>
                      <w:color w:val="FFFFFF"/>
                      <w:spacing w:val="-2"/>
                      <w:sz w:val="20"/>
                    </w:rPr>
                    <w:t>money</w:t>
                  </w:r>
                  <w:r>
                    <w:rPr>
                      <w:rFonts w:ascii="Arial"/>
                      <w:b/>
                      <w:color w:val="FFFFFF"/>
                      <w:spacing w:val="-6"/>
                      <w:sz w:val="20"/>
                    </w:rPr>
                    <w:t> </w:t>
                  </w:r>
                  <w:r>
                    <w:rPr>
                      <w:rFonts w:ascii="Arial"/>
                      <w:b/>
                      <w:color w:val="FFFFFF"/>
                      <w:spacing w:val="-2"/>
                      <w:sz w:val="20"/>
                    </w:rPr>
                    <w:t>answering </w:t>
                  </w:r>
                  <w:r>
                    <w:rPr>
                      <w:rFonts w:ascii="Arial"/>
                      <w:b/>
                      <w:color w:val="FFFFFF"/>
                      <w:sz w:val="20"/>
                    </w:rPr>
                    <w:t>your</w:t>
                  </w:r>
                  <w:r>
                    <w:rPr>
                      <w:rFonts w:ascii="Arial"/>
                      <w:b/>
                      <w:color w:val="FFFFFF"/>
                      <w:spacing w:val="-1"/>
                      <w:sz w:val="20"/>
                    </w:rPr>
                    <w:t> </w:t>
                  </w:r>
                  <w:r>
                    <w:rPr>
                      <w:rFonts w:ascii="Arial"/>
                      <w:b/>
                      <w:color w:val="FFFFFF"/>
                      <w:sz w:val="20"/>
                    </w:rPr>
                    <w:t>question.</w:t>
                  </w:r>
                </w:p>
              </w:txbxContent>
            </v:textbox>
            <v:fill type="solid"/>
            <w10:wrap type="none"/>
          </v:shape>
        </w:pict>
      </w:r>
      <w:r>
        <w:rPr>
          <w:rFonts w:ascii="Arial" w:hAnsi="Arial"/>
          <w:b/>
          <w:color w:val="231F20"/>
          <w:sz w:val="20"/>
        </w:rPr>
        <w:t>No, I’m not a poet. And yes, I </w:t>
      </w:r>
      <w:r>
        <w:rPr>
          <w:rFonts w:ascii="Arial" w:hAnsi="Arial"/>
          <w:b/>
          <w:color w:val="231F20"/>
          <w:spacing w:val="-2"/>
          <w:sz w:val="20"/>
        </w:rPr>
        <w:t>spelt</w:t>
      </w:r>
      <w:r>
        <w:rPr>
          <w:rFonts w:ascii="Arial" w:hAnsi="Arial"/>
          <w:b/>
          <w:color w:val="231F20"/>
          <w:spacing w:val="-12"/>
          <w:sz w:val="20"/>
        </w:rPr>
        <w:t> </w:t>
      </w:r>
      <w:r>
        <w:rPr>
          <w:rFonts w:ascii="Arial" w:hAnsi="Arial"/>
          <w:b/>
          <w:color w:val="231F20"/>
          <w:spacing w:val="-2"/>
          <w:sz w:val="20"/>
        </w:rPr>
        <w:t>that</w:t>
      </w:r>
      <w:r>
        <w:rPr>
          <w:rFonts w:ascii="Arial" w:hAnsi="Arial"/>
          <w:b/>
          <w:color w:val="231F20"/>
          <w:spacing w:val="-12"/>
          <w:sz w:val="20"/>
        </w:rPr>
        <w:t> </w:t>
      </w:r>
      <w:r>
        <w:rPr>
          <w:rFonts w:ascii="Arial" w:hAnsi="Arial"/>
          <w:b/>
          <w:color w:val="231F20"/>
          <w:spacing w:val="-2"/>
          <w:sz w:val="20"/>
        </w:rPr>
        <w:t>wrong</w:t>
      </w:r>
      <w:r>
        <w:rPr>
          <w:rFonts w:ascii="Arial" w:hAnsi="Arial"/>
          <w:b/>
          <w:color w:val="231F20"/>
          <w:spacing w:val="-12"/>
          <w:sz w:val="20"/>
        </w:rPr>
        <w:t> </w:t>
      </w:r>
      <w:r>
        <w:rPr>
          <w:rFonts w:ascii="Arial" w:hAnsi="Arial"/>
          <w:b/>
          <w:color w:val="231F20"/>
          <w:spacing w:val="-2"/>
          <w:sz w:val="20"/>
        </w:rPr>
        <w:t>–</w:t>
      </w:r>
      <w:r>
        <w:rPr>
          <w:rFonts w:ascii="Arial" w:hAnsi="Arial"/>
          <w:b/>
          <w:color w:val="231F20"/>
          <w:spacing w:val="-12"/>
          <w:sz w:val="20"/>
        </w:rPr>
        <w:t> </w:t>
      </w:r>
      <w:r>
        <w:rPr>
          <w:rFonts w:ascii="Arial" w:hAnsi="Arial"/>
          <w:b/>
          <w:color w:val="231F20"/>
          <w:spacing w:val="-2"/>
          <w:sz w:val="20"/>
        </w:rPr>
        <w:t>I</w:t>
      </w:r>
      <w:r>
        <w:rPr>
          <w:rFonts w:ascii="Arial" w:hAnsi="Arial"/>
          <w:b/>
          <w:color w:val="231F20"/>
          <w:spacing w:val="-12"/>
          <w:sz w:val="20"/>
        </w:rPr>
        <w:t> </w:t>
      </w:r>
      <w:r>
        <w:rPr>
          <w:rFonts w:ascii="Arial" w:hAnsi="Arial"/>
          <w:b/>
          <w:color w:val="231F20"/>
          <w:spacing w:val="-2"/>
          <w:sz w:val="20"/>
        </w:rPr>
        <w:t>really</w:t>
      </w:r>
      <w:r>
        <w:rPr>
          <w:rFonts w:ascii="Arial" w:hAnsi="Arial"/>
          <w:b/>
          <w:color w:val="231F20"/>
          <w:spacing w:val="-12"/>
          <w:sz w:val="20"/>
        </w:rPr>
        <w:t> </w:t>
      </w:r>
      <w:r>
        <w:rPr>
          <w:rFonts w:ascii="Arial" w:hAnsi="Arial"/>
          <w:b/>
          <w:color w:val="231F20"/>
          <w:spacing w:val="-2"/>
          <w:sz w:val="20"/>
        </w:rPr>
        <w:t>meant allergy.</w:t>
      </w:r>
    </w:p>
    <w:p>
      <w:pPr>
        <w:pStyle w:val="BodyText"/>
        <w:spacing w:line="254" w:lineRule="auto"/>
        <w:ind w:left="842" w:right="7977" w:firstLine="226"/>
      </w:pPr>
      <w:r>
        <w:rPr>
          <w:color w:val="231F20"/>
          <w:w w:val="105"/>
        </w:rPr>
        <w:t>“How</w:t>
      </w:r>
      <w:r>
        <w:rPr>
          <w:color w:val="231F20"/>
          <w:spacing w:val="-5"/>
          <w:w w:val="105"/>
        </w:rPr>
        <w:t> </w:t>
      </w:r>
      <w:r>
        <w:rPr>
          <w:color w:val="231F20"/>
          <w:w w:val="105"/>
        </w:rPr>
        <w:t>much</w:t>
      </w:r>
      <w:r>
        <w:rPr>
          <w:color w:val="231F20"/>
          <w:spacing w:val="-5"/>
          <w:w w:val="105"/>
        </w:rPr>
        <w:t> </w:t>
      </w:r>
      <w:r>
        <w:rPr>
          <w:color w:val="231F20"/>
          <w:w w:val="105"/>
        </w:rPr>
        <w:t>of</w:t>
      </w:r>
      <w:r>
        <w:rPr>
          <w:color w:val="231F20"/>
          <w:spacing w:val="-5"/>
          <w:w w:val="105"/>
        </w:rPr>
        <w:t> </w:t>
      </w:r>
      <w:r>
        <w:rPr>
          <w:color w:val="231F20"/>
          <w:w w:val="105"/>
        </w:rPr>
        <w:t>my</w:t>
      </w:r>
      <w:r>
        <w:rPr>
          <w:color w:val="231F20"/>
          <w:spacing w:val="-5"/>
          <w:w w:val="105"/>
        </w:rPr>
        <w:t> </w:t>
      </w:r>
      <w:r>
        <w:rPr>
          <w:color w:val="231F20"/>
          <w:w w:val="105"/>
        </w:rPr>
        <w:t>donation</w:t>
      </w:r>
      <w:r>
        <w:rPr>
          <w:color w:val="231F20"/>
          <w:spacing w:val="-5"/>
          <w:w w:val="105"/>
        </w:rPr>
        <w:t> </w:t>
      </w:r>
      <w:r>
        <w:rPr>
          <w:color w:val="231F20"/>
          <w:w w:val="105"/>
        </w:rPr>
        <w:t>goes on admin … or overheads?” I know you get the question, so let’s get real about the answer.</w:t>
      </w:r>
    </w:p>
    <w:p>
      <w:pPr>
        <w:pStyle w:val="BodyText"/>
        <w:spacing w:line="243" w:lineRule="exact" w:before="2"/>
        <w:ind w:left="1069"/>
      </w:pPr>
      <w:r>
        <w:rPr>
          <w:color w:val="231F20"/>
        </w:rPr>
        <w:t>It</w:t>
      </w:r>
      <w:r>
        <w:rPr>
          <w:color w:val="231F20"/>
          <w:spacing w:val="6"/>
        </w:rPr>
        <w:t> </w:t>
      </w:r>
      <w:r>
        <w:rPr>
          <w:color w:val="231F20"/>
        </w:rPr>
        <w:t>will</w:t>
      </w:r>
      <w:r>
        <w:rPr>
          <w:color w:val="231F20"/>
          <w:spacing w:val="7"/>
        </w:rPr>
        <w:t> </w:t>
      </w:r>
      <w:r>
        <w:rPr>
          <w:color w:val="231F20"/>
        </w:rPr>
        <w:t>be</w:t>
      </w:r>
      <w:r>
        <w:rPr>
          <w:color w:val="231F20"/>
          <w:spacing w:val="6"/>
        </w:rPr>
        <w:t> </w:t>
      </w:r>
      <w:r>
        <w:rPr>
          <w:color w:val="231F20"/>
        </w:rPr>
        <w:t>a</w:t>
      </w:r>
      <w:r>
        <w:rPr>
          <w:color w:val="231F20"/>
          <w:spacing w:val="7"/>
        </w:rPr>
        <w:t> </w:t>
      </w:r>
      <w:r>
        <w:rPr>
          <w:color w:val="231F20"/>
        </w:rPr>
        <w:t>proportion.</w:t>
      </w:r>
      <w:r>
        <w:rPr>
          <w:color w:val="231F20"/>
          <w:spacing w:val="6"/>
        </w:rPr>
        <w:t> </w:t>
      </w:r>
      <w:r>
        <w:rPr>
          <w:color w:val="231F20"/>
        </w:rPr>
        <w:t>It</w:t>
      </w:r>
      <w:r>
        <w:rPr>
          <w:color w:val="231F20"/>
          <w:spacing w:val="7"/>
        </w:rPr>
        <w:t> </w:t>
      </w:r>
      <w:r>
        <w:rPr>
          <w:color w:val="231F20"/>
          <w:spacing w:val="-4"/>
        </w:rPr>
        <w:t>might</w:t>
      </w:r>
    </w:p>
    <w:p>
      <w:pPr>
        <w:spacing w:after="0" w:line="243" w:lineRule="exact"/>
        <w:sectPr>
          <w:footerReference w:type="default" r:id="rId188"/>
          <w:footerReference w:type="even" r:id="rId189"/>
          <w:pgSz w:w="11910" w:h="16840"/>
          <w:pgMar w:footer="615" w:header="0" w:top="500" w:bottom="800" w:left="0" w:right="20"/>
          <w:pgNumType w:start="23"/>
        </w:sectPr>
      </w:pPr>
    </w:p>
    <w:p>
      <w:pPr>
        <w:pStyle w:val="BodyText"/>
        <w:spacing w:line="254" w:lineRule="auto" w:before="18"/>
        <w:ind w:left="842" w:right="198"/>
      </w:pPr>
      <w:r>
        <w:rPr>
          <w:color w:val="231F20"/>
        </w:rPr>
        <w:t>be a small … or it might be large, shock horror! But it is never none</w:t>
      </w:r>
      <w:r>
        <w:rPr>
          <w:color w:val="231F20"/>
          <w:spacing w:val="40"/>
        </w:rPr>
        <w:t> </w:t>
      </w:r>
      <w:r>
        <w:rPr>
          <w:color w:val="231F20"/>
        </w:rPr>
        <w:t>of</w:t>
      </w:r>
      <w:r>
        <w:rPr>
          <w:color w:val="231F20"/>
          <w:spacing w:val="36"/>
        </w:rPr>
        <w:t> </w:t>
      </w:r>
      <w:r>
        <w:rPr>
          <w:color w:val="231F20"/>
        </w:rPr>
        <w:t>it</w:t>
      </w:r>
      <w:r>
        <w:rPr>
          <w:color w:val="231F20"/>
          <w:spacing w:val="36"/>
        </w:rPr>
        <w:t> </w:t>
      </w:r>
      <w:r>
        <w:rPr>
          <w:color w:val="231F20"/>
        </w:rPr>
        <w:t>in</w:t>
      </w:r>
      <w:r>
        <w:rPr>
          <w:color w:val="231F20"/>
          <w:spacing w:val="36"/>
        </w:rPr>
        <w:t> </w:t>
      </w:r>
      <w:r>
        <w:rPr>
          <w:color w:val="231F20"/>
        </w:rPr>
        <w:t>reality</w:t>
      </w:r>
      <w:r>
        <w:rPr>
          <w:color w:val="231F20"/>
          <w:spacing w:val="36"/>
        </w:rPr>
        <w:t> </w:t>
      </w:r>
      <w:r>
        <w:rPr>
          <w:color w:val="231F20"/>
        </w:rPr>
        <w:t>because</w:t>
      </w:r>
      <w:r>
        <w:rPr>
          <w:color w:val="231F20"/>
          <w:spacing w:val="36"/>
        </w:rPr>
        <w:t> </w:t>
      </w:r>
      <w:r>
        <w:rPr>
          <w:color w:val="231F20"/>
        </w:rPr>
        <w:t>even</w:t>
      </w:r>
      <w:r>
        <w:rPr>
          <w:color w:val="231F20"/>
          <w:spacing w:val="36"/>
        </w:rPr>
        <w:t> </w:t>
      </w:r>
      <w:r>
        <w:rPr>
          <w:color w:val="231F20"/>
        </w:rPr>
        <w:t>if</w:t>
      </w:r>
      <w:r>
        <w:rPr>
          <w:color w:val="231F20"/>
          <w:spacing w:val="36"/>
        </w:rPr>
        <w:t> </w:t>
      </w:r>
      <w:r>
        <w:rPr>
          <w:color w:val="231F20"/>
        </w:rPr>
        <w:t>all</w:t>
      </w:r>
      <w:r>
        <w:rPr>
          <w:color w:val="231F20"/>
        </w:rPr>
        <w:t> of</w:t>
      </w:r>
      <w:r>
        <w:rPr>
          <w:color w:val="231F20"/>
          <w:spacing w:val="17"/>
        </w:rPr>
        <w:t> </w:t>
      </w:r>
      <w:r>
        <w:rPr>
          <w:color w:val="231F20"/>
        </w:rPr>
        <w:t>a</w:t>
      </w:r>
      <w:r>
        <w:rPr>
          <w:color w:val="231F20"/>
          <w:spacing w:val="17"/>
        </w:rPr>
        <w:t> </w:t>
      </w:r>
      <w:r>
        <w:rPr>
          <w:color w:val="231F20"/>
        </w:rPr>
        <w:t>donation</w:t>
      </w:r>
      <w:r>
        <w:rPr>
          <w:color w:val="231F20"/>
          <w:spacing w:val="18"/>
        </w:rPr>
        <w:t> </w:t>
      </w:r>
      <w:r>
        <w:rPr>
          <w:color w:val="231F20"/>
        </w:rPr>
        <w:t>gets</w:t>
      </w:r>
      <w:r>
        <w:rPr>
          <w:color w:val="231F20"/>
          <w:spacing w:val="17"/>
        </w:rPr>
        <w:t> </w:t>
      </w:r>
      <w:r>
        <w:rPr>
          <w:color w:val="231F20"/>
        </w:rPr>
        <w:t>directed</w:t>
      </w:r>
      <w:r>
        <w:rPr>
          <w:color w:val="231F20"/>
          <w:spacing w:val="17"/>
        </w:rPr>
        <w:t> </w:t>
      </w:r>
      <w:r>
        <w:rPr>
          <w:color w:val="231F20"/>
          <w:spacing w:val="-2"/>
        </w:rPr>
        <w:t>strictly</w:t>
      </w:r>
    </w:p>
    <w:p>
      <w:pPr>
        <w:pStyle w:val="BodyText"/>
        <w:spacing w:line="254" w:lineRule="auto" w:before="4"/>
        <w:ind w:left="842" w:right="117"/>
      </w:pPr>
      <w:r>
        <w:rPr>
          <w:color w:val="231F20"/>
        </w:rPr>
        <w:t>and solely to some specific appeal target, someone has had to pay the cost of raising, directing, accounting and facilitating that result..</w:t>
      </w:r>
    </w:p>
    <w:p>
      <w:pPr>
        <w:pStyle w:val="BodyText"/>
        <w:spacing w:line="254" w:lineRule="auto" w:before="5"/>
        <w:ind w:left="842" w:right="184" w:firstLine="226"/>
      </w:pPr>
      <w:r>
        <w:rPr>
          <w:color w:val="231F20"/>
        </w:rPr>
        <w:t>So, why do we kowtow to the myth that there are no overheads</w:t>
      </w:r>
      <w:r>
        <w:rPr>
          <w:color w:val="231F20"/>
          <w:spacing w:val="40"/>
        </w:rPr>
        <w:t> </w:t>
      </w:r>
      <w:r>
        <w:rPr>
          <w:color w:val="231F20"/>
        </w:rPr>
        <w:t>or administration costs associated with seeking, processing and expending of donations?</w:t>
      </w:r>
    </w:p>
    <w:p>
      <w:pPr>
        <w:pStyle w:val="BodyText"/>
        <w:spacing w:line="254" w:lineRule="auto" w:before="6"/>
        <w:ind w:left="842" w:right="117" w:firstLine="226"/>
      </w:pPr>
      <w:r>
        <w:rPr>
          <w:color w:val="231F20"/>
        </w:rPr>
        <w:t>Imagine McDonalds promoting the</w:t>
      </w:r>
      <w:r>
        <w:rPr>
          <w:color w:val="231F20"/>
          <w:spacing w:val="40"/>
        </w:rPr>
        <w:t> </w:t>
      </w:r>
      <w:r>
        <w:rPr>
          <w:color w:val="231F20"/>
        </w:rPr>
        <w:t>sale</w:t>
      </w:r>
      <w:r>
        <w:rPr>
          <w:color w:val="231F20"/>
          <w:spacing w:val="40"/>
        </w:rPr>
        <w:t> </w:t>
      </w:r>
      <w:r>
        <w:rPr>
          <w:color w:val="231F20"/>
        </w:rPr>
        <w:t>of</w:t>
      </w:r>
      <w:r>
        <w:rPr>
          <w:color w:val="231F20"/>
          <w:spacing w:val="40"/>
        </w:rPr>
        <w:t> </w:t>
      </w:r>
      <w:r>
        <w:rPr>
          <w:color w:val="231F20"/>
        </w:rPr>
        <w:t>a</w:t>
      </w:r>
      <w:r>
        <w:rPr>
          <w:color w:val="231F20"/>
          <w:spacing w:val="40"/>
        </w:rPr>
        <w:t> </w:t>
      </w:r>
      <w:r>
        <w:rPr>
          <w:color w:val="231F20"/>
        </w:rPr>
        <w:t>Big</w:t>
      </w:r>
      <w:r>
        <w:rPr>
          <w:color w:val="231F20"/>
          <w:spacing w:val="40"/>
        </w:rPr>
        <w:t> </w:t>
      </w:r>
      <w:r>
        <w:rPr>
          <w:color w:val="231F20"/>
        </w:rPr>
        <w:t>Mac</w:t>
      </w:r>
      <w:r>
        <w:rPr>
          <w:color w:val="231F20"/>
          <w:spacing w:val="40"/>
        </w:rPr>
        <w:t> </w:t>
      </w:r>
      <w:r>
        <w:rPr>
          <w:color w:val="231F20"/>
        </w:rPr>
        <w:t>for</w:t>
      </w:r>
      <w:r>
        <w:rPr>
          <w:color w:val="231F20"/>
          <w:spacing w:val="40"/>
        </w:rPr>
        <w:t> </w:t>
      </w:r>
      <w:r>
        <w:rPr>
          <w:color w:val="231F20"/>
        </w:rPr>
        <w:t>which</w:t>
      </w:r>
      <w:r>
        <w:rPr>
          <w:color w:val="231F20"/>
        </w:rPr>
        <w:t> you only had to pay for the ingredients! It’s totally illogical. The Company would be bankrupt in</w:t>
      </w:r>
    </w:p>
    <w:p>
      <w:pPr>
        <w:pStyle w:val="BodyText"/>
        <w:spacing w:line="254" w:lineRule="auto" w:before="6"/>
        <w:ind w:left="842" w:right="184"/>
      </w:pPr>
      <w:r>
        <w:rPr>
          <w:color w:val="231F20"/>
        </w:rPr>
        <w:t>a</w:t>
      </w:r>
      <w:r>
        <w:rPr>
          <w:color w:val="231F20"/>
          <w:spacing w:val="40"/>
        </w:rPr>
        <w:t> </w:t>
      </w:r>
      <w:r>
        <w:rPr>
          <w:color w:val="231F20"/>
        </w:rPr>
        <w:t>week.</w:t>
      </w:r>
      <w:r>
        <w:rPr>
          <w:color w:val="231F20"/>
          <w:spacing w:val="40"/>
        </w:rPr>
        <w:t> </w:t>
      </w:r>
      <w:r>
        <w:rPr>
          <w:color w:val="231F20"/>
        </w:rPr>
        <w:t>Someone,</w:t>
      </w:r>
      <w:r>
        <w:rPr>
          <w:color w:val="231F20"/>
          <w:spacing w:val="40"/>
        </w:rPr>
        <w:t> </w:t>
      </w:r>
      <w:r>
        <w:rPr>
          <w:color w:val="231F20"/>
        </w:rPr>
        <w:t>somehow,</w:t>
      </w:r>
      <w:r>
        <w:rPr>
          <w:color w:val="231F20"/>
          <w:spacing w:val="40"/>
        </w:rPr>
        <w:t> </w:t>
      </w:r>
      <w:r>
        <w:rPr>
          <w:color w:val="231F20"/>
        </w:rPr>
        <w:t>has to pay for the people resources necessary for purchasing, cooking, packaging,</w:t>
      </w:r>
      <w:r>
        <w:rPr>
          <w:color w:val="231F20"/>
          <w:spacing w:val="40"/>
        </w:rPr>
        <w:t> </w:t>
      </w:r>
      <w:r>
        <w:rPr>
          <w:color w:val="231F20"/>
        </w:rPr>
        <w:t>promoting</w:t>
      </w:r>
      <w:r>
        <w:rPr>
          <w:color w:val="231F20"/>
          <w:spacing w:val="40"/>
        </w:rPr>
        <w:t> </w:t>
      </w:r>
      <w:r>
        <w:rPr>
          <w:color w:val="231F20"/>
        </w:rPr>
        <w:t>…</w:t>
      </w:r>
      <w:r>
        <w:rPr>
          <w:color w:val="231F20"/>
          <w:spacing w:val="40"/>
        </w:rPr>
        <w:t> </w:t>
      </w:r>
      <w:r>
        <w:rPr>
          <w:color w:val="231F20"/>
        </w:rPr>
        <w:t>and</w:t>
      </w:r>
      <w:r>
        <w:rPr>
          <w:color w:val="231F20"/>
          <w:spacing w:val="40"/>
        </w:rPr>
        <w:t> </w:t>
      </w:r>
      <w:r>
        <w:rPr>
          <w:color w:val="231F20"/>
        </w:rPr>
        <w:t>paying for of the ingredients and disposing</w:t>
      </w:r>
      <w:r>
        <w:rPr>
          <w:color w:val="231F20"/>
          <w:spacing w:val="40"/>
        </w:rPr>
        <w:t> </w:t>
      </w:r>
      <w:r>
        <w:rPr>
          <w:color w:val="231F20"/>
        </w:rPr>
        <w:t>of</w:t>
      </w:r>
      <w:r>
        <w:rPr>
          <w:color w:val="231F20"/>
          <w:spacing w:val="40"/>
        </w:rPr>
        <w:t> </w:t>
      </w:r>
      <w:r>
        <w:rPr>
          <w:color w:val="231F20"/>
        </w:rPr>
        <w:t>waste.</w:t>
      </w:r>
      <w:r>
        <w:rPr>
          <w:color w:val="231F20"/>
          <w:spacing w:val="40"/>
        </w:rPr>
        <w:t> </w:t>
      </w:r>
      <w:r>
        <w:rPr>
          <w:color w:val="231F20"/>
        </w:rPr>
        <w:t>There’s</w:t>
      </w:r>
      <w:r>
        <w:rPr>
          <w:color w:val="231F20"/>
          <w:spacing w:val="40"/>
        </w:rPr>
        <w:t> </w:t>
      </w:r>
      <w:r>
        <w:rPr>
          <w:color w:val="231F20"/>
        </w:rPr>
        <w:t>the cost of the buildings, equipment, delivery and warehousing. There’s the cost of people recruitment</w:t>
      </w:r>
    </w:p>
    <w:p>
      <w:pPr>
        <w:pStyle w:val="BodyText"/>
        <w:spacing w:line="254" w:lineRule="auto" w:before="11"/>
        <w:ind w:left="842" w:right="117"/>
      </w:pPr>
      <w:r>
        <w:rPr>
          <w:color w:val="231F20"/>
        </w:rPr>
        <w:t>and management, financial accountability. And then of course, there are the compliance costs of doing business.</w:t>
      </w:r>
    </w:p>
    <w:p>
      <w:pPr>
        <w:pStyle w:val="BodyText"/>
        <w:spacing w:before="5"/>
        <w:ind w:left="1069"/>
      </w:pPr>
      <w:r>
        <w:rPr>
          <w:color w:val="231F20"/>
        </w:rPr>
        <w:t>It’s</w:t>
      </w:r>
      <w:r>
        <w:rPr>
          <w:color w:val="231F20"/>
          <w:spacing w:val="12"/>
        </w:rPr>
        <w:t> </w:t>
      </w:r>
      <w:r>
        <w:rPr>
          <w:color w:val="231F20"/>
        </w:rPr>
        <w:t>exactly</w:t>
      </w:r>
      <w:r>
        <w:rPr>
          <w:color w:val="231F20"/>
          <w:spacing w:val="12"/>
        </w:rPr>
        <w:t> </w:t>
      </w:r>
      <w:r>
        <w:rPr>
          <w:color w:val="231F20"/>
        </w:rPr>
        <w:t>the</w:t>
      </w:r>
      <w:r>
        <w:rPr>
          <w:color w:val="231F20"/>
          <w:spacing w:val="12"/>
        </w:rPr>
        <w:t> </w:t>
      </w:r>
      <w:r>
        <w:rPr>
          <w:color w:val="231F20"/>
        </w:rPr>
        <w:t>same</w:t>
      </w:r>
      <w:r>
        <w:rPr>
          <w:color w:val="231F20"/>
          <w:spacing w:val="12"/>
        </w:rPr>
        <w:t> </w:t>
      </w:r>
      <w:r>
        <w:rPr>
          <w:color w:val="231F20"/>
        </w:rPr>
        <w:t>for</w:t>
      </w:r>
      <w:r>
        <w:rPr>
          <w:color w:val="231F20"/>
          <w:spacing w:val="12"/>
        </w:rPr>
        <w:t> </w:t>
      </w:r>
      <w:r>
        <w:rPr>
          <w:color w:val="231F20"/>
          <w:spacing w:val="-2"/>
        </w:rPr>
        <w:t>charities.</w:t>
      </w:r>
    </w:p>
    <w:p>
      <w:pPr>
        <w:pStyle w:val="BodyText"/>
        <w:spacing w:line="254" w:lineRule="auto" w:before="16"/>
        <w:ind w:left="842" w:right="146"/>
      </w:pPr>
      <w:r>
        <w:rPr>
          <w:color w:val="231F20"/>
        </w:rPr>
        <w:t>There is a cost to the donor of</w:t>
      </w:r>
      <w:r>
        <w:rPr>
          <w:color w:val="231F20"/>
          <w:spacing w:val="80"/>
        </w:rPr>
        <w:t> </w:t>
      </w:r>
      <w:r>
        <w:rPr>
          <w:color w:val="231F20"/>
        </w:rPr>
        <w:t>raising each donation, of receipting, tracking and assigning money able</w:t>
      </w:r>
      <w:r>
        <w:rPr>
          <w:color w:val="231F20"/>
          <w:spacing w:val="80"/>
        </w:rPr>
        <w:t> </w:t>
      </w:r>
      <w:r>
        <w:rPr>
          <w:color w:val="231F20"/>
        </w:rPr>
        <w:t>to be spent on a specified purpose, and of appropriately reporting back and being accountable.</w:t>
      </w:r>
    </w:p>
    <w:p>
      <w:pPr>
        <w:pStyle w:val="BodyText"/>
        <w:spacing w:line="254" w:lineRule="auto" w:before="7"/>
        <w:ind w:left="842" w:right="241" w:firstLine="226"/>
      </w:pPr>
      <w:r>
        <w:rPr>
          <w:color w:val="231F20"/>
        </w:rPr>
        <w:t>The truth is that ‘admin’ is not an ‘overhead.’ It is in fact a mix of</w:t>
      </w:r>
    </w:p>
    <w:p>
      <w:pPr>
        <w:pStyle w:val="BodyText"/>
        <w:spacing w:line="254" w:lineRule="auto" w:before="3"/>
        <w:ind w:left="842"/>
      </w:pPr>
      <w:r>
        <w:rPr>
          <w:color w:val="231F20"/>
          <w:w w:val="105"/>
        </w:rPr>
        <w:t>infrastructure</w:t>
      </w:r>
      <w:r>
        <w:rPr>
          <w:color w:val="231F20"/>
          <w:spacing w:val="-12"/>
          <w:w w:val="105"/>
        </w:rPr>
        <w:t> </w:t>
      </w:r>
      <w:r>
        <w:rPr>
          <w:color w:val="231F20"/>
          <w:w w:val="105"/>
        </w:rPr>
        <w:t>and</w:t>
      </w:r>
      <w:r>
        <w:rPr>
          <w:color w:val="231F20"/>
          <w:spacing w:val="-12"/>
          <w:w w:val="105"/>
        </w:rPr>
        <w:t> </w:t>
      </w:r>
      <w:r>
        <w:rPr>
          <w:color w:val="231F20"/>
          <w:w w:val="105"/>
        </w:rPr>
        <w:t>compliance</w:t>
      </w:r>
      <w:r>
        <w:rPr>
          <w:color w:val="231F20"/>
          <w:spacing w:val="-12"/>
          <w:w w:val="105"/>
        </w:rPr>
        <w:t> </w:t>
      </w:r>
      <w:r>
        <w:rPr>
          <w:color w:val="231F20"/>
          <w:w w:val="105"/>
        </w:rPr>
        <w:t>costs. Both are absolutely inescapable.</w:t>
      </w:r>
    </w:p>
    <w:p>
      <w:pPr>
        <w:pStyle w:val="BodyText"/>
        <w:spacing w:line="254" w:lineRule="auto" w:before="2"/>
        <w:ind w:left="842"/>
      </w:pPr>
      <w:r>
        <w:rPr>
          <w:color w:val="231F20"/>
          <w:w w:val="105"/>
        </w:rPr>
        <w:t>They’re</w:t>
      </w:r>
      <w:r>
        <w:rPr>
          <w:color w:val="231F20"/>
          <w:spacing w:val="-11"/>
          <w:w w:val="105"/>
        </w:rPr>
        <w:t> </w:t>
      </w:r>
      <w:r>
        <w:rPr>
          <w:color w:val="231F20"/>
          <w:w w:val="105"/>
        </w:rPr>
        <w:t>not</w:t>
      </w:r>
      <w:r>
        <w:rPr>
          <w:color w:val="231F20"/>
          <w:spacing w:val="-11"/>
          <w:w w:val="105"/>
        </w:rPr>
        <w:t> </w:t>
      </w:r>
      <w:r>
        <w:rPr>
          <w:color w:val="231F20"/>
          <w:w w:val="105"/>
        </w:rPr>
        <w:t>niceties</w:t>
      </w:r>
      <w:r>
        <w:rPr>
          <w:color w:val="231F20"/>
          <w:spacing w:val="-11"/>
          <w:w w:val="105"/>
        </w:rPr>
        <w:t> </w:t>
      </w:r>
      <w:r>
        <w:rPr>
          <w:color w:val="231F20"/>
          <w:w w:val="105"/>
        </w:rPr>
        <w:t>or</w:t>
      </w:r>
      <w:r>
        <w:rPr>
          <w:color w:val="231F20"/>
          <w:spacing w:val="-11"/>
          <w:w w:val="105"/>
        </w:rPr>
        <w:t> </w:t>
      </w:r>
      <w:r>
        <w:rPr>
          <w:color w:val="231F20"/>
          <w:w w:val="105"/>
        </w:rPr>
        <w:t>some</w:t>
      </w:r>
      <w:r>
        <w:rPr>
          <w:color w:val="231F20"/>
          <w:spacing w:val="-11"/>
          <w:w w:val="105"/>
        </w:rPr>
        <w:t> </w:t>
      </w:r>
      <w:r>
        <w:rPr>
          <w:color w:val="231F20"/>
          <w:w w:val="105"/>
        </w:rPr>
        <w:t>sort</w:t>
      </w:r>
      <w:r>
        <w:rPr>
          <w:color w:val="231F20"/>
          <w:spacing w:val="-11"/>
          <w:w w:val="105"/>
        </w:rPr>
        <w:t> </w:t>
      </w:r>
      <w:r>
        <w:rPr>
          <w:color w:val="231F20"/>
          <w:w w:val="105"/>
        </w:rPr>
        <w:t>of sinecure that gives someone a job just for the sake of it. Both require</w:t>
      </w:r>
    </w:p>
    <w:p>
      <w:pPr>
        <w:pStyle w:val="BodyText"/>
        <w:spacing w:line="254" w:lineRule="auto" w:before="18"/>
        <w:ind w:left="413" w:right="39"/>
        <w:jc w:val="both"/>
      </w:pPr>
      <w:r>
        <w:rPr/>
        <w:br w:type="column"/>
      </w:r>
      <w:r>
        <w:rPr>
          <w:color w:val="231F20"/>
        </w:rPr>
        <w:t>the application of skill – often-times qualified professional skill. And that, </w:t>
      </w:r>
      <w:r>
        <w:rPr>
          <w:color w:val="231F20"/>
          <w:spacing w:val="-2"/>
        </w:rPr>
        <w:t>costs.</w:t>
      </w:r>
    </w:p>
    <w:p>
      <w:pPr>
        <w:pStyle w:val="BodyText"/>
        <w:spacing w:line="254" w:lineRule="auto" w:before="3"/>
        <w:ind w:left="413" w:right="351" w:firstLine="226"/>
      </w:pPr>
      <w:r>
        <w:rPr>
          <w:color w:val="231F20"/>
          <w:w w:val="105"/>
        </w:rPr>
        <w:t>Ponder for a moment the scenario where a donor wants their</w:t>
      </w:r>
      <w:r>
        <w:rPr>
          <w:color w:val="231F20"/>
          <w:spacing w:val="-12"/>
          <w:w w:val="105"/>
        </w:rPr>
        <w:t> </w:t>
      </w:r>
      <w:r>
        <w:rPr>
          <w:color w:val="231F20"/>
          <w:w w:val="105"/>
        </w:rPr>
        <w:t>dollar</w:t>
      </w:r>
      <w:r>
        <w:rPr>
          <w:color w:val="231F20"/>
          <w:spacing w:val="-12"/>
          <w:w w:val="105"/>
        </w:rPr>
        <w:t> </w:t>
      </w:r>
      <w:r>
        <w:rPr>
          <w:color w:val="231F20"/>
          <w:w w:val="105"/>
        </w:rPr>
        <w:t>to</w:t>
      </w:r>
      <w:r>
        <w:rPr>
          <w:color w:val="231F20"/>
          <w:spacing w:val="-12"/>
          <w:w w:val="105"/>
        </w:rPr>
        <w:t> </w:t>
      </w:r>
      <w:r>
        <w:rPr>
          <w:color w:val="231F20"/>
          <w:w w:val="105"/>
        </w:rPr>
        <w:t>be</w:t>
      </w:r>
      <w:r>
        <w:rPr>
          <w:color w:val="231F20"/>
          <w:spacing w:val="-11"/>
          <w:w w:val="105"/>
        </w:rPr>
        <w:t> </w:t>
      </w:r>
      <w:r>
        <w:rPr>
          <w:color w:val="231F20"/>
          <w:w w:val="105"/>
        </w:rPr>
        <w:t>spent</w:t>
      </w:r>
      <w:r>
        <w:rPr>
          <w:color w:val="231F20"/>
          <w:spacing w:val="-12"/>
          <w:w w:val="105"/>
        </w:rPr>
        <w:t> </w:t>
      </w:r>
      <w:r>
        <w:rPr>
          <w:color w:val="231F20"/>
          <w:w w:val="105"/>
        </w:rPr>
        <w:t>solely</w:t>
      </w:r>
      <w:r>
        <w:rPr>
          <w:color w:val="231F20"/>
          <w:spacing w:val="-12"/>
          <w:w w:val="105"/>
        </w:rPr>
        <w:t> </w:t>
      </w:r>
      <w:r>
        <w:rPr>
          <w:color w:val="231F20"/>
          <w:w w:val="105"/>
        </w:rPr>
        <w:t>on</w:t>
      </w:r>
    </w:p>
    <w:p>
      <w:pPr>
        <w:pStyle w:val="BodyText"/>
        <w:spacing w:line="254" w:lineRule="auto" w:before="4"/>
        <w:ind w:left="413" w:right="12"/>
      </w:pPr>
      <w:r>
        <w:rPr>
          <w:color w:val="231F20"/>
        </w:rPr>
        <w:t>some specified service or activity. If absolutely every last donated dollar</w:t>
      </w:r>
      <w:r>
        <w:rPr>
          <w:color w:val="231F20"/>
          <w:spacing w:val="80"/>
        </w:rPr>
        <w:t> </w:t>
      </w:r>
      <w:r>
        <w:rPr>
          <w:color w:val="231F20"/>
        </w:rPr>
        <w:t>is to be used solely for that purpose, then the donor needs to do it themselves</w:t>
      </w:r>
      <w:r>
        <w:rPr>
          <w:color w:val="231F20"/>
          <w:spacing w:val="40"/>
        </w:rPr>
        <w:t> </w:t>
      </w:r>
      <w:r>
        <w:rPr>
          <w:color w:val="231F20"/>
        </w:rPr>
        <w:t>-</w:t>
      </w:r>
      <w:r>
        <w:rPr>
          <w:color w:val="231F20"/>
          <w:spacing w:val="40"/>
        </w:rPr>
        <w:t> </w:t>
      </w:r>
      <w:r>
        <w:rPr>
          <w:color w:val="231F20"/>
        </w:rPr>
        <w:t>take</w:t>
      </w:r>
      <w:r>
        <w:rPr>
          <w:color w:val="231F20"/>
          <w:spacing w:val="40"/>
        </w:rPr>
        <w:t> </w:t>
      </w:r>
      <w:r>
        <w:rPr>
          <w:color w:val="231F20"/>
        </w:rPr>
        <w:t>their</w:t>
      </w:r>
      <w:r>
        <w:rPr>
          <w:color w:val="231F20"/>
          <w:spacing w:val="40"/>
        </w:rPr>
        <w:t> </w:t>
      </w:r>
      <w:r>
        <w:rPr>
          <w:color w:val="231F20"/>
        </w:rPr>
        <w:t>donation and physically deliver it to the specialist or volunteer who is doing the work – wherever in the world</w:t>
      </w:r>
      <w:r>
        <w:rPr>
          <w:color w:val="231F20"/>
          <w:spacing w:val="40"/>
        </w:rPr>
        <w:t> </w:t>
      </w:r>
      <w:r>
        <w:rPr>
          <w:color w:val="231F20"/>
        </w:rPr>
        <w:t>that</w:t>
      </w:r>
      <w:r>
        <w:rPr>
          <w:color w:val="231F20"/>
          <w:spacing w:val="38"/>
        </w:rPr>
        <w:t> </w:t>
      </w:r>
      <w:r>
        <w:rPr>
          <w:color w:val="231F20"/>
        </w:rPr>
        <w:t>might</w:t>
      </w:r>
      <w:r>
        <w:rPr>
          <w:color w:val="231F20"/>
          <w:spacing w:val="38"/>
        </w:rPr>
        <w:t> </w:t>
      </w:r>
      <w:r>
        <w:rPr>
          <w:color w:val="231F20"/>
        </w:rPr>
        <w:t>be</w:t>
      </w:r>
      <w:r>
        <w:rPr>
          <w:color w:val="231F20"/>
          <w:spacing w:val="38"/>
        </w:rPr>
        <w:t> </w:t>
      </w:r>
      <w:r>
        <w:rPr>
          <w:color w:val="231F20"/>
        </w:rPr>
        <w:t>–</w:t>
      </w:r>
      <w:r>
        <w:rPr>
          <w:color w:val="231F20"/>
          <w:spacing w:val="38"/>
        </w:rPr>
        <w:t> </w:t>
      </w:r>
      <w:r>
        <w:rPr>
          <w:color w:val="231F20"/>
        </w:rPr>
        <w:t>and</w:t>
      </w:r>
      <w:r>
        <w:rPr>
          <w:color w:val="231F20"/>
          <w:spacing w:val="38"/>
        </w:rPr>
        <w:t> </w:t>
      </w:r>
      <w:r>
        <w:rPr>
          <w:color w:val="231F20"/>
        </w:rPr>
        <w:t>give</w:t>
      </w:r>
      <w:r>
        <w:rPr>
          <w:color w:val="231F20"/>
          <w:spacing w:val="38"/>
        </w:rPr>
        <w:t> </w:t>
      </w:r>
      <w:r>
        <w:rPr>
          <w:color w:val="231F20"/>
        </w:rPr>
        <w:t>it</w:t>
      </w:r>
      <w:r>
        <w:rPr>
          <w:color w:val="231F20"/>
          <w:spacing w:val="38"/>
        </w:rPr>
        <w:t> </w:t>
      </w:r>
      <w:r>
        <w:rPr>
          <w:color w:val="231F20"/>
        </w:rPr>
        <w:t>directly to them. Or better still, do the work themselves, to make sure that the dollar is spent wisely.</w:t>
      </w:r>
    </w:p>
    <w:p>
      <w:pPr>
        <w:pStyle w:val="BodyText"/>
        <w:spacing w:line="254" w:lineRule="auto" w:before="14"/>
        <w:ind w:left="413" w:right="351" w:firstLine="226"/>
      </w:pPr>
      <w:r>
        <w:rPr>
          <w:color w:val="231F20"/>
          <w:w w:val="105"/>
        </w:rPr>
        <w:t>Impossible right? In short, yes. That is why we establish organisations</w:t>
      </w:r>
      <w:r>
        <w:rPr>
          <w:color w:val="231F20"/>
          <w:spacing w:val="-11"/>
          <w:w w:val="105"/>
        </w:rPr>
        <w:t> </w:t>
      </w:r>
      <w:r>
        <w:rPr>
          <w:color w:val="231F20"/>
          <w:w w:val="105"/>
        </w:rPr>
        <w:t>–</w:t>
      </w:r>
      <w:r>
        <w:rPr>
          <w:color w:val="231F20"/>
          <w:spacing w:val="-11"/>
          <w:w w:val="105"/>
        </w:rPr>
        <w:t> </w:t>
      </w:r>
      <w:r>
        <w:rPr>
          <w:color w:val="231F20"/>
          <w:w w:val="105"/>
        </w:rPr>
        <w:t>to</w:t>
      </w:r>
      <w:r>
        <w:rPr>
          <w:color w:val="231F20"/>
          <w:spacing w:val="-11"/>
          <w:w w:val="105"/>
        </w:rPr>
        <w:t> </w:t>
      </w:r>
      <w:r>
        <w:rPr>
          <w:color w:val="231F20"/>
          <w:w w:val="105"/>
        </w:rPr>
        <w:t>do</w:t>
      </w:r>
      <w:r>
        <w:rPr>
          <w:color w:val="231F20"/>
          <w:spacing w:val="-11"/>
          <w:w w:val="105"/>
        </w:rPr>
        <w:t> </w:t>
      </w:r>
      <w:r>
        <w:rPr>
          <w:color w:val="231F20"/>
          <w:w w:val="105"/>
        </w:rPr>
        <w:t>the</w:t>
      </w:r>
      <w:r>
        <w:rPr>
          <w:color w:val="231F20"/>
          <w:spacing w:val="-11"/>
          <w:w w:val="105"/>
        </w:rPr>
        <w:t> </w:t>
      </w:r>
      <w:r>
        <w:rPr>
          <w:color w:val="231F20"/>
          <w:w w:val="105"/>
        </w:rPr>
        <w:t>work on every donor’s behalf. Not</w:t>
      </w:r>
    </w:p>
    <w:p>
      <w:pPr>
        <w:pStyle w:val="BodyText"/>
        <w:spacing w:line="254" w:lineRule="auto" w:before="5"/>
        <w:ind w:left="413" w:right="22"/>
      </w:pPr>
      <w:r>
        <w:rPr>
          <w:color w:val="231F20"/>
        </w:rPr>
        <w:t>surprisingly, that costs. It even costs to</w:t>
      </w:r>
      <w:r>
        <w:rPr>
          <w:color w:val="231F20"/>
          <w:spacing w:val="40"/>
        </w:rPr>
        <w:t> </w:t>
      </w:r>
      <w:r>
        <w:rPr>
          <w:color w:val="231F20"/>
        </w:rPr>
        <w:t>recruit,</w:t>
      </w:r>
      <w:r>
        <w:rPr>
          <w:color w:val="231F20"/>
          <w:spacing w:val="40"/>
        </w:rPr>
        <w:t> </w:t>
      </w:r>
      <w:r>
        <w:rPr>
          <w:color w:val="231F20"/>
        </w:rPr>
        <w:t>engage</w:t>
      </w:r>
      <w:r>
        <w:rPr>
          <w:color w:val="231F20"/>
          <w:spacing w:val="40"/>
        </w:rPr>
        <w:t> </w:t>
      </w:r>
      <w:r>
        <w:rPr>
          <w:color w:val="231F20"/>
        </w:rPr>
        <w:t>and</w:t>
      </w:r>
      <w:r>
        <w:rPr>
          <w:color w:val="231F20"/>
          <w:spacing w:val="40"/>
        </w:rPr>
        <w:t> </w:t>
      </w:r>
      <w:r>
        <w:rPr>
          <w:color w:val="231F20"/>
        </w:rPr>
        <w:t>facilitate</w:t>
      </w:r>
      <w:r>
        <w:rPr>
          <w:color w:val="231F20"/>
        </w:rPr>
        <w:t> work done by volunteers! Charities run entirely on volunteer labour</w:t>
      </w:r>
    </w:p>
    <w:p>
      <w:pPr>
        <w:pStyle w:val="BodyText"/>
        <w:spacing w:line="254" w:lineRule="auto" w:before="5"/>
        <w:ind w:left="413" w:right="22"/>
      </w:pPr>
      <w:r>
        <w:rPr>
          <w:color w:val="231F20"/>
        </w:rPr>
        <w:t>also have inescapable costs – the costs of providing the appropriate associated infrastructure and of meeting compliance obligations.</w:t>
      </w:r>
    </w:p>
    <w:p>
      <w:pPr>
        <w:pStyle w:val="BodyText"/>
        <w:spacing w:line="254" w:lineRule="auto" w:before="5"/>
        <w:ind w:left="413" w:right="156" w:firstLine="226"/>
      </w:pPr>
      <w:r>
        <w:rPr>
          <w:color w:val="231F20"/>
          <w:w w:val="105"/>
        </w:rPr>
        <w:t>It is reasonable to assume that people don’t wake in the morning and suddenly decide to give money away. It may happen but it’s not usual, right? People give primarily because they are asked and they are motivated. An issue</w:t>
      </w:r>
      <w:r>
        <w:rPr>
          <w:color w:val="231F20"/>
          <w:spacing w:val="40"/>
          <w:w w:val="105"/>
        </w:rPr>
        <w:t> </w:t>
      </w:r>
      <w:r>
        <w:rPr>
          <w:color w:val="231F20"/>
          <w:w w:val="105"/>
        </w:rPr>
        <w:t>is brought to their attention and a decision is made on the basis of </w:t>
      </w:r>
      <w:r>
        <w:rPr>
          <w:color w:val="231F20"/>
        </w:rPr>
        <w:t>the information provided, that they </w:t>
      </w:r>
      <w:r>
        <w:rPr>
          <w:color w:val="231F20"/>
          <w:w w:val="105"/>
        </w:rPr>
        <w:t>wish to contribute. There is a cost to providing that information and for asking for a contribution. Is it unreasonable</w:t>
      </w:r>
      <w:r>
        <w:rPr>
          <w:color w:val="231F20"/>
          <w:spacing w:val="-1"/>
          <w:w w:val="105"/>
        </w:rPr>
        <w:t> </w:t>
      </w:r>
      <w:r>
        <w:rPr>
          <w:color w:val="231F20"/>
          <w:w w:val="105"/>
        </w:rPr>
        <w:t>that</w:t>
      </w:r>
      <w:r>
        <w:rPr>
          <w:color w:val="231F20"/>
          <w:spacing w:val="-1"/>
          <w:w w:val="105"/>
        </w:rPr>
        <w:t> </w:t>
      </w:r>
      <w:r>
        <w:rPr>
          <w:color w:val="231F20"/>
          <w:w w:val="105"/>
        </w:rPr>
        <w:t>a</w:t>
      </w:r>
      <w:r>
        <w:rPr>
          <w:color w:val="231F20"/>
          <w:spacing w:val="-1"/>
          <w:w w:val="105"/>
        </w:rPr>
        <w:t> </w:t>
      </w:r>
      <w:r>
        <w:rPr>
          <w:color w:val="231F20"/>
          <w:w w:val="105"/>
        </w:rPr>
        <w:t>proportion</w:t>
      </w:r>
      <w:r>
        <w:rPr>
          <w:color w:val="231F20"/>
          <w:spacing w:val="-1"/>
          <w:w w:val="105"/>
        </w:rPr>
        <w:t> </w:t>
      </w:r>
      <w:r>
        <w:rPr>
          <w:color w:val="231F20"/>
          <w:w w:val="105"/>
        </w:rPr>
        <w:t>of</w:t>
      </w:r>
    </w:p>
    <w:p>
      <w:pPr>
        <w:pStyle w:val="BodyText"/>
        <w:spacing w:before="17"/>
        <w:ind w:left="413"/>
      </w:pPr>
      <w:r>
        <w:rPr>
          <w:color w:val="231F20"/>
        </w:rPr>
        <w:t>the</w:t>
      </w:r>
      <w:r>
        <w:rPr>
          <w:color w:val="231F20"/>
          <w:spacing w:val="14"/>
        </w:rPr>
        <w:t> </w:t>
      </w:r>
      <w:r>
        <w:rPr>
          <w:color w:val="231F20"/>
        </w:rPr>
        <w:t>cost</w:t>
      </w:r>
      <w:r>
        <w:rPr>
          <w:color w:val="231F20"/>
          <w:spacing w:val="14"/>
        </w:rPr>
        <w:t> </w:t>
      </w:r>
      <w:r>
        <w:rPr>
          <w:color w:val="231F20"/>
        </w:rPr>
        <w:t>of</w:t>
      </w:r>
      <w:r>
        <w:rPr>
          <w:color w:val="231F20"/>
          <w:spacing w:val="14"/>
        </w:rPr>
        <w:t> </w:t>
      </w:r>
      <w:r>
        <w:rPr>
          <w:color w:val="231F20"/>
        </w:rPr>
        <w:t>providing</w:t>
      </w:r>
      <w:r>
        <w:rPr>
          <w:color w:val="231F20"/>
          <w:spacing w:val="14"/>
        </w:rPr>
        <w:t> </w:t>
      </w:r>
      <w:r>
        <w:rPr>
          <w:color w:val="231F20"/>
        </w:rPr>
        <w:t>the</w:t>
      </w:r>
      <w:r>
        <w:rPr>
          <w:color w:val="231F20"/>
          <w:spacing w:val="14"/>
        </w:rPr>
        <w:t> </w:t>
      </w:r>
      <w:r>
        <w:rPr>
          <w:color w:val="231F20"/>
          <w:spacing w:val="-2"/>
        </w:rPr>
        <w:t>information</w:t>
      </w:r>
    </w:p>
    <w:p>
      <w:pPr>
        <w:pStyle w:val="BodyText"/>
        <w:spacing w:line="254" w:lineRule="auto" w:before="18"/>
        <w:ind w:left="417" w:right="854"/>
      </w:pPr>
      <w:r>
        <w:rPr/>
        <w:br w:type="column"/>
      </w:r>
      <w:r>
        <w:rPr>
          <w:color w:val="231F20"/>
          <w:w w:val="105"/>
        </w:rPr>
        <w:t>and making the ask not be covered as a legitimate cost against the donation made? The answer is ‘no’ –</w:t>
      </w:r>
      <w:r>
        <w:rPr>
          <w:color w:val="231F20"/>
          <w:spacing w:val="-5"/>
          <w:w w:val="105"/>
        </w:rPr>
        <w:t> </w:t>
      </w:r>
      <w:r>
        <w:rPr>
          <w:color w:val="231F20"/>
          <w:w w:val="105"/>
        </w:rPr>
        <w:t>otherwise,</w:t>
      </w:r>
      <w:r>
        <w:rPr>
          <w:color w:val="231F20"/>
          <w:spacing w:val="-5"/>
          <w:w w:val="105"/>
        </w:rPr>
        <w:t> </w:t>
      </w:r>
      <w:r>
        <w:rPr>
          <w:color w:val="231F20"/>
          <w:w w:val="105"/>
        </w:rPr>
        <w:t>how</w:t>
      </w:r>
      <w:r>
        <w:rPr>
          <w:color w:val="231F20"/>
          <w:spacing w:val="-5"/>
          <w:w w:val="105"/>
        </w:rPr>
        <w:t> </w:t>
      </w:r>
      <w:r>
        <w:rPr>
          <w:color w:val="231F20"/>
          <w:w w:val="105"/>
        </w:rPr>
        <w:t>could</w:t>
      </w:r>
      <w:r>
        <w:rPr>
          <w:color w:val="231F20"/>
          <w:spacing w:val="-5"/>
          <w:w w:val="105"/>
        </w:rPr>
        <w:t> </w:t>
      </w:r>
      <w:r>
        <w:rPr>
          <w:color w:val="231F20"/>
          <w:w w:val="105"/>
        </w:rPr>
        <w:t>the</w:t>
      </w:r>
      <w:r>
        <w:rPr>
          <w:color w:val="231F20"/>
          <w:spacing w:val="-5"/>
          <w:w w:val="105"/>
        </w:rPr>
        <w:t> </w:t>
      </w:r>
      <w:r>
        <w:rPr>
          <w:color w:val="231F20"/>
          <w:w w:val="105"/>
        </w:rPr>
        <w:t>issue</w:t>
      </w:r>
      <w:r>
        <w:rPr>
          <w:color w:val="231F20"/>
          <w:spacing w:val="-5"/>
          <w:w w:val="105"/>
        </w:rPr>
        <w:t> </w:t>
      </w:r>
      <w:r>
        <w:rPr>
          <w:color w:val="231F20"/>
          <w:w w:val="105"/>
        </w:rPr>
        <w:t>be brought to a donor’s attention?</w:t>
      </w:r>
    </w:p>
    <w:p>
      <w:pPr>
        <w:pStyle w:val="BodyText"/>
        <w:spacing w:line="254" w:lineRule="auto" w:before="6"/>
        <w:ind w:left="417" w:right="859" w:firstLine="226"/>
      </w:pPr>
      <w:r>
        <w:rPr>
          <w:color w:val="231F20"/>
        </w:rPr>
        <w:t>Not everyone who is asked will give – at that point in time to that specific</w:t>
      </w:r>
      <w:r>
        <w:rPr>
          <w:color w:val="231F20"/>
          <w:spacing w:val="40"/>
        </w:rPr>
        <w:t> </w:t>
      </w:r>
      <w:r>
        <w:rPr>
          <w:color w:val="231F20"/>
        </w:rPr>
        <w:t>appeal</w:t>
      </w:r>
      <w:r>
        <w:rPr>
          <w:color w:val="231F20"/>
          <w:spacing w:val="40"/>
        </w:rPr>
        <w:t> </w:t>
      </w:r>
      <w:r>
        <w:rPr>
          <w:color w:val="231F20"/>
        </w:rPr>
        <w:t>–</w:t>
      </w:r>
      <w:r>
        <w:rPr>
          <w:color w:val="231F20"/>
          <w:spacing w:val="40"/>
        </w:rPr>
        <w:t> </w:t>
      </w:r>
      <w:r>
        <w:rPr>
          <w:color w:val="231F20"/>
        </w:rPr>
        <w:t>meaning</w:t>
      </w:r>
      <w:r>
        <w:rPr>
          <w:color w:val="231F20"/>
          <w:spacing w:val="40"/>
        </w:rPr>
        <w:t> </w:t>
      </w:r>
      <w:r>
        <w:rPr>
          <w:color w:val="231F20"/>
        </w:rPr>
        <w:t>that some of the expenditure associated with</w:t>
      </w:r>
      <w:r>
        <w:rPr>
          <w:color w:val="231F20"/>
          <w:spacing w:val="40"/>
        </w:rPr>
        <w:t> </w:t>
      </w:r>
      <w:r>
        <w:rPr>
          <w:color w:val="231F20"/>
        </w:rPr>
        <w:t>informing</w:t>
      </w:r>
      <w:r>
        <w:rPr>
          <w:color w:val="231F20"/>
          <w:spacing w:val="40"/>
        </w:rPr>
        <w:t> </w:t>
      </w:r>
      <w:r>
        <w:rPr>
          <w:color w:val="231F20"/>
        </w:rPr>
        <w:t>people</w:t>
      </w:r>
      <w:r>
        <w:rPr>
          <w:color w:val="231F20"/>
          <w:spacing w:val="40"/>
        </w:rPr>
        <w:t> </w:t>
      </w:r>
      <w:r>
        <w:rPr>
          <w:color w:val="231F20"/>
        </w:rPr>
        <w:t>and</w:t>
      </w:r>
      <w:r>
        <w:rPr>
          <w:color w:val="231F20"/>
          <w:spacing w:val="40"/>
        </w:rPr>
        <w:t> </w:t>
      </w:r>
      <w:r>
        <w:rPr>
          <w:color w:val="231F20"/>
        </w:rPr>
        <w:t>asking for a donation will be ‘dead money.’ No-one wants that. But it’s a fact of life and inherent in the fundraising principle of ‘never making up a donor’s mind for them.’ It is simply</w:t>
      </w:r>
      <w:r>
        <w:rPr>
          <w:color w:val="231F20"/>
          <w:spacing w:val="40"/>
        </w:rPr>
        <w:t> </w:t>
      </w:r>
      <w:r>
        <w:rPr>
          <w:color w:val="231F20"/>
        </w:rPr>
        <w:t>an ‘ask.’ Donors will decide whether the time is right, the ask sufficiently compelling and they are sufficiently motivated to give there and then.</w:t>
      </w:r>
    </w:p>
    <w:p>
      <w:pPr>
        <w:pStyle w:val="BodyText"/>
        <w:spacing w:line="254" w:lineRule="auto" w:before="17"/>
        <w:ind w:left="417" w:right="902"/>
      </w:pPr>
      <w:r>
        <w:rPr>
          <w:color w:val="231F20"/>
          <w:w w:val="105"/>
        </w:rPr>
        <w:t>Criticism that can be levelled, is if someone indicates that they are not</w:t>
      </w:r>
      <w:r>
        <w:rPr>
          <w:color w:val="231F20"/>
          <w:spacing w:val="-12"/>
          <w:w w:val="105"/>
        </w:rPr>
        <w:t> </w:t>
      </w:r>
      <w:r>
        <w:rPr>
          <w:color w:val="231F20"/>
          <w:w w:val="105"/>
        </w:rPr>
        <w:t>interested</w:t>
      </w:r>
      <w:r>
        <w:rPr>
          <w:color w:val="231F20"/>
          <w:spacing w:val="-12"/>
          <w:w w:val="105"/>
        </w:rPr>
        <w:t> </w:t>
      </w:r>
      <w:r>
        <w:rPr>
          <w:color w:val="231F20"/>
          <w:w w:val="105"/>
        </w:rPr>
        <w:t>and</w:t>
      </w:r>
      <w:r>
        <w:rPr>
          <w:color w:val="231F20"/>
          <w:spacing w:val="-12"/>
          <w:w w:val="105"/>
        </w:rPr>
        <w:t> </w:t>
      </w:r>
      <w:r>
        <w:rPr>
          <w:color w:val="231F20"/>
          <w:w w:val="105"/>
        </w:rPr>
        <w:t>the</w:t>
      </w:r>
      <w:r>
        <w:rPr>
          <w:color w:val="231F20"/>
          <w:spacing w:val="-12"/>
          <w:w w:val="105"/>
        </w:rPr>
        <w:t> </w:t>
      </w:r>
      <w:r>
        <w:rPr>
          <w:color w:val="231F20"/>
          <w:w w:val="105"/>
        </w:rPr>
        <w:t>organisation continues to ask. Otherwise, the criticism is baseless.</w:t>
      </w:r>
    </w:p>
    <w:p>
      <w:pPr>
        <w:pStyle w:val="BodyText"/>
        <w:spacing w:line="254" w:lineRule="auto" w:before="6"/>
        <w:ind w:left="417" w:right="672" w:firstLine="226"/>
      </w:pPr>
      <w:r>
        <w:rPr>
          <w:color w:val="231F20"/>
          <w:w w:val="105"/>
        </w:rPr>
        <w:t>So, that brings us back to the question of ’admin costs.’ If anyone knows</w:t>
      </w:r>
      <w:r>
        <w:rPr>
          <w:color w:val="231F20"/>
          <w:spacing w:val="-7"/>
          <w:w w:val="105"/>
        </w:rPr>
        <w:t> </w:t>
      </w:r>
      <w:r>
        <w:rPr>
          <w:color w:val="231F20"/>
          <w:w w:val="105"/>
        </w:rPr>
        <w:t>how</w:t>
      </w:r>
      <w:r>
        <w:rPr>
          <w:color w:val="231F20"/>
          <w:spacing w:val="-7"/>
          <w:w w:val="105"/>
        </w:rPr>
        <w:t> </w:t>
      </w:r>
      <w:r>
        <w:rPr>
          <w:color w:val="231F20"/>
          <w:w w:val="105"/>
        </w:rPr>
        <w:t>these</w:t>
      </w:r>
      <w:r>
        <w:rPr>
          <w:color w:val="231F20"/>
          <w:spacing w:val="-7"/>
          <w:w w:val="105"/>
        </w:rPr>
        <w:t> </w:t>
      </w:r>
      <w:r>
        <w:rPr>
          <w:color w:val="231F20"/>
          <w:w w:val="105"/>
        </w:rPr>
        <w:t>might</w:t>
      </w:r>
      <w:r>
        <w:rPr>
          <w:color w:val="231F20"/>
          <w:spacing w:val="-7"/>
          <w:w w:val="105"/>
        </w:rPr>
        <w:t> </w:t>
      </w:r>
      <w:r>
        <w:rPr>
          <w:color w:val="231F20"/>
          <w:w w:val="105"/>
        </w:rPr>
        <w:t>be</w:t>
      </w:r>
      <w:r>
        <w:rPr>
          <w:color w:val="231F20"/>
          <w:spacing w:val="-7"/>
          <w:w w:val="105"/>
        </w:rPr>
        <w:t> </w:t>
      </w:r>
      <w:r>
        <w:rPr>
          <w:color w:val="231F20"/>
          <w:w w:val="105"/>
        </w:rPr>
        <w:t>avoided, there are thousands of legitimate charities that would love to know how.</w:t>
      </w:r>
      <w:r>
        <w:rPr>
          <w:color w:val="231F20"/>
          <w:spacing w:val="-1"/>
          <w:w w:val="105"/>
        </w:rPr>
        <w:t> </w:t>
      </w:r>
      <w:r>
        <w:rPr>
          <w:color w:val="231F20"/>
          <w:w w:val="105"/>
        </w:rPr>
        <w:t>Because,</w:t>
      </w:r>
      <w:r>
        <w:rPr>
          <w:color w:val="231F20"/>
          <w:spacing w:val="-1"/>
          <w:w w:val="105"/>
        </w:rPr>
        <w:t> </w:t>
      </w:r>
      <w:r>
        <w:rPr>
          <w:color w:val="231F20"/>
          <w:w w:val="105"/>
        </w:rPr>
        <w:t>all</w:t>
      </w:r>
      <w:r>
        <w:rPr>
          <w:color w:val="231F20"/>
          <w:spacing w:val="-1"/>
          <w:w w:val="105"/>
        </w:rPr>
        <w:t> </w:t>
      </w:r>
      <w:r>
        <w:rPr>
          <w:color w:val="231F20"/>
          <w:w w:val="105"/>
        </w:rPr>
        <w:t>that</w:t>
      </w:r>
      <w:r>
        <w:rPr>
          <w:color w:val="231F20"/>
          <w:spacing w:val="-1"/>
          <w:w w:val="105"/>
        </w:rPr>
        <w:t> </w:t>
      </w:r>
      <w:r>
        <w:rPr>
          <w:color w:val="231F20"/>
          <w:w w:val="105"/>
        </w:rPr>
        <w:t>is</w:t>
      </w:r>
      <w:r>
        <w:rPr>
          <w:color w:val="231F20"/>
          <w:spacing w:val="-1"/>
          <w:w w:val="105"/>
        </w:rPr>
        <w:t> </w:t>
      </w:r>
      <w:r>
        <w:rPr>
          <w:color w:val="231F20"/>
          <w:w w:val="105"/>
        </w:rPr>
        <w:t>known</w:t>
      </w:r>
      <w:r>
        <w:rPr>
          <w:color w:val="231F20"/>
          <w:spacing w:val="-1"/>
          <w:w w:val="105"/>
        </w:rPr>
        <w:t> </w:t>
      </w:r>
      <w:r>
        <w:rPr>
          <w:color w:val="231F20"/>
          <w:w w:val="105"/>
        </w:rPr>
        <w:t>and understood … and unavoidable …</w:t>
      </w:r>
    </w:p>
    <w:p>
      <w:pPr>
        <w:pStyle w:val="BodyText"/>
        <w:spacing w:line="254" w:lineRule="auto" w:before="8"/>
        <w:ind w:left="417" w:right="948"/>
      </w:pPr>
      <w:r>
        <w:rPr>
          <w:color w:val="231F20"/>
        </w:rPr>
        <w:t>is that there are both infrastructure and compliance costs that have to</w:t>
      </w:r>
      <w:r>
        <w:rPr>
          <w:color w:val="231F20"/>
          <w:spacing w:val="40"/>
        </w:rPr>
        <w:t> </w:t>
      </w:r>
      <w:r>
        <w:rPr>
          <w:color w:val="231F20"/>
        </w:rPr>
        <w:t>be met sometimes even before any funds are able to spent on service </w:t>
      </w:r>
      <w:r>
        <w:rPr>
          <w:color w:val="231F20"/>
          <w:spacing w:val="-2"/>
        </w:rPr>
        <w:t>delivery.</w:t>
      </w:r>
    </w:p>
    <w:p>
      <w:pPr>
        <w:pStyle w:val="BodyText"/>
        <w:spacing w:line="254" w:lineRule="auto" w:before="6"/>
        <w:ind w:left="417" w:right="871" w:firstLine="226"/>
      </w:pPr>
      <w:r>
        <w:rPr/>
        <w:drawing>
          <wp:anchor distT="0" distB="0" distL="0" distR="0" allowOverlap="1" layoutInCell="1" locked="0" behindDoc="0" simplePos="0" relativeHeight="15784448">
            <wp:simplePos x="0" y="0"/>
            <wp:positionH relativeFrom="page">
              <wp:posOffset>5593321</wp:posOffset>
            </wp:positionH>
            <wp:positionV relativeFrom="paragraph">
              <wp:posOffset>1182919</wp:posOffset>
            </wp:positionV>
            <wp:extent cx="102006" cy="97510"/>
            <wp:effectExtent l="0" t="0" r="0" b="0"/>
            <wp:wrapNone/>
            <wp:docPr id="77" name="image18.png"/>
            <wp:cNvGraphicFramePr>
              <a:graphicFrameLocks noChangeAspect="1"/>
            </wp:cNvGraphicFramePr>
            <a:graphic>
              <a:graphicData uri="http://schemas.openxmlformats.org/drawingml/2006/picture">
                <pic:pic>
                  <pic:nvPicPr>
                    <pic:cNvPr id="78" name="image18.png"/>
                    <pic:cNvPicPr/>
                  </pic:nvPicPr>
                  <pic:blipFill>
                    <a:blip r:embed="rId28" cstate="print"/>
                    <a:stretch>
                      <a:fillRect/>
                    </a:stretch>
                  </pic:blipFill>
                  <pic:spPr>
                    <a:xfrm>
                      <a:off x="0" y="0"/>
                      <a:ext cx="102006" cy="97510"/>
                    </a:xfrm>
                    <a:prstGeom prst="rect">
                      <a:avLst/>
                    </a:prstGeom>
                  </pic:spPr>
                </pic:pic>
              </a:graphicData>
            </a:graphic>
          </wp:anchor>
        </w:drawing>
      </w:r>
      <w:r>
        <w:rPr>
          <w:color w:val="231F20"/>
        </w:rPr>
        <w:t>Charities worth their salt, ensure that whatever those costs might be, there is maximum funds left over to contribute to whatever donors have decided to contribute towards. That</w:t>
      </w:r>
      <w:r>
        <w:rPr>
          <w:color w:val="231F20"/>
          <w:spacing w:val="40"/>
        </w:rPr>
        <w:t> </w:t>
      </w:r>
      <w:r>
        <w:rPr>
          <w:color w:val="231F20"/>
        </w:rPr>
        <w:t>is the reason why most people work for charities – we want the same </w:t>
      </w:r>
      <w:r>
        <w:rPr>
          <w:color w:val="231F20"/>
          <w:spacing w:val="-2"/>
        </w:rPr>
        <w:t>outcome.</w:t>
      </w:r>
    </w:p>
    <w:p>
      <w:pPr>
        <w:spacing w:after="0" w:line="254" w:lineRule="auto"/>
        <w:sectPr>
          <w:type w:val="continuous"/>
          <w:pgSz w:w="11910" w:h="16840"/>
          <w:pgMar w:header="0" w:footer="621" w:top="400" w:bottom="280" w:left="0" w:right="20"/>
          <w:cols w:num="3" w:equalWidth="0">
            <w:col w:w="3950" w:space="40"/>
            <w:col w:w="3516" w:space="39"/>
            <w:col w:w="434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after="1"/>
        <w:rPr>
          <w:sz w:val="14"/>
        </w:rPr>
      </w:pPr>
    </w:p>
    <w:p>
      <w:pPr>
        <w:spacing w:line="240" w:lineRule="auto"/>
        <w:ind w:left="874" w:right="0" w:firstLine="0"/>
        <w:jc w:val="left"/>
        <w:rPr>
          <w:sz w:val="20"/>
        </w:rPr>
      </w:pPr>
      <w:r>
        <w:rPr>
          <w:sz w:val="20"/>
        </w:rPr>
        <w:pict>
          <v:group style="width:48.95pt;height:51.35pt;mso-position-horizontal-relative:char;mso-position-vertical-relative:line" id="docshapegroup436" coordorigin="0,0" coordsize="979,1027">
            <v:shape style="position:absolute;left:0;top:0;width:979;height:1027" id="docshape437" coordorigin="0,0" coordsize="979,1027" path="m123,207l106,209,88,213,71,220,62,224,55,232,53,241,53,246,56,254,64,266,78,284,38,359,12,440,0,524,2,610,20,693,53,771,99,842,158,904,182,923,207,941,233,956,259,971,334,1000,410,1018,488,1026,566,1023,643,1010,718,986,790,952,790,952,799,945,804,935,805,925,802,914,801,914,303,914,303,914,277,900,253,885,229,868,207,850,152,794,108,731,75,662,55,587,48,515,54,444,71,374,101,308,256,308,228,287,195,259,160,227,181,208,136,208,136,208,123,207xm256,308l101,308,115,322,130,337,205,411,247,453,284,493,312,529,321,550,323,574,321,604,315,640,315,640,304,708,299,776,298,845,303,914,801,914,800,910,779,861,753,790,732,702,724,606,737,506,757,454,787,403,792,395,511,395,460,395,407,384,353,365,299,336,263,313,256,308xm935,307l858,307,891,367,914,431,927,498,930,566,923,628,907,688,881,745,847,797,845,800,844,804,846,807,851,819,853,824,859,826,865,823,867,822,868,821,912,756,945,686,968,613,978,538,977,463,965,390,941,318,935,307xm315,640l315,640,315,640,315,640xm781,126l632,126,669,142,705,161,740,184,772,209,780,216,789,224,797,232,721,300,648,350,578,381,511,395,792,395,822,353,858,307,935,307,905,251,933,219,951,194,960,180,847,180,838,171,829,162,820,155,781,126xm766,114l345,114,340,135,340,136,338,154,338,180,340,200,349,237,365,272,388,302,416,328,462,351,513,355,561,339,601,305,603,303,604,301,606,298,625,265,637,229,641,192,638,155,638,154,637,145,634,135,632,126,781,126,768,116,766,114xm495,0l461,1,433,9,408,22,385,41,367,64,303,88,242,121,186,161,136,208,181,208,200,190,245,159,293,134,345,115,345,114,766,114,711,85,650,62,587,48,559,24,528,8,495,0xm908,136l895,136,885,139,876,147,868,155,861,165,847,180,960,180,961,177,963,165,957,154,947,145,934,142,921,138,908,136xe" filled="true" fillcolor="#dc2b26" stroked="false">
              <v:path arrowok="t"/>
              <v:fill type="solid"/>
            </v:shape>
          </v:group>
        </w:pict>
      </w:r>
      <w:r>
        <w:rPr>
          <w:sz w:val="20"/>
        </w:rPr>
      </w:r>
      <w:r>
        <w:rPr>
          <w:rFonts w:ascii="Times New Roman"/>
          <w:spacing w:val="111"/>
          <w:sz w:val="20"/>
        </w:rPr>
        <w:t> </w:t>
      </w:r>
      <w:r>
        <w:rPr>
          <w:spacing w:val="111"/>
          <w:position w:val="33"/>
          <w:sz w:val="20"/>
        </w:rPr>
        <w:pict>
          <v:group style="width:50.1pt;height:17.8pt;mso-position-horizontal-relative:char;mso-position-vertical-relative:line" id="docshapegroup438" coordorigin="0,0" coordsize="1002,356">
            <v:shape style="position:absolute;left:0;top:0;width:1002;height:356" id="docshape439" coordorigin="0,0" coordsize="1002,356" path="m247,227l245,215,236,193,230,184,215,170,206,164,188,155,178,150,158,144,131,135,122,132,108,126,102,122,92,112,90,106,90,99,89,89,93,80,101,73,111,66,123,63,135,63,143,63,151,65,165,69,171,72,195,85,200,86,207,86,211,85,217,81,220,78,222,74,242,37,235,31,228,26,212,17,204,13,185,7,176,4,155,1,145,0,121,0,108,2,95,5,83,9,72,13,63,19,53,25,45,32,38,39,31,47,26,56,21,65,16,77,14,90,14,114,15,124,17,134,20,144,24,154,30,164,45,179,54,185,72,194,82,198,102,204,129,212,137,215,152,221,158,226,168,237,170,244,170,251,171,262,166,274,158,282,148,289,135,292,123,291,113,291,104,290,87,284,80,281,52,264,47,262,38,262,35,263,29,266,26,269,0,309,7,317,15,323,34,334,44,338,65,346,76,350,98,354,109,355,121,355,134,355,148,353,161,350,174,346,185,342,195,336,205,329,214,322,221,313,228,305,234,295,238,285,242,274,245,263,246,251,247,227xm490,188l488,175,483,161,479,152,473,142,465,133,456,125,446,118,435,114,425,110,415,108,405,107,395,107,380,107,366,109,351,112,337,116,324,121,311,128,300,136,288,145,304,171,306,174,310,176,314,178,318,180,323,179,328,180,328,179,333,179,337,177,341,175,345,173,350,170,354,168,359,166,364,164,371,162,378,161,385,161,389,161,395,161,404,164,410,171,417,180,420,191,419,201,419,254,419,287,413,293,406,299,398,303,390,306,382,308,373,308,366,308,359,306,353,303,348,298,346,292,347,285,347,281,348,277,350,273,353,269,356,266,361,264,368,261,376,258,395,255,407,254,419,254,419,201,419,212,402,212,384,213,367,216,350,219,339,223,327,227,317,232,306,238,297,244,289,252,284,262,280,270,277,279,277,285,277,299,279,308,282,317,285,325,291,332,297,338,304,344,312,348,330,354,340,355,350,355,358,355,359,355,365,354,380,352,386,350,398,344,404,341,415,333,421,329,427,324,432,337,434,342,437,346,441,349,446,351,451,352,457,351,490,351,490,324,490,308,490,308,490,254,490,188xm764,111l702,111,698,112,691,117,689,120,652,231,642,265,638,282,634,265,589,120,586,117,579,112,575,111,510,111,604,351,670,351,764,111xm972,282l972,282,966,282,972,282xm1002,214l1002,206,1001,202,1000,194,998,182,994,171,990,162,987,157,987,156,985,153,978,144,971,136,964,130,955,124,946,119,937,115,937,115,937,197,937,202,846,202,848,190,853,178,862,169,870,161,882,156,894,157,901,157,908,158,914,161,919,163,924,167,927,171,931,176,933,181,935,186,936,191,937,197,937,115,926,112,915,109,904,108,893,108,880,108,867,110,855,113,843,117,823,128,805,142,791,160,781,181,777,192,775,203,773,214,773,222,773,231,773,241,775,255,778,268,782,282,787,293,794,304,801,313,809,322,818,330,827,337,837,342,848,347,860,350,872,353,884,355,896,355,905,355,913,354,931,352,941,350,959,344,968,340,985,329,994,322,1001,314,990,301,979,288,976,284,972,282,966,282,962,282,958,283,935,294,930,296,924,298,917,300,910,301,903,301,892,301,882,298,872,294,864,288,856,278,851,268,847,256,845,244,986,244,988,244,989,244,991,244,994,243,996,242,998,241,999,239,1000,236,1001,234,1001,231,1002,226,1002,214xe" filled="true" fillcolor="#231f20" stroked="false">
              <v:path arrowok="t"/>
              <v:fill type="solid"/>
            </v:shape>
          </v:group>
        </w:pict>
      </w:r>
      <w:r>
        <w:rPr>
          <w:spacing w:val="111"/>
          <w:position w:val="33"/>
          <w:sz w:val="20"/>
        </w:rPr>
      </w:r>
      <w:r>
        <w:rPr>
          <w:rFonts w:ascii="Times New Roman"/>
          <w:spacing w:val="56"/>
          <w:position w:val="33"/>
          <w:sz w:val="20"/>
        </w:rPr>
        <w:t> </w:t>
      </w:r>
      <w:r>
        <w:rPr>
          <w:spacing w:val="56"/>
          <w:position w:val="33"/>
          <w:sz w:val="20"/>
        </w:rPr>
        <w:pict>
          <v:group style="width:34.75pt;height:17.55pt;mso-position-horizontal-relative:char;mso-position-vertical-relative:line" id="docshapegroup440" coordorigin="0,0" coordsize="695,351">
            <v:shape style="position:absolute;left:0;top:35;width:174;height:315" type="#_x0000_t75" id="docshape441" stroked="false">
              <v:imagedata r:id="rId190" o:title=""/>
            </v:shape>
            <v:shape style="position:absolute;left:206;top:0;width:221;height:347" type="#_x0000_t75" id="docshape442" stroked="false">
              <v:imagedata r:id="rId191" o:title=""/>
            </v:shape>
            <v:shape style="position:absolute;left:465;top:102;width:230;height:248" type="#_x0000_t75" id="docshape443" stroked="false">
              <v:imagedata r:id="rId192" o:title=""/>
            </v:shape>
          </v:group>
        </w:pict>
      </w:r>
      <w:r>
        <w:rPr>
          <w:spacing w:val="56"/>
          <w:position w:val="33"/>
          <w:sz w:val="20"/>
        </w:rPr>
      </w:r>
      <w:r>
        <w:rPr>
          <w:rFonts w:ascii="Times New Roman"/>
          <w:spacing w:val="62"/>
          <w:position w:val="33"/>
          <w:sz w:val="20"/>
        </w:rPr>
        <w:t> </w:t>
      </w:r>
      <w:r>
        <w:rPr>
          <w:spacing w:val="62"/>
          <w:position w:val="33"/>
          <w:sz w:val="20"/>
        </w:rPr>
        <w:pict>
          <v:group style="width:91.6pt;height:17.8pt;mso-position-horizontal-relative:char;mso-position-vertical-relative:line" id="docshapegroup444" coordorigin="0,0" coordsize="1832,356">
            <v:shape style="position:absolute;left:0;top:0;width:305;height:356" type="#_x0000_t75" id="docshape445" stroked="false">
              <v:imagedata r:id="rId193" o:title=""/>
            </v:shape>
            <v:shape style="position:absolute;left:337;top:4;width:221;height:347" type="#_x0000_t75" id="docshape446" stroked="false">
              <v:imagedata r:id="rId194" o:title=""/>
            </v:shape>
            <v:shape style="position:absolute;left:609;top:3;width:219;height:349" id="docshape447" coordorigin="610,3" coordsize="219,349" path="m689,111l616,111,616,351,689,351,689,111xm697,40l696,34,689,19,680,11,664,4,659,3,647,3,641,4,631,9,626,12,618,19,615,24,611,34,610,40,610,51,611,57,615,67,618,71,626,79,631,82,641,86,647,87,659,87,664,86,675,82,680,79,688,71,691,67,696,57,697,51,697,46,697,40xm828,5l755,5,755,351,828,351,828,5xe" filled="true" fillcolor="#231f20" stroked="false">
              <v:path arrowok="t"/>
              <v:fill type="solid"/>
            </v:shape>
            <v:shape style="position:absolute;left:872;top:4;width:233;height:351" type="#_x0000_t75" id="docshape448" stroked="false">
              <v:imagedata r:id="rId195" o:title=""/>
            </v:shape>
            <v:shape style="position:absolute;left:1162;top:106;width:403;height:249" type="#_x0000_t75" id="docshape449" stroked="false">
              <v:imagedata r:id="rId196" o:title=""/>
            </v:shape>
            <v:shape style="position:absolute;left:1610;top:107;width:221;height:245" type="#_x0000_t75" id="docshape450" stroked="false">
              <v:imagedata r:id="rId197" o:title=""/>
            </v:shape>
          </v:group>
        </w:pict>
      </w:r>
      <w:r>
        <w:rPr>
          <w:spacing w:val="62"/>
          <w:position w:val="33"/>
          <w:sz w:val="20"/>
        </w:rPr>
      </w:r>
    </w:p>
    <w:p>
      <w:pPr>
        <w:pStyle w:val="BodyText"/>
      </w:pPr>
    </w:p>
    <w:p>
      <w:pPr>
        <w:pStyle w:val="BodyText"/>
        <w:rPr>
          <w:sz w:val="15"/>
        </w:rPr>
      </w:pPr>
    </w:p>
    <w:p>
      <w:pPr>
        <w:pStyle w:val="Heading2"/>
        <w:spacing w:line="199" w:lineRule="auto" w:before="380"/>
        <w:ind w:left="859" w:right="3051"/>
      </w:pPr>
      <w:r>
        <w:rPr/>
        <w:pict>
          <v:group style="position:absolute;margin-left:42.755901pt;margin-top:-181.500168pt;width:552.550pt;height:538.3pt;mso-position-horizontal-relative:page;mso-position-vertical-relative:paragraph;z-index:-17700352" id="docshapegroup451" coordorigin="855,-3630" coordsize="11051,10766">
            <v:line style="position:absolute" from="855,-2354" to="11064,-2354" stroked="true" strokeweight=".478pt" strokecolor="#231f20">
              <v:stroke dashstyle="solid"/>
            </v:line>
            <v:shape style="position:absolute;left:7937;top:-3630;width:3969;height:10766" type="#_x0000_t75" id="docshape452" stroked="false">
              <v:imagedata r:id="rId198" o:title=""/>
            </v:shape>
            <w10:wrap type="none"/>
          </v:group>
        </w:pict>
      </w:r>
      <w:r>
        <w:rPr>
          <w:color w:val="F05323"/>
          <w:w w:val="105"/>
        </w:rPr>
        <w:t>Save</w:t>
      </w:r>
      <w:r>
        <w:rPr>
          <w:color w:val="F05323"/>
          <w:spacing w:val="-119"/>
          <w:w w:val="105"/>
        </w:rPr>
        <w:t> </w:t>
      </w:r>
      <w:r>
        <w:rPr>
          <w:color w:val="F05323"/>
          <w:w w:val="105"/>
        </w:rPr>
        <w:t>the </w:t>
      </w:r>
      <w:r>
        <w:rPr>
          <w:color w:val="F05323"/>
          <w:spacing w:val="-12"/>
          <w:w w:val="105"/>
        </w:rPr>
        <w:t>Children: </w:t>
      </w:r>
      <w:r>
        <w:rPr>
          <w:color w:val="F05323"/>
          <w:spacing w:val="-6"/>
          <w:w w:val="105"/>
        </w:rPr>
        <w:t>Adapting</w:t>
      </w:r>
      <w:r>
        <w:rPr>
          <w:color w:val="F05323"/>
          <w:spacing w:val="-119"/>
          <w:w w:val="105"/>
        </w:rPr>
        <w:t> </w:t>
      </w:r>
      <w:r>
        <w:rPr>
          <w:color w:val="F05323"/>
          <w:spacing w:val="-6"/>
          <w:w w:val="105"/>
        </w:rPr>
        <w:t>to </w:t>
      </w:r>
      <w:r>
        <w:rPr>
          <w:color w:val="F05323"/>
          <w:spacing w:val="-24"/>
          <w:w w:val="105"/>
        </w:rPr>
        <w:t>change</w:t>
      </w:r>
      <w:r>
        <w:rPr>
          <w:color w:val="F05323"/>
          <w:spacing w:val="-119"/>
          <w:w w:val="105"/>
        </w:rPr>
        <w:t> </w:t>
      </w:r>
      <w:r>
        <w:rPr>
          <w:color w:val="F05323"/>
          <w:spacing w:val="-24"/>
          <w:w w:val="105"/>
        </w:rPr>
        <w:t>in</w:t>
      </w:r>
      <w:r>
        <w:rPr>
          <w:color w:val="F05323"/>
          <w:spacing w:val="-119"/>
          <w:w w:val="105"/>
        </w:rPr>
        <w:t> </w:t>
      </w:r>
      <w:r>
        <w:rPr>
          <w:color w:val="F05323"/>
          <w:spacing w:val="-24"/>
          <w:w w:val="105"/>
        </w:rPr>
        <w:t>the </w:t>
      </w:r>
      <w:r>
        <w:rPr>
          <w:color w:val="F05323"/>
          <w:spacing w:val="-8"/>
          <w:w w:val="105"/>
        </w:rPr>
        <w:t>digital</w:t>
      </w:r>
      <w:r>
        <w:rPr>
          <w:color w:val="F05323"/>
          <w:spacing w:val="-119"/>
          <w:w w:val="105"/>
        </w:rPr>
        <w:t> </w:t>
      </w:r>
      <w:r>
        <w:rPr>
          <w:color w:val="F05323"/>
          <w:spacing w:val="-8"/>
          <w:w w:val="105"/>
        </w:rPr>
        <w:t>space</w:t>
      </w:r>
    </w:p>
    <w:p>
      <w:pPr>
        <w:pStyle w:val="Heading7"/>
        <w:spacing w:line="256" w:lineRule="auto" w:before="415"/>
        <w:ind w:left="859" w:right="4405"/>
      </w:pPr>
      <w:r>
        <w:rPr>
          <w:color w:val="808285"/>
          <w:spacing w:val="-2"/>
          <w:w w:val="105"/>
        </w:rPr>
        <w:t>Whether</w:t>
      </w:r>
      <w:r>
        <w:rPr>
          <w:color w:val="808285"/>
          <w:spacing w:val="-17"/>
          <w:w w:val="105"/>
        </w:rPr>
        <w:t> </w:t>
      </w:r>
      <w:r>
        <w:rPr>
          <w:color w:val="808285"/>
          <w:spacing w:val="-2"/>
          <w:w w:val="105"/>
        </w:rPr>
        <w:t>we</w:t>
      </w:r>
      <w:r>
        <w:rPr>
          <w:color w:val="808285"/>
          <w:spacing w:val="-17"/>
          <w:w w:val="105"/>
        </w:rPr>
        <w:t> </w:t>
      </w:r>
      <w:r>
        <w:rPr>
          <w:color w:val="808285"/>
          <w:spacing w:val="-2"/>
          <w:w w:val="105"/>
        </w:rPr>
        <w:t>like</w:t>
      </w:r>
      <w:r>
        <w:rPr>
          <w:color w:val="808285"/>
          <w:spacing w:val="-17"/>
          <w:w w:val="105"/>
        </w:rPr>
        <w:t> </w:t>
      </w:r>
      <w:r>
        <w:rPr>
          <w:color w:val="808285"/>
          <w:spacing w:val="-2"/>
          <w:w w:val="105"/>
        </w:rPr>
        <w:t>it</w:t>
      </w:r>
      <w:r>
        <w:rPr>
          <w:color w:val="808285"/>
          <w:spacing w:val="-17"/>
          <w:w w:val="105"/>
        </w:rPr>
        <w:t> </w:t>
      </w:r>
      <w:r>
        <w:rPr>
          <w:color w:val="808285"/>
          <w:spacing w:val="-2"/>
          <w:w w:val="105"/>
        </w:rPr>
        <w:t>or</w:t>
      </w:r>
      <w:r>
        <w:rPr>
          <w:color w:val="808285"/>
          <w:spacing w:val="-17"/>
          <w:w w:val="105"/>
        </w:rPr>
        <w:t> </w:t>
      </w:r>
      <w:r>
        <w:rPr>
          <w:color w:val="808285"/>
          <w:spacing w:val="-2"/>
          <w:w w:val="105"/>
        </w:rPr>
        <w:t>not,</w:t>
      </w:r>
      <w:r>
        <w:rPr>
          <w:color w:val="808285"/>
          <w:spacing w:val="-17"/>
          <w:w w:val="105"/>
        </w:rPr>
        <w:t> </w:t>
      </w:r>
      <w:r>
        <w:rPr>
          <w:color w:val="808285"/>
          <w:spacing w:val="-2"/>
          <w:w w:val="105"/>
        </w:rPr>
        <w:t>change</w:t>
      </w:r>
      <w:r>
        <w:rPr>
          <w:color w:val="808285"/>
          <w:spacing w:val="-17"/>
          <w:w w:val="105"/>
        </w:rPr>
        <w:t> </w:t>
      </w:r>
      <w:r>
        <w:rPr>
          <w:color w:val="808285"/>
          <w:spacing w:val="-2"/>
          <w:w w:val="105"/>
        </w:rPr>
        <w:t>has</w:t>
      </w:r>
      <w:r>
        <w:rPr>
          <w:color w:val="808285"/>
          <w:spacing w:val="-17"/>
          <w:w w:val="105"/>
        </w:rPr>
        <w:t> </w:t>
      </w:r>
      <w:r>
        <w:rPr>
          <w:color w:val="808285"/>
          <w:spacing w:val="-2"/>
          <w:w w:val="105"/>
        </w:rPr>
        <w:t>become</w:t>
      </w:r>
      <w:r>
        <w:rPr>
          <w:color w:val="808285"/>
          <w:spacing w:val="-17"/>
          <w:w w:val="105"/>
        </w:rPr>
        <w:t> </w:t>
      </w:r>
      <w:r>
        <w:rPr>
          <w:color w:val="808285"/>
          <w:spacing w:val="-2"/>
          <w:w w:val="105"/>
        </w:rPr>
        <w:t>the </w:t>
      </w:r>
      <w:r>
        <w:rPr>
          <w:color w:val="808285"/>
          <w:spacing w:val="-8"/>
          <w:w w:val="105"/>
        </w:rPr>
        <w:t>“new normal.” The pandemic pushed charities into </w:t>
      </w:r>
      <w:r>
        <w:rPr>
          <w:color w:val="808285"/>
          <w:w w:val="105"/>
        </w:rPr>
        <w:t>the</w:t>
      </w:r>
      <w:r>
        <w:rPr>
          <w:color w:val="808285"/>
          <w:spacing w:val="-19"/>
          <w:w w:val="105"/>
        </w:rPr>
        <w:t> </w:t>
      </w:r>
      <w:r>
        <w:rPr>
          <w:color w:val="808285"/>
          <w:w w:val="105"/>
        </w:rPr>
        <w:t>digital</w:t>
      </w:r>
      <w:r>
        <w:rPr>
          <w:color w:val="808285"/>
          <w:spacing w:val="-19"/>
          <w:w w:val="105"/>
        </w:rPr>
        <w:t> </w:t>
      </w:r>
      <w:r>
        <w:rPr>
          <w:color w:val="808285"/>
          <w:w w:val="105"/>
        </w:rPr>
        <w:t>space</w:t>
      </w:r>
      <w:r>
        <w:rPr>
          <w:color w:val="808285"/>
          <w:spacing w:val="-19"/>
          <w:w w:val="105"/>
        </w:rPr>
        <w:t> </w:t>
      </w:r>
      <w:r>
        <w:rPr>
          <w:color w:val="808285"/>
          <w:w w:val="105"/>
        </w:rPr>
        <w:t>more</w:t>
      </w:r>
      <w:r>
        <w:rPr>
          <w:color w:val="808285"/>
          <w:spacing w:val="-19"/>
          <w:w w:val="105"/>
        </w:rPr>
        <w:t> </w:t>
      </w:r>
      <w:r>
        <w:rPr>
          <w:color w:val="808285"/>
          <w:w w:val="105"/>
        </w:rPr>
        <w:t>than</w:t>
      </w:r>
      <w:r>
        <w:rPr>
          <w:color w:val="808285"/>
          <w:spacing w:val="-19"/>
          <w:w w:val="105"/>
        </w:rPr>
        <w:t> </w:t>
      </w:r>
      <w:r>
        <w:rPr>
          <w:color w:val="808285"/>
          <w:w w:val="105"/>
        </w:rPr>
        <w:t>ever</w:t>
      </w:r>
      <w:r>
        <w:rPr>
          <w:color w:val="808285"/>
          <w:spacing w:val="-19"/>
          <w:w w:val="105"/>
        </w:rPr>
        <w:t> </w:t>
      </w:r>
      <w:r>
        <w:rPr>
          <w:color w:val="808285"/>
          <w:w w:val="105"/>
        </w:rPr>
        <w:t>before</w:t>
      </w:r>
      <w:r>
        <w:rPr>
          <w:color w:val="808285"/>
          <w:spacing w:val="-19"/>
          <w:w w:val="105"/>
        </w:rPr>
        <w:t> </w:t>
      </w:r>
      <w:r>
        <w:rPr>
          <w:color w:val="808285"/>
          <w:w w:val="105"/>
        </w:rPr>
        <w:t>and</w:t>
      </w:r>
      <w:r>
        <w:rPr>
          <w:color w:val="808285"/>
          <w:spacing w:val="-19"/>
          <w:w w:val="105"/>
        </w:rPr>
        <w:t> </w:t>
      </w:r>
      <w:r>
        <w:rPr>
          <w:color w:val="808285"/>
          <w:w w:val="105"/>
        </w:rPr>
        <w:t>since then</w:t>
      </w:r>
      <w:r>
        <w:rPr>
          <w:color w:val="808285"/>
          <w:spacing w:val="-8"/>
          <w:w w:val="105"/>
        </w:rPr>
        <w:t> </w:t>
      </w:r>
      <w:r>
        <w:rPr>
          <w:color w:val="808285"/>
          <w:w w:val="105"/>
        </w:rPr>
        <w:t>it</w:t>
      </w:r>
      <w:r>
        <w:rPr>
          <w:color w:val="808285"/>
          <w:spacing w:val="-8"/>
          <w:w w:val="105"/>
        </w:rPr>
        <w:t> </w:t>
      </w:r>
      <w:r>
        <w:rPr>
          <w:color w:val="808285"/>
          <w:w w:val="105"/>
        </w:rPr>
        <w:t>feels</w:t>
      </w:r>
      <w:r>
        <w:rPr>
          <w:color w:val="808285"/>
          <w:spacing w:val="-8"/>
          <w:w w:val="105"/>
        </w:rPr>
        <w:t> </w:t>
      </w:r>
      <w:r>
        <w:rPr>
          <w:color w:val="808285"/>
          <w:w w:val="105"/>
        </w:rPr>
        <w:t>like</w:t>
      </w:r>
      <w:r>
        <w:rPr>
          <w:color w:val="808285"/>
          <w:spacing w:val="-8"/>
          <w:w w:val="105"/>
        </w:rPr>
        <w:t> </w:t>
      </w:r>
      <w:r>
        <w:rPr>
          <w:color w:val="808285"/>
          <w:w w:val="105"/>
        </w:rPr>
        <w:t>change</w:t>
      </w:r>
      <w:r>
        <w:rPr>
          <w:color w:val="808285"/>
          <w:spacing w:val="-8"/>
          <w:w w:val="105"/>
        </w:rPr>
        <w:t> </w:t>
      </w:r>
      <w:r>
        <w:rPr>
          <w:color w:val="808285"/>
          <w:w w:val="105"/>
        </w:rPr>
        <w:t>is</w:t>
      </w:r>
      <w:r>
        <w:rPr>
          <w:color w:val="808285"/>
          <w:spacing w:val="-8"/>
          <w:w w:val="105"/>
        </w:rPr>
        <w:t> </w:t>
      </w:r>
      <w:r>
        <w:rPr>
          <w:color w:val="808285"/>
          <w:w w:val="105"/>
        </w:rPr>
        <w:t>non-stop.</w:t>
      </w:r>
    </w:p>
    <w:p>
      <w:pPr>
        <w:pStyle w:val="BodyText"/>
        <w:spacing w:before="6"/>
        <w:rPr>
          <w:sz w:val="22"/>
        </w:rPr>
      </w:pPr>
    </w:p>
    <w:p>
      <w:pPr>
        <w:spacing w:after="0"/>
        <w:rPr>
          <w:sz w:val="22"/>
        </w:rPr>
        <w:sectPr>
          <w:pgSz w:w="11910" w:h="16840"/>
          <w:pgMar w:header="0" w:footer="621" w:top="0" w:bottom="820" w:left="0" w:right="20"/>
        </w:sectPr>
      </w:pPr>
    </w:p>
    <w:p>
      <w:pPr>
        <w:spacing w:line="271" w:lineRule="auto" w:before="122"/>
        <w:ind w:left="836" w:right="28" w:firstLine="0"/>
        <w:jc w:val="left"/>
        <w:rPr>
          <w:rFonts w:ascii="Arial" w:hAnsi="Arial"/>
          <w:b/>
          <w:sz w:val="20"/>
        </w:rPr>
      </w:pPr>
      <w:r>
        <w:rPr>
          <w:rFonts w:ascii="Arial" w:hAnsi="Arial"/>
          <w:b/>
          <w:color w:val="231F20"/>
          <w:sz w:val="20"/>
        </w:rPr>
        <w:t>In the ever-changing digital landscape, we’ve had to shift </w:t>
      </w:r>
      <w:r>
        <w:rPr>
          <w:rFonts w:ascii="Arial" w:hAnsi="Arial"/>
          <w:b/>
          <w:color w:val="231F20"/>
          <w:spacing w:val="-4"/>
          <w:sz w:val="20"/>
        </w:rPr>
        <w:t>our</w:t>
      </w:r>
      <w:r>
        <w:rPr>
          <w:rFonts w:ascii="Arial" w:hAnsi="Arial"/>
          <w:b/>
          <w:color w:val="231F20"/>
          <w:spacing w:val="-10"/>
          <w:sz w:val="20"/>
        </w:rPr>
        <w:t> </w:t>
      </w:r>
      <w:r>
        <w:rPr>
          <w:rFonts w:ascii="Arial" w:hAnsi="Arial"/>
          <w:b/>
          <w:color w:val="231F20"/>
          <w:spacing w:val="-4"/>
          <w:sz w:val="20"/>
        </w:rPr>
        <w:t>way</w:t>
      </w:r>
      <w:r>
        <w:rPr>
          <w:rFonts w:ascii="Arial" w:hAnsi="Arial"/>
          <w:b/>
          <w:color w:val="231F20"/>
          <w:spacing w:val="-10"/>
          <w:sz w:val="20"/>
        </w:rPr>
        <w:t> </w:t>
      </w:r>
      <w:r>
        <w:rPr>
          <w:rFonts w:ascii="Arial" w:hAnsi="Arial"/>
          <w:b/>
          <w:color w:val="231F20"/>
          <w:spacing w:val="-4"/>
          <w:sz w:val="20"/>
        </w:rPr>
        <w:t>of</w:t>
      </w:r>
      <w:r>
        <w:rPr>
          <w:rFonts w:ascii="Arial" w:hAnsi="Arial"/>
          <w:b/>
          <w:color w:val="231F20"/>
          <w:spacing w:val="-10"/>
          <w:sz w:val="20"/>
        </w:rPr>
        <w:t> </w:t>
      </w:r>
      <w:r>
        <w:rPr>
          <w:rFonts w:ascii="Arial" w:hAnsi="Arial"/>
          <w:b/>
          <w:color w:val="231F20"/>
          <w:spacing w:val="-4"/>
          <w:sz w:val="20"/>
        </w:rPr>
        <w:t>thinking</w:t>
      </w:r>
      <w:r>
        <w:rPr>
          <w:rFonts w:ascii="Arial" w:hAnsi="Arial"/>
          <w:b/>
          <w:color w:val="231F20"/>
          <w:spacing w:val="-10"/>
          <w:sz w:val="20"/>
        </w:rPr>
        <w:t> </w:t>
      </w:r>
      <w:r>
        <w:rPr>
          <w:rFonts w:ascii="Arial" w:hAnsi="Arial"/>
          <w:b/>
          <w:color w:val="231F20"/>
          <w:spacing w:val="-4"/>
          <w:sz w:val="20"/>
        </w:rPr>
        <w:t>and</w:t>
      </w:r>
      <w:r>
        <w:rPr>
          <w:rFonts w:ascii="Arial" w:hAnsi="Arial"/>
          <w:b/>
          <w:color w:val="231F20"/>
          <w:spacing w:val="-10"/>
          <w:sz w:val="20"/>
        </w:rPr>
        <w:t> </w:t>
      </w:r>
      <w:r>
        <w:rPr>
          <w:rFonts w:ascii="Arial" w:hAnsi="Arial"/>
          <w:b/>
          <w:color w:val="231F20"/>
          <w:spacing w:val="-4"/>
          <w:sz w:val="20"/>
        </w:rPr>
        <w:t>strategy </w:t>
      </w:r>
      <w:r>
        <w:rPr>
          <w:rFonts w:ascii="Arial" w:hAnsi="Arial"/>
          <w:b/>
          <w:color w:val="231F20"/>
          <w:sz w:val="20"/>
        </w:rPr>
        <w:t>in order to adapt quickly. The</w:t>
      </w:r>
    </w:p>
    <w:p>
      <w:pPr>
        <w:spacing w:line="264" w:lineRule="auto" w:before="1"/>
        <w:ind w:left="836" w:right="28" w:firstLine="0"/>
        <w:jc w:val="left"/>
        <w:rPr>
          <w:b/>
          <w:i/>
          <w:sz w:val="20"/>
        </w:rPr>
      </w:pPr>
      <w:r>
        <w:rPr>
          <w:rFonts w:ascii="Arial" w:hAnsi="Arial"/>
          <w:b/>
          <w:color w:val="231F20"/>
          <w:spacing w:val="-2"/>
          <w:sz w:val="20"/>
        </w:rPr>
        <w:t>recent</w:t>
      </w:r>
      <w:r>
        <w:rPr>
          <w:rFonts w:ascii="Arial" w:hAnsi="Arial"/>
          <w:b/>
          <w:color w:val="231F20"/>
          <w:spacing w:val="-12"/>
          <w:sz w:val="20"/>
        </w:rPr>
        <w:t> </w:t>
      </w:r>
      <w:r>
        <w:rPr>
          <w:rFonts w:ascii="Arial" w:hAnsi="Arial"/>
          <w:b/>
          <w:color w:val="231F20"/>
          <w:spacing w:val="-2"/>
          <w:sz w:val="20"/>
        </w:rPr>
        <w:t>“Status</w:t>
      </w:r>
      <w:r>
        <w:rPr>
          <w:rFonts w:ascii="Arial" w:hAnsi="Arial"/>
          <w:b/>
          <w:color w:val="231F20"/>
          <w:spacing w:val="-12"/>
          <w:sz w:val="20"/>
        </w:rPr>
        <w:t> </w:t>
      </w:r>
      <w:r>
        <w:rPr>
          <w:rFonts w:ascii="Arial" w:hAnsi="Arial"/>
          <w:b/>
          <w:color w:val="231F20"/>
          <w:spacing w:val="-2"/>
          <w:sz w:val="20"/>
        </w:rPr>
        <w:t>of</w:t>
      </w:r>
      <w:r>
        <w:rPr>
          <w:rFonts w:ascii="Arial" w:hAnsi="Arial"/>
          <w:b/>
          <w:color w:val="231F20"/>
          <w:spacing w:val="-12"/>
          <w:sz w:val="20"/>
        </w:rPr>
        <w:t> </w:t>
      </w:r>
      <w:r>
        <w:rPr>
          <w:rFonts w:ascii="Arial" w:hAnsi="Arial"/>
          <w:b/>
          <w:color w:val="231F20"/>
          <w:spacing w:val="-2"/>
          <w:sz w:val="20"/>
        </w:rPr>
        <w:t>Digital</w:t>
      </w:r>
      <w:r>
        <w:rPr>
          <w:rFonts w:ascii="Arial" w:hAnsi="Arial"/>
          <w:b/>
          <w:color w:val="231F20"/>
          <w:spacing w:val="-12"/>
          <w:sz w:val="20"/>
        </w:rPr>
        <w:t> </w:t>
      </w:r>
      <w:r>
        <w:rPr>
          <w:rFonts w:ascii="Arial" w:hAnsi="Arial"/>
          <w:b/>
          <w:color w:val="231F20"/>
          <w:spacing w:val="-2"/>
          <w:sz w:val="20"/>
        </w:rPr>
        <w:t>Maturity of</w:t>
      </w:r>
      <w:r>
        <w:rPr>
          <w:rFonts w:ascii="Arial" w:hAnsi="Arial"/>
          <w:b/>
          <w:color w:val="231F20"/>
          <w:spacing w:val="-12"/>
          <w:sz w:val="20"/>
        </w:rPr>
        <w:t> </w:t>
      </w:r>
      <w:r>
        <w:rPr>
          <w:rFonts w:ascii="Arial" w:hAnsi="Arial"/>
          <w:b/>
          <w:color w:val="231F20"/>
          <w:spacing w:val="-2"/>
          <w:sz w:val="20"/>
        </w:rPr>
        <w:t>Nonprofits</w:t>
      </w:r>
      <w:r>
        <w:rPr>
          <w:rFonts w:ascii="Arial" w:hAnsi="Arial"/>
          <w:b/>
          <w:color w:val="231F20"/>
          <w:spacing w:val="-12"/>
          <w:sz w:val="20"/>
        </w:rPr>
        <w:t> </w:t>
      </w:r>
      <w:r>
        <w:rPr>
          <w:rFonts w:ascii="Arial" w:hAnsi="Arial"/>
          <w:b/>
          <w:color w:val="231F20"/>
          <w:spacing w:val="-2"/>
          <w:sz w:val="20"/>
        </w:rPr>
        <w:t>in</w:t>
      </w:r>
      <w:r>
        <w:rPr>
          <w:rFonts w:ascii="Arial" w:hAnsi="Arial"/>
          <w:b/>
          <w:color w:val="231F20"/>
          <w:spacing w:val="-12"/>
          <w:sz w:val="20"/>
        </w:rPr>
        <w:t> </w:t>
      </w:r>
      <w:r>
        <w:rPr>
          <w:rFonts w:ascii="Arial" w:hAnsi="Arial"/>
          <w:b/>
          <w:color w:val="231F20"/>
          <w:spacing w:val="-2"/>
          <w:sz w:val="20"/>
        </w:rPr>
        <w:t>ANZ”</w:t>
      </w:r>
      <w:r>
        <w:rPr>
          <w:rFonts w:ascii="Arial" w:hAnsi="Arial"/>
          <w:b/>
          <w:color w:val="231F20"/>
          <w:spacing w:val="-12"/>
          <w:sz w:val="20"/>
        </w:rPr>
        <w:t> </w:t>
      </w:r>
      <w:r>
        <w:rPr>
          <w:rFonts w:ascii="Arial" w:hAnsi="Arial"/>
          <w:b/>
          <w:color w:val="231F20"/>
          <w:spacing w:val="-2"/>
          <w:sz w:val="20"/>
        </w:rPr>
        <w:t>Blackbaud </w:t>
      </w:r>
      <w:r>
        <w:rPr>
          <w:rFonts w:ascii="Arial" w:hAnsi="Arial"/>
          <w:b/>
          <w:color w:val="231F20"/>
          <w:sz w:val="20"/>
        </w:rPr>
        <w:t>benchmark report found that even though </w:t>
      </w:r>
      <w:r>
        <w:rPr>
          <w:b/>
          <w:i/>
          <w:color w:val="231F20"/>
          <w:sz w:val="20"/>
        </w:rPr>
        <w:t>growth and digital</w:t>
      </w:r>
      <w:r>
        <w:rPr>
          <w:b/>
          <w:i/>
          <w:color w:val="231F20"/>
          <w:sz w:val="20"/>
        </w:rPr>
        <w:t> innovation are both trending upwards, overall the sector</w:t>
      </w:r>
    </w:p>
    <w:p>
      <w:pPr>
        <w:spacing w:line="254" w:lineRule="auto" w:before="0"/>
        <w:ind w:left="836" w:right="132" w:firstLine="0"/>
        <w:jc w:val="left"/>
        <w:rPr>
          <w:b/>
          <w:i/>
          <w:sz w:val="20"/>
        </w:rPr>
      </w:pPr>
      <w:r>
        <w:rPr>
          <w:b/>
          <w:i/>
          <w:color w:val="231F20"/>
          <w:w w:val="105"/>
          <w:sz w:val="20"/>
        </w:rPr>
        <w:t>rates itself as just under 4.5/10</w:t>
      </w:r>
      <w:r>
        <w:rPr>
          <w:b/>
          <w:i/>
          <w:color w:val="231F20"/>
          <w:w w:val="105"/>
          <w:sz w:val="20"/>
        </w:rPr>
        <w:t> for digital maturity as well as</w:t>
      </w:r>
    </w:p>
    <w:p>
      <w:pPr>
        <w:spacing w:line="254" w:lineRule="auto" w:before="0"/>
        <w:ind w:left="836" w:right="28" w:firstLine="0"/>
        <w:jc w:val="left"/>
        <w:rPr>
          <w:b/>
          <w:i/>
          <w:sz w:val="20"/>
        </w:rPr>
      </w:pPr>
      <w:r>
        <w:rPr>
          <w:b/>
          <w:i/>
          <w:color w:val="231F20"/>
          <w:w w:val="105"/>
          <w:sz w:val="20"/>
        </w:rPr>
        <w:t>demonstrating a desire to develop</w:t>
      </w:r>
      <w:r>
        <w:rPr>
          <w:b/>
          <w:i/>
          <w:color w:val="231F20"/>
          <w:w w:val="105"/>
          <w:sz w:val="20"/>
        </w:rPr>
        <w:t> their digital capabilities.</w:t>
      </w:r>
    </w:p>
    <w:p>
      <w:pPr>
        <w:pStyle w:val="BodyText"/>
        <w:spacing w:line="254" w:lineRule="auto"/>
        <w:ind w:left="836" w:firstLine="226"/>
      </w:pPr>
      <w:r>
        <w:rPr>
          <w:color w:val="231F20"/>
        </w:rPr>
        <w:t>So it’s good to know we’re not</w:t>
      </w:r>
      <w:r>
        <w:rPr>
          <w:color w:val="231F20"/>
          <w:spacing w:val="80"/>
          <w:w w:val="150"/>
        </w:rPr>
        <w:t> </w:t>
      </w:r>
      <w:r>
        <w:rPr>
          <w:color w:val="231F20"/>
        </w:rPr>
        <w:t>the only ones feeling this pinch, and</w:t>
      </w:r>
      <w:r>
        <w:rPr>
          <w:color w:val="231F20"/>
          <w:spacing w:val="40"/>
        </w:rPr>
        <w:t> </w:t>
      </w:r>
      <w:r>
        <w:rPr>
          <w:color w:val="231F20"/>
        </w:rPr>
        <w:t>if</w:t>
      </w:r>
      <w:r>
        <w:rPr>
          <w:color w:val="231F20"/>
          <w:spacing w:val="7"/>
        </w:rPr>
        <w:t> </w:t>
      </w:r>
      <w:r>
        <w:rPr>
          <w:color w:val="231F20"/>
        </w:rPr>
        <w:t>you’re</w:t>
      </w:r>
      <w:r>
        <w:rPr>
          <w:color w:val="231F20"/>
          <w:spacing w:val="8"/>
        </w:rPr>
        <w:t> </w:t>
      </w:r>
      <w:r>
        <w:rPr>
          <w:color w:val="231F20"/>
        </w:rPr>
        <w:t>just</w:t>
      </w:r>
      <w:r>
        <w:rPr>
          <w:color w:val="231F20"/>
          <w:spacing w:val="7"/>
        </w:rPr>
        <w:t> </w:t>
      </w:r>
      <w:r>
        <w:rPr>
          <w:color w:val="231F20"/>
        </w:rPr>
        <w:t>starting</w:t>
      </w:r>
      <w:r>
        <w:rPr>
          <w:color w:val="231F20"/>
          <w:spacing w:val="8"/>
        </w:rPr>
        <w:t> </w:t>
      </w:r>
      <w:r>
        <w:rPr>
          <w:color w:val="231F20"/>
        </w:rPr>
        <w:t>your</w:t>
      </w:r>
      <w:r>
        <w:rPr>
          <w:color w:val="231F20"/>
          <w:spacing w:val="8"/>
        </w:rPr>
        <w:t> </w:t>
      </w:r>
      <w:r>
        <w:rPr>
          <w:color w:val="231F20"/>
        </w:rPr>
        <w:t>journey</w:t>
      </w:r>
      <w:r>
        <w:rPr>
          <w:color w:val="231F20"/>
          <w:spacing w:val="7"/>
        </w:rPr>
        <w:t> </w:t>
      </w:r>
      <w:r>
        <w:rPr>
          <w:color w:val="231F20"/>
          <w:spacing w:val="-5"/>
        </w:rPr>
        <w:t>in</w:t>
      </w:r>
    </w:p>
    <w:p>
      <w:pPr>
        <w:pStyle w:val="BodyText"/>
        <w:spacing w:before="120"/>
        <w:ind w:left="438"/>
      </w:pPr>
      <w:r>
        <w:rPr/>
        <w:br w:type="column"/>
      </w:r>
      <w:r>
        <w:rPr>
          <w:color w:val="231F20"/>
        </w:rPr>
        <w:t>digital,</w:t>
      </w:r>
      <w:r>
        <w:rPr>
          <w:color w:val="231F20"/>
          <w:spacing w:val="11"/>
        </w:rPr>
        <w:t> </w:t>
      </w:r>
      <w:r>
        <w:rPr>
          <w:color w:val="231F20"/>
        </w:rPr>
        <w:t>it’s</w:t>
      </w:r>
      <w:r>
        <w:rPr>
          <w:color w:val="231F20"/>
          <w:spacing w:val="11"/>
        </w:rPr>
        <w:t> </w:t>
      </w:r>
      <w:r>
        <w:rPr>
          <w:color w:val="231F20"/>
        </w:rPr>
        <w:t>easy</w:t>
      </w:r>
      <w:r>
        <w:rPr>
          <w:color w:val="231F20"/>
          <w:spacing w:val="12"/>
        </w:rPr>
        <w:t> </w:t>
      </w:r>
      <w:r>
        <w:rPr>
          <w:color w:val="231F20"/>
        </w:rPr>
        <w:t>to</w:t>
      </w:r>
      <w:r>
        <w:rPr>
          <w:color w:val="231F20"/>
          <w:spacing w:val="11"/>
        </w:rPr>
        <w:t> </w:t>
      </w:r>
      <w:r>
        <w:rPr>
          <w:color w:val="231F20"/>
        </w:rPr>
        <w:t>get</w:t>
      </w:r>
      <w:r>
        <w:rPr>
          <w:color w:val="231F20"/>
          <w:spacing w:val="11"/>
        </w:rPr>
        <w:t> </w:t>
      </w:r>
      <w:r>
        <w:rPr>
          <w:color w:val="231F20"/>
          <w:spacing w:val="-2"/>
        </w:rPr>
        <w:t>overwhelmed.</w:t>
      </w:r>
    </w:p>
    <w:p>
      <w:pPr>
        <w:pStyle w:val="BodyText"/>
        <w:spacing w:line="254" w:lineRule="auto" w:before="15"/>
        <w:ind w:left="438" w:right="150"/>
      </w:pPr>
      <w:r>
        <w:rPr>
          <w:color w:val="231F20"/>
        </w:rPr>
        <w:t>We’re</w:t>
      </w:r>
      <w:r>
        <w:rPr>
          <w:color w:val="231F20"/>
          <w:spacing w:val="40"/>
        </w:rPr>
        <w:t> </w:t>
      </w:r>
      <w:r>
        <w:rPr>
          <w:color w:val="231F20"/>
        </w:rPr>
        <w:t>not</w:t>
      </w:r>
      <w:r>
        <w:rPr>
          <w:color w:val="231F20"/>
          <w:spacing w:val="40"/>
        </w:rPr>
        <w:t> </w:t>
      </w:r>
      <w:r>
        <w:rPr>
          <w:color w:val="231F20"/>
        </w:rPr>
        <w:t>the</w:t>
      </w:r>
      <w:r>
        <w:rPr>
          <w:color w:val="231F20"/>
          <w:spacing w:val="40"/>
        </w:rPr>
        <w:t> </w:t>
      </w:r>
      <w:r>
        <w:rPr>
          <w:color w:val="231F20"/>
        </w:rPr>
        <w:t>experts,</w:t>
      </w:r>
      <w:r>
        <w:rPr>
          <w:color w:val="231F20"/>
          <w:spacing w:val="40"/>
        </w:rPr>
        <w:t> </w:t>
      </w:r>
      <w:r>
        <w:rPr>
          <w:color w:val="231F20"/>
        </w:rPr>
        <w:t>but</w:t>
      </w:r>
      <w:r>
        <w:rPr>
          <w:color w:val="231F20"/>
          <w:spacing w:val="40"/>
        </w:rPr>
        <w:t> </w:t>
      </w:r>
      <w:r>
        <w:rPr>
          <w:color w:val="231F20"/>
        </w:rPr>
        <w:t>we</w:t>
      </w:r>
      <w:r>
        <w:rPr>
          <w:color w:val="231F20"/>
        </w:rPr>
        <w:t> have learned a few things over the last</w:t>
      </w:r>
      <w:r>
        <w:rPr>
          <w:color w:val="231F20"/>
          <w:spacing w:val="40"/>
        </w:rPr>
        <w:t> </w:t>
      </w:r>
      <w:r>
        <w:rPr>
          <w:color w:val="231F20"/>
        </w:rPr>
        <w:t>year</w:t>
      </w:r>
      <w:r>
        <w:rPr>
          <w:color w:val="231F20"/>
          <w:spacing w:val="40"/>
        </w:rPr>
        <w:t> </w:t>
      </w:r>
      <w:r>
        <w:rPr>
          <w:color w:val="231F20"/>
        </w:rPr>
        <w:t>which</w:t>
      </w:r>
      <w:r>
        <w:rPr>
          <w:color w:val="231F20"/>
          <w:spacing w:val="40"/>
        </w:rPr>
        <w:t> </w:t>
      </w:r>
      <w:r>
        <w:rPr>
          <w:color w:val="231F20"/>
        </w:rPr>
        <w:t>may</w:t>
      </w:r>
      <w:r>
        <w:rPr>
          <w:color w:val="231F20"/>
          <w:spacing w:val="40"/>
        </w:rPr>
        <w:t> </w:t>
      </w:r>
      <w:r>
        <w:rPr>
          <w:color w:val="231F20"/>
        </w:rPr>
        <w:t>be</w:t>
      </w:r>
      <w:r>
        <w:rPr>
          <w:color w:val="231F20"/>
          <w:spacing w:val="40"/>
        </w:rPr>
        <w:t> </w:t>
      </w:r>
      <w:r>
        <w:rPr>
          <w:color w:val="231F20"/>
        </w:rPr>
        <w:t>valuable to people finding their feet in the digital space.</w:t>
      </w:r>
    </w:p>
    <w:p>
      <w:pPr>
        <w:pStyle w:val="BodyText"/>
        <w:rPr>
          <w:sz w:val="26"/>
        </w:rPr>
      </w:pPr>
    </w:p>
    <w:p>
      <w:pPr>
        <w:spacing w:line="247" w:lineRule="auto" w:before="193"/>
        <w:ind w:left="438" w:right="123" w:firstLine="0"/>
        <w:jc w:val="left"/>
        <w:rPr>
          <w:rFonts w:ascii="Arial"/>
          <w:b/>
          <w:sz w:val="22"/>
        </w:rPr>
      </w:pPr>
      <w:r>
        <w:rPr>
          <w:rFonts w:ascii="Arial"/>
          <w:b/>
          <w:color w:val="F15A22"/>
          <w:spacing w:val="-2"/>
          <w:w w:val="105"/>
          <w:sz w:val="22"/>
        </w:rPr>
        <w:t>Here</w:t>
      </w:r>
      <w:r>
        <w:rPr>
          <w:rFonts w:ascii="Arial"/>
          <w:b/>
          <w:color w:val="F15A22"/>
          <w:spacing w:val="-21"/>
          <w:w w:val="105"/>
          <w:sz w:val="22"/>
        </w:rPr>
        <w:t> </w:t>
      </w:r>
      <w:r>
        <w:rPr>
          <w:rFonts w:ascii="Arial"/>
          <w:b/>
          <w:color w:val="F15A22"/>
          <w:spacing w:val="-2"/>
          <w:w w:val="105"/>
          <w:sz w:val="22"/>
        </w:rPr>
        <w:t>are</w:t>
      </w:r>
      <w:r>
        <w:rPr>
          <w:rFonts w:ascii="Arial"/>
          <w:b/>
          <w:color w:val="F15A22"/>
          <w:spacing w:val="-20"/>
          <w:w w:val="105"/>
          <w:sz w:val="22"/>
        </w:rPr>
        <w:t> </w:t>
      </w:r>
      <w:r>
        <w:rPr>
          <w:rFonts w:ascii="Arial"/>
          <w:b/>
          <w:color w:val="F15A22"/>
          <w:spacing w:val="-2"/>
          <w:w w:val="105"/>
          <w:sz w:val="22"/>
        </w:rPr>
        <w:t>some</w:t>
      </w:r>
      <w:r>
        <w:rPr>
          <w:rFonts w:ascii="Arial"/>
          <w:b/>
          <w:color w:val="F15A22"/>
          <w:spacing w:val="-20"/>
          <w:w w:val="105"/>
          <w:sz w:val="22"/>
        </w:rPr>
        <w:t> </w:t>
      </w:r>
      <w:r>
        <w:rPr>
          <w:rFonts w:ascii="Arial"/>
          <w:b/>
          <w:color w:val="F15A22"/>
          <w:spacing w:val="-2"/>
          <w:w w:val="105"/>
          <w:sz w:val="22"/>
        </w:rPr>
        <w:t>of</w:t>
      </w:r>
      <w:r>
        <w:rPr>
          <w:rFonts w:ascii="Arial"/>
          <w:b/>
          <w:color w:val="F15A22"/>
          <w:spacing w:val="-20"/>
          <w:w w:val="105"/>
          <w:sz w:val="22"/>
        </w:rPr>
        <w:t> </w:t>
      </w:r>
      <w:r>
        <w:rPr>
          <w:rFonts w:ascii="Arial"/>
          <w:b/>
          <w:color w:val="F15A22"/>
          <w:spacing w:val="-2"/>
          <w:w w:val="105"/>
          <w:sz w:val="22"/>
        </w:rPr>
        <w:t>our</w:t>
      </w:r>
      <w:r>
        <w:rPr>
          <w:rFonts w:ascii="Arial"/>
          <w:b/>
          <w:color w:val="F15A22"/>
          <w:spacing w:val="-20"/>
          <w:w w:val="105"/>
          <w:sz w:val="22"/>
        </w:rPr>
        <w:t> </w:t>
      </w:r>
      <w:r>
        <w:rPr>
          <w:rFonts w:ascii="Arial"/>
          <w:b/>
          <w:color w:val="F15A22"/>
          <w:spacing w:val="-2"/>
          <w:w w:val="105"/>
          <w:sz w:val="22"/>
        </w:rPr>
        <w:t>key takeaways</w:t>
      </w:r>
    </w:p>
    <w:p>
      <w:pPr>
        <w:pStyle w:val="ListParagraph"/>
        <w:numPr>
          <w:ilvl w:val="0"/>
          <w:numId w:val="16"/>
        </w:numPr>
        <w:tabs>
          <w:tab w:pos="666" w:val="left" w:leader="none"/>
        </w:tabs>
        <w:spacing w:line="254" w:lineRule="auto" w:before="15" w:after="0"/>
        <w:ind w:left="665" w:right="171" w:hanging="227"/>
        <w:jc w:val="left"/>
        <w:rPr>
          <w:sz w:val="20"/>
        </w:rPr>
      </w:pPr>
      <w:r>
        <w:rPr>
          <w:color w:val="231F20"/>
          <w:w w:val="105"/>
          <w:sz w:val="20"/>
        </w:rPr>
        <w:t>Take</w:t>
      </w:r>
      <w:r>
        <w:rPr>
          <w:color w:val="231F20"/>
          <w:spacing w:val="-12"/>
          <w:w w:val="105"/>
          <w:sz w:val="20"/>
        </w:rPr>
        <w:t> </w:t>
      </w:r>
      <w:r>
        <w:rPr>
          <w:color w:val="231F20"/>
          <w:w w:val="105"/>
          <w:sz w:val="20"/>
        </w:rPr>
        <w:t>stock</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what</w:t>
      </w:r>
      <w:r>
        <w:rPr>
          <w:color w:val="231F20"/>
          <w:spacing w:val="-12"/>
          <w:w w:val="105"/>
          <w:sz w:val="20"/>
        </w:rPr>
        <w:t> </w:t>
      </w:r>
      <w:r>
        <w:rPr>
          <w:color w:val="231F20"/>
          <w:w w:val="105"/>
          <w:sz w:val="20"/>
        </w:rPr>
        <w:t>you’re</w:t>
      </w:r>
      <w:r>
        <w:rPr>
          <w:color w:val="231F20"/>
          <w:spacing w:val="-12"/>
          <w:w w:val="105"/>
          <w:sz w:val="20"/>
        </w:rPr>
        <w:t> </w:t>
      </w:r>
      <w:r>
        <w:rPr>
          <w:color w:val="231F20"/>
          <w:w w:val="105"/>
          <w:sz w:val="20"/>
        </w:rPr>
        <w:t>doing now digitally and look at what you</w:t>
      </w:r>
      <w:r>
        <w:rPr>
          <w:color w:val="231F20"/>
          <w:spacing w:val="-3"/>
          <w:w w:val="105"/>
          <w:sz w:val="20"/>
        </w:rPr>
        <w:t> </w:t>
      </w:r>
      <w:r>
        <w:rPr>
          <w:color w:val="231F20"/>
          <w:w w:val="105"/>
          <w:sz w:val="20"/>
        </w:rPr>
        <w:t>can</w:t>
      </w:r>
      <w:r>
        <w:rPr>
          <w:color w:val="231F20"/>
          <w:spacing w:val="-3"/>
          <w:w w:val="105"/>
          <w:sz w:val="20"/>
        </w:rPr>
        <w:t> </w:t>
      </w:r>
      <w:r>
        <w:rPr>
          <w:color w:val="231F20"/>
          <w:w w:val="105"/>
          <w:sz w:val="20"/>
        </w:rPr>
        <w:t>optimise.</w:t>
      </w:r>
      <w:r>
        <w:rPr>
          <w:color w:val="231F20"/>
          <w:spacing w:val="-3"/>
          <w:w w:val="105"/>
          <w:sz w:val="20"/>
        </w:rPr>
        <w:t> </w:t>
      </w:r>
      <w:r>
        <w:rPr>
          <w:color w:val="231F20"/>
          <w:w w:val="105"/>
          <w:sz w:val="20"/>
        </w:rPr>
        <w:t>For</w:t>
      </w:r>
      <w:r>
        <w:rPr>
          <w:color w:val="231F20"/>
          <w:spacing w:val="-3"/>
          <w:w w:val="105"/>
          <w:sz w:val="20"/>
        </w:rPr>
        <w:t> </w:t>
      </w:r>
      <w:r>
        <w:rPr>
          <w:color w:val="231F20"/>
          <w:w w:val="105"/>
          <w:sz w:val="20"/>
        </w:rPr>
        <w:t>example, make sure your website is mobile friendly. Integrate your campaigns that you’re using in your offline fundraising across</w:t>
      </w:r>
    </w:p>
    <w:p>
      <w:pPr>
        <w:pStyle w:val="BodyText"/>
        <w:spacing w:line="254" w:lineRule="auto" w:before="120"/>
        <w:ind w:left="644" w:right="966"/>
      </w:pPr>
      <w:r>
        <w:rPr/>
        <w:br w:type="column"/>
      </w:r>
      <w:r>
        <w:rPr>
          <w:color w:val="231F20"/>
        </w:rPr>
        <w:t>your digital platforms so that users are exposed to the same message repeatedly.</w:t>
      </w:r>
    </w:p>
    <w:p>
      <w:pPr>
        <w:pStyle w:val="BodyText"/>
        <w:spacing w:before="7"/>
        <w:rPr>
          <w:sz w:val="21"/>
        </w:rPr>
      </w:pPr>
    </w:p>
    <w:p>
      <w:pPr>
        <w:pStyle w:val="ListParagraph"/>
        <w:numPr>
          <w:ilvl w:val="0"/>
          <w:numId w:val="16"/>
        </w:numPr>
        <w:tabs>
          <w:tab w:pos="645" w:val="left" w:leader="none"/>
        </w:tabs>
        <w:spacing w:line="254" w:lineRule="auto" w:before="0" w:after="0"/>
        <w:ind w:left="644" w:right="1034" w:hanging="227"/>
        <w:jc w:val="left"/>
        <w:rPr>
          <w:sz w:val="20"/>
        </w:rPr>
      </w:pPr>
      <w:r>
        <w:rPr>
          <w:color w:val="231F20"/>
          <w:w w:val="105"/>
          <w:sz w:val="20"/>
        </w:rPr>
        <w:t>Check</w:t>
      </w:r>
      <w:r>
        <w:rPr>
          <w:color w:val="231F20"/>
          <w:spacing w:val="-6"/>
          <w:w w:val="105"/>
          <w:sz w:val="20"/>
        </w:rPr>
        <w:t> </w:t>
      </w:r>
      <w:r>
        <w:rPr>
          <w:color w:val="231F20"/>
          <w:w w:val="105"/>
          <w:sz w:val="20"/>
        </w:rPr>
        <w:t>the</w:t>
      </w:r>
      <w:r>
        <w:rPr>
          <w:color w:val="231F20"/>
          <w:spacing w:val="-6"/>
          <w:w w:val="105"/>
          <w:sz w:val="20"/>
        </w:rPr>
        <w:t> </w:t>
      </w:r>
      <w:r>
        <w:rPr>
          <w:color w:val="231F20"/>
          <w:w w:val="105"/>
          <w:sz w:val="20"/>
        </w:rPr>
        <w:t>friction</w:t>
      </w:r>
      <w:r>
        <w:rPr>
          <w:color w:val="231F20"/>
          <w:spacing w:val="-6"/>
          <w:w w:val="105"/>
          <w:sz w:val="20"/>
        </w:rPr>
        <w:t> </w:t>
      </w:r>
      <w:r>
        <w:rPr>
          <w:color w:val="231F20"/>
          <w:w w:val="105"/>
          <w:sz w:val="20"/>
        </w:rPr>
        <w:t>on</w:t>
      </w:r>
      <w:r>
        <w:rPr>
          <w:color w:val="231F20"/>
          <w:spacing w:val="-6"/>
          <w:w w:val="105"/>
          <w:sz w:val="20"/>
        </w:rPr>
        <w:t> </w:t>
      </w:r>
      <w:r>
        <w:rPr>
          <w:color w:val="231F20"/>
          <w:w w:val="105"/>
          <w:sz w:val="20"/>
        </w:rPr>
        <w:t>your</w:t>
      </w:r>
      <w:r>
        <w:rPr>
          <w:color w:val="231F20"/>
          <w:spacing w:val="-6"/>
          <w:w w:val="105"/>
          <w:sz w:val="20"/>
        </w:rPr>
        <w:t> </w:t>
      </w:r>
      <w:r>
        <w:rPr>
          <w:color w:val="231F20"/>
          <w:w w:val="105"/>
          <w:sz w:val="20"/>
        </w:rPr>
        <w:t>most important digital asset – your donation page. Are people getting stuck in particular places and not donating? Use</w:t>
      </w:r>
      <w:r>
        <w:rPr>
          <w:color w:val="231F20"/>
          <w:spacing w:val="80"/>
          <w:w w:val="105"/>
          <w:sz w:val="20"/>
        </w:rPr>
        <w:t> </w:t>
      </w:r>
      <w:r>
        <w:rPr>
          <w:color w:val="231F20"/>
          <w:w w:val="105"/>
          <w:sz w:val="20"/>
        </w:rPr>
        <w:t>a heat-mapping tool like Hotjar to track user experience and uncover the points of friction</w:t>
      </w:r>
    </w:p>
    <w:p>
      <w:pPr>
        <w:pStyle w:val="BodyText"/>
        <w:spacing w:line="254" w:lineRule="auto" w:before="10"/>
        <w:ind w:left="644" w:right="976"/>
      </w:pPr>
      <w:r>
        <w:rPr>
          <w:color w:val="231F20"/>
          <w:w w:val="105"/>
        </w:rPr>
        <w:t>and</w:t>
      </w:r>
      <w:r>
        <w:rPr>
          <w:color w:val="231F20"/>
          <w:spacing w:val="-12"/>
          <w:w w:val="105"/>
        </w:rPr>
        <w:t> </w:t>
      </w:r>
      <w:r>
        <w:rPr>
          <w:color w:val="231F20"/>
          <w:w w:val="105"/>
        </w:rPr>
        <w:t>minimise</w:t>
      </w:r>
      <w:r>
        <w:rPr>
          <w:color w:val="231F20"/>
          <w:spacing w:val="-12"/>
          <w:w w:val="105"/>
        </w:rPr>
        <w:t> </w:t>
      </w:r>
      <w:r>
        <w:rPr>
          <w:color w:val="231F20"/>
          <w:w w:val="105"/>
        </w:rPr>
        <w:t>them.</w:t>
      </w:r>
      <w:r>
        <w:rPr>
          <w:color w:val="231F20"/>
          <w:spacing w:val="-12"/>
          <w:w w:val="105"/>
        </w:rPr>
        <w:t> </w:t>
      </w:r>
      <w:r>
        <w:rPr>
          <w:color w:val="231F20"/>
          <w:w w:val="105"/>
        </w:rPr>
        <w:t>Or</w:t>
      </w:r>
      <w:r>
        <w:rPr>
          <w:color w:val="231F20"/>
          <w:spacing w:val="-12"/>
          <w:w w:val="105"/>
        </w:rPr>
        <w:t> </w:t>
      </w:r>
      <w:r>
        <w:rPr>
          <w:color w:val="231F20"/>
          <w:w w:val="105"/>
        </w:rPr>
        <w:t>if</w:t>
      </w:r>
      <w:r>
        <w:rPr>
          <w:color w:val="231F20"/>
          <w:spacing w:val="-12"/>
          <w:w w:val="105"/>
        </w:rPr>
        <w:t> </w:t>
      </w:r>
      <w:r>
        <w:rPr>
          <w:color w:val="231F20"/>
          <w:w w:val="105"/>
        </w:rPr>
        <w:t>they’ve been lingering on the page for</w:t>
      </w:r>
    </w:p>
    <w:p>
      <w:pPr>
        <w:pStyle w:val="BodyText"/>
        <w:spacing w:line="254" w:lineRule="auto" w:before="2"/>
        <w:ind w:left="644" w:right="676"/>
      </w:pPr>
      <w:r>
        <w:rPr>
          <w:color w:val="231F20"/>
          <w:w w:val="105"/>
        </w:rPr>
        <w:t>a while, try asking your donors what’s stopping them from donating</w:t>
      </w:r>
      <w:r>
        <w:rPr>
          <w:color w:val="231F20"/>
          <w:spacing w:val="-12"/>
          <w:w w:val="105"/>
        </w:rPr>
        <w:t> </w:t>
      </w:r>
      <w:r>
        <w:rPr>
          <w:color w:val="231F20"/>
          <w:w w:val="105"/>
        </w:rPr>
        <w:t>with</w:t>
      </w:r>
      <w:r>
        <w:rPr>
          <w:color w:val="231F20"/>
          <w:spacing w:val="-12"/>
          <w:w w:val="105"/>
        </w:rPr>
        <w:t> </w:t>
      </w:r>
      <w:r>
        <w:rPr>
          <w:color w:val="231F20"/>
          <w:w w:val="105"/>
        </w:rPr>
        <w:t>a</w:t>
      </w:r>
      <w:r>
        <w:rPr>
          <w:color w:val="231F20"/>
          <w:spacing w:val="-12"/>
          <w:w w:val="105"/>
        </w:rPr>
        <w:t> </w:t>
      </w:r>
      <w:r>
        <w:rPr>
          <w:color w:val="231F20"/>
          <w:w w:val="105"/>
        </w:rPr>
        <w:t>popup</w:t>
      </w:r>
      <w:r>
        <w:rPr>
          <w:color w:val="231F20"/>
          <w:spacing w:val="-12"/>
          <w:w w:val="105"/>
        </w:rPr>
        <w:t> </w:t>
      </w:r>
      <w:r>
        <w:rPr>
          <w:color w:val="231F20"/>
          <w:w w:val="105"/>
        </w:rPr>
        <w:t>question.</w:t>
      </w:r>
    </w:p>
    <w:p>
      <w:pPr>
        <w:spacing w:after="0" w:line="254" w:lineRule="auto"/>
        <w:sectPr>
          <w:type w:val="continuous"/>
          <w:pgSz w:w="11910" w:h="16840"/>
          <w:pgMar w:header="0" w:footer="615" w:top="400" w:bottom="280" w:left="0" w:right="20"/>
          <w:cols w:num="3" w:equalWidth="0">
            <w:col w:w="3905" w:space="40"/>
            <w:col w:w="3527" w:space="39"/>
            <w:col w:w="43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1"/>
        </w:rPr>
      </w:pPr>
    </w:p>
    <w:p>
      <w:pPr>
        <w:pStyle w:val="BodyText"/>
        <w:ind w:left="4418"/>
      </w:pPr>
      <w:r>
        <w:rPr/>
        <w:pict>
          <v:shape style="width:332.6pt;height:73.25pt;mso-position-horizontal-relative:char;mso-position-vertical-relative:line" type="#_x0000_t202" id="docshape453" filled="true" fillcolor="#ed1d24" stroked="false">
            <w10:anchorlock/>
            <v:textbox inset="0,0,0,0">
              <w:txbxContent>
                <w:p>
                  <w:pPr>
                    <w:spacing w:line="230" w:lineRule="auto" w:before="109"/>
                    <w:ind w:left="113" w:right="306" w:firstLine="0"/>
                    <w:jc w:val="left"/>
                    <w:rPr>
                      <w:color w:val="000000"/>
                      <w:sz w:val="17"/>
                    </w:rPr>
                  </w:pPr>
                  <w:r>
                    <w:rPr>
                      <w:rFonts w:ascii="Arial" w:hAnsi="Arial"/>
                      <w:b/>
                      <w:color w:val="FFFFFF"/>
                      <w:sz w:val="17"/>
                    </w:rPr>
                    <w:t>Save the Children Digital Marketing Manager, Kat Piper, </w:t>
                  </w:r>
                  <w:r>
                    <w:rPr>
                      <w:color w:val="FFFFFF"/>
                      <w:sz w:val="17"/>
                    </w:rPr>
                    <w:t>specialises in innovative</w:t>
                  </w:r>
                  <w:r>
                    <w:rPr>
                      <w:color w:val="FFFFFF"/>
                      <w:w w:val="105"/>
                      <w:sz w:val="17"/>
                    </w:rPr>
                    <w:t> integrated marketing campaigns that delivers growth in revenue and brand</w:t>
                  </w:r>
                  <w:r>
                    <w:rPr>
                      <w:color w:val="FFFFFF"/>
                      <w:spacing w:val="40"/>
                      <w:w w:val="105"/>
                      <w:sz w:val="17"/>
                    </w:rPr>
                    <w:t> </w:t>
                  </w:r>
                  <w:r>
                    <w:rPr>
                      <w:color w:val="FFFFFF"/>
                      <w:w w:val="105"/>
                      <w:sz w:val="17"/>
                    </w:rPr>
                    <w:t>awareness. With more than six years’ experience across digital and peer-to-peer fundraising in Australia and New Zealand, works to build and nurture our supporters</w:t>
                  </w:r>
                  <w:r>
                    <w:rPr>
                      <w:color w:val="FFFFFF"/>
                      <w:spacing w:val="40"/>
                      <w:w w:val="105"/>
                      <w:sz w:val="17"/>
                    </w:rPr>
                    <w:t> </w:t>
                  </w:r>
                  <w:r>
                    <w:rPr>
                      <w:color w:val="FFFFFF"/>
                      <w:w w:val="105"/>
                      <w:sz w:val="17"/>
                    </w:rPr>
                    <w:t>by providing engaging digital content, bespoke user journeys and new ways to</w:t>
                  </w:r>
                  <w:r>
                    <w:rPr>
                      <w:color w:val="FFFFFF"/>
                      <w:spacing w:val="80"/>
                      <w:w w:val="105"/>
                      <w:sz w:val="17"/>
                    </w:rPr>
                    <w:t> </w:t>
                  </w:r>
                  <w:r>
                    <w:rPr>
                      <w:color w:val="FFFFFF"/>
                      <w:w w:val="105"/>
                      <w:sz w:val="17"/>
                    </w:rPr>
                    <w:t>support the movement.</w:t>
                  </w:r>
                </w:p>
              </w:txbxContent>
            </v:textbox>
            <v:fill type="solid"/>
          </v:shape>
        </w:pict>
      </w:r>
      <w:r>
        <w:rPr/>
      </w:r>
    </w:p>
    <w:p>
      <w:pPr>
        <w:pStyle w:val="BodyText"/>
      </w:pPr>
    </w:p>
    <w:p>
      <w:pPr>
        <w:pStyle w:val="BodyText"/>
      </w:pPr>
    </w:p>
    <w:p>
      <w:pPr>
        <w:pStyle w:val="BodyText"/>
        <w:spacing w:before="5"/>
        <w:rPr>
          <w:sz w:val="23"/>
        </w:rPr>
      </w:pPr>
    </w:p>
    <w:p>
      <w:pPr>
        <w:spacing w:after="0"/>
        <w:rPr>
          <w:sz w:val="23"/>
        </w:rPr>
        <w:sectPr>
          <w:pgSz w:w="11910" w:h="16840"/>
          <w:pgMar w:header="0" w:footer="615" w:top="0" w:bottom="800" w:left="0" w:right="20"/>
        </w:sect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8"/>
        <w:rPr>
          <w:sz w:val="38"/>
        </w:rPr>
      </w:pPr>
    </w:p>
    <w:p>
      <w:pPr>
        <w:pStyle w:val="BodyText"/>
        <w:spacing w:line="254" w:lineRule="auto" w:before="1"/>
        <w:ind w:left="1076" w:right="255"/>
      </w:pPr>
      <w:r>
        <w:rPr>
          <w:color w:val="231F20"/>
        </w:rPr>
        <w:t>Stop asking for non-critical information on your donation page!</w:t>
      </w:r>
      <w:r>
        <w:rPr>
          <w:color w:val="231F20"/>
          <w:spacing w:val="40"/>
        </w:rPr>
        <w:t> </w:t>
      </w:r>
      <w:r>
        <w:rPr>
          <w:color w:val="231F20"/>
        </w:rPr>
        <w:t>Or</w:t>
      </w:r>
      <w:r>
        <w:rPr>
          <w:color w:val="231F20"/>
          <w:spacing w:val="40"/>
        </w:rPr>
        <w:t> </w:t>
      </w:r>
      <w:r>
        <w:rPr>
          <w:color w:val="231F20"/>
        </w:rPr>
        <w:t>at</w:t>
      </w:r>
      <w:r>
        <w:rPr>
          <w:color w:val="231F20"/>
          <w:spacing w:val="40"/>
        </w:rPr>
        <w:t> </w:t>
      </w:r>
      <w:r>
        <w:rPr>
          <w:color w:val="231F20"/>
        </w:rPr>
        <w:t>least</w:t>
      </w:r>
      <w:r>
        <w:rPr>
          <w:color w:val="231F20"/>
          <w:spacing w:val="40"/>
        </w:rPr>
        <w:t> </w:t>
      </w:r>
      <w:r>
        <w:rPr>
          <w:color w:val="231F20"/>
        </w:rPr>
        <w:t>don’t</w:t>
      </w:r>
      <w:r>
        <w:rPr>
          <w:color w:val="231F20"/>
          <w:spacing w:val="40"/>
        </w:rPr>
        <w:t> </w:t>
      </w:r>
      <w:r>
        <w:rPr>
          <w:color w:val="231F20"/>
        </w:rPr>
        <w:t>make</w:t>
      </w:r>
      <w:r>
        <w:rPr>
          <w:color w:val="231F20"/>
        </w:rPr>
        <w:t> it mandatory. The more fields you’re asking your donor to fill out, the more likely they’ll get fed up with the process and</w:t>
      </w:r>
    </w:p>
    <w:p>
      <w:pPr>
        <w:pStyle w:val="BodyText"/>
        <w:spacing w:line="254" w:lineRule="auto" w:before="8"/>
        <w:ind w:left="1076"/>
      </w:pPr>
      <w:r>
        <w:rPr>
          <w:color w:val="231F20"/>
        </w:rPr>
        <w:t>leave your site. Or even better – ask them for those details after they’ve submitted their donation!</w:t>
      </w:r>
    </w:p>
    <w:p>
      <w:pPr>
        <w:pStyle w:val="BodyText"/>
        <w:spacing w:before="7"/>
        <w:rPr>
          <w:sz w:val="21"/>
        </w:rPr>
      </w:pPr>
    </w:p>
    <w:p>
      <w:pPr>
        <w:pStyle w:val="ListParagraph"/>
        <w:numPr>
          <w:ilvl w:val="1"/>
          <w:numId w:val="16"/>
        </w:numPr>
        <w:tabs>
          <w:tab w:pos="1077" w:val="left" w:leader="none"/>
        </w:tabs>
        <w:spacing w:line="254" w:lineRule="auto" w:before="0" w:after="0"/>
        <w:ind w:left="1076" w:right="0" w:hanging="227"/>
        <w:jc w:val="left"/>
        <w:rPr>
          <w:sz w:val="20"/>
        </w:rPr>
      </w:pPr>
      <w:r>
        <w:rPr>
          <w:color w:val="231F20"/>
          <w:w w:val="105"/>
          <w:sz w:val="20"/>
        </w:rPr>
        <w:t>Our supporters’ expectations of how</w:t>
      </w:r>
      <w:r>
        <w:rPr>
          <w:color w:val="231F20"/>
          <w:spacing w:val="-11"/>
          <w:w w:val="105"/>
          <w:sz w:val="20"/>
        </w:rPr>
        <w:t> </w:t>
      </w:r>
      <w:r>
        <w:rPr>
          <w:color w:val="231F20"/>
          <w:w w:val="105"/>
          <w:sz w:val="20"/>
        </w:rPr>
        <w:t>they</w:t>
      </w:r>
      <w:r>
        <w:rPr>
          <w:color w:val="231F20"/>
          <w:spacing w:val="-11"/>
          <w:w w:val="105"/>
          <w:sz w:val="20"/>
        </w:rPr>
        <w:t> </w:t>
      </w:r>
      <w:r>
        <w:rPr>
          <w:color w:val="231F20"/>
          <w:w w:val="105"/>
          <w:sz w:val="20"/>
        </w:rPr>
        <w:t>want</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interact</w:t>
      </w:r>
      <w:r>
        <w:rPr>
          <w:color w:val="231F20"/>
          <w:spacing w:val="-11"/>
          <w:w w:val="105"/>
          <w:sz w:val="20"/>
        </w:rPr>
        <w:t> </w:t>
      </w:r>
      <w:r>
        <w:rPr>
          <w:color w:val="231F20"/>
          <w:w w:val="105"/>
          <w:sz w:val="20"/>
        </w:rPr>
        <w:t>with</w:t>
      </w:r>
      <w:r>
        <w:rPr>
          <w:color w:val="231F20"/>
          <w:spacing w:val="-11"/>
          <w:w w:val="105"/>
          <w:sz w:val="20"/>
        </w:rPr>
        <w:t> </w:t>
      </w:r>
      <w:r>
        <w:rPr>
          <w:color w:val="231F20"/>
          <w:w w:val="105"/>
          <w:sz w:val="20"/>
        </w:rPr>
        <w:t>us online are changing –they expect us</w:t>
      </w:r>
      <w:r>
        <w:rPr>
          <w:color w:val="231F20"/>
          <w:spacing w:val="-8"/>
          <w:w w:val="105"/>
          <w:sz w:val="20"/>
        </w:rPr>
        <w:t> </w:t>
      </w:r>
      <w:r>
        <w:rPr>
          <w:color w:val="231F20"/>
          <w:w w:val="105"/>
          <w:sz w:val="20"/>
        </w:rPr>
        <w:t>to</w:t>
      </w:r>
      <w:r>
        <w:rPr>
          <w:color w:val="231F20"/>
          <w:spacing w:val="-8"/>
          <w:w w:val="105"/>
          <w:sz w:val="20"/>
        </w:rPr>
        <w:t> </w:t>
      </w:r>
      <w:r>
        <w:rPr>
          <w:color w:val="231F20"/>
          <w:w w:val="105"/>
          <w:sz w:val="20"/>
        </w:rPr>
        <w:t>work</w:t>
      </w:r>
      <w:r>
        <w:rPr>
          <w:color w:val="231F20"/>
          <w:spacing w:val="-8"/>
          <w:w w:val="105"/>
          <w:sz w:val="20"/>
        </w:rPr>
        <w:t> </w:t>
      </w:r>
      <w:r>
        <w:rPr>
          <w:color w:val="231F20"/>
          <w:w w:val="105"/>
          <w:sz w:val="20"/>
        </w:rPr>
        <w:t>just</w:t>
      </w:r>
      <w:r>
        <w:rPr>
          <w:color w:val="231F20"/>
          <w:spacing w:val="-8"/>
          <w:w w:val="105"/>
          <w:sz w:val="20"/>
        </w:rPr>
        <w:t> </w:t>
      </w:r>
      <w:r>
        <w:rPr>
          <w:color w:val="231F20"/>
          <w:w w:val="105"/>
          <w:sz w:val="20"/>
        </w:rPr>
        <w:t>like</w:t>
      </w:r>
      <w:r>
        <w:rPr>
          <w:color w:val="231F20"/>
          <w:spacing w:val="-8"/>
          <w:w w:val="105"/>
          <w:sz w:val="20"/>
        </w:rPr>
        <w:t> </w:t>
      </w:r>
      <w:r>
        <w:rPr>
          <w:color w:val="231F20"/>
          <w:w w:val="105"/>
          <w:sz w:val="20"/>
        </w:rPr>
        <w:t>Amazon!</w:t>
      </w:r>
      <w:r>
        <w:rPr>
          <w:color w:val="231F20"/>
          <w:spacing w:val="-9"/>
          <w:w w:val="105"/>
          <w:sz w:val="20"/>
        </w:rPr>
        <w:t> </w:t>
      </w:r>
      <w:r>
        <w:rPr>
          <w:color w:val="231F20"/>
          <w:w w:val="105"/>
          <w:sz w:val="20"/>
        </w:rPr>
        <w:t>They</w:t>
      </w:r>
      <w:r>
        <w:rPr>
          <w:color w:val="231F20"/>
          <w:w w:val="105"/>
          <w:sz w:val="20"/>
        </w:rPr>
        <w:t> want things to be quick, easy</w:t>
      </w:r>
    </w:p>
    <w:p>
      <w:pPr>
        <w:pStyle w:val="BodyText"/>
        <w:spacing w:line="254" w:lineRule="auto" w:before="118"/>
        <w:ind w:left="654"/>
      </w:pPr>
      <w:r>
        <w:rPr/>
        <w:br w:type="column"/>
      </w:r>
      <w:r>
        <w:rPr>
          <w:color w:val="231F20"/>
        </w:rPr>
        <w:t>and</w:t>
      </w:r>
      <w:r>
        <w:rPr>
          <w:color w:val="231F20"/>
          <w:spacing w:val="40"/>
        </w:rPr>
        <w:t> </w:t>
      </w:r>
      <w:r>
        <w:rPr>
          <w:color w:val="231F20"/>
        </w:rPr>
        <w:t>obvious.</w:t>
      </w:r>
      <w:r>
        <w:rPr>
          <w:color w:val="231F20"/>
          <w:spacing w:val="40"/>
        </w:rPr>
        <w:t> </w:t>
      </w:r>
      <w:r>
        <w:rPr>
          <w:color w:val="231F20"/>
        </w:rPr>
        <w:t>How</w:t>
      </w:r>
      <w:r>
        <w:rPr>
          <w:color w:val="231F20"/>
          <w:spacing w:val="40"/>
        </w:rPr>
        <w:t> </w:t>
      </w:r>
      <w:r>
        <w:rPr>
          <w:color w:val="231F20"/>
        </w:rPr>
        <w:t>easy</w:t>
      </w:r>
      <w:r>
        <w:rPr>
          <w:color w:val="231F20"/>
          <w:spacing w:val="40"/>
        </w:rPr>
        <w:t> </w:t>
      </w:r>
      <w:r>
        <w:rPr>
          <w:color w:val="231F20"/>
        </w:rPr>
        <w:t>is</w:t>
      </w:r>
      <w:r>
        <w:rPr>
          <w:color w:val="231F20"/>
          <w:spacing w:val="40"/>
        </w:rPr>
        <w:t> </w:t>
      </w:r>
      <w:r>
        <w:rPr>
          <w:color w:val="231F20"/>
        </w:rPr>
        <w:t>it</w:t>
      </w:r>
      <w:r>
        <w:rPr>
          <w:color w:val="231F20"/>
          <w:spacing w:val="40"/>
        </w:rPr>
        <w:t> </w:t>
      </w:r>
      <w:r>
        <w:rPr>
          <w:color w:val="231F20"/>
        </w:rPr>
        <w:t>to get to a donation form from your homepage? Is it easy to buy from your online shop?</w:t>
      </w:r>
    </w:p>
    <w:p>
      <w:pPr>
        <w:pStyle w:val="BodyText"/>
        <w:spacing w:before="8"/>
        <w:rPr>
          <w:sz w:val="21"/>
        </w:rPr>
      </w:pPr>
    </w:p>
    <w:p>
      <w:pPr>
        <w:pStyle w:val="ListParagraph"/>
        <w:numPr>
          <w:ilvl w:val="0"/>
          <w:numId w:val="16"/>
        </w:numPr>
        <w:tabs>
          <w:tab w:pos="655" w:val="left" w:leader="none"/>
        </w:tabs>
        <w:spacing w:line="254" w:lineRule="auto" w:before="0" w:after="0"/>
        <w:ind w:left="654" w:right="182" w:hanging="227"/>
        <w:jc w:val="left"/>
        <w:rPr>
          <w:sz w:val="20"/>
        </w:rPr>
      </w:pPr>
      <w:r>
        <w:rPr/>
        <w:pict>
          <v:group style="position:absolute;margin-left:0pt;margin-top:-277.163818pt;width:553pt;height:538.3pt;mso-position-horizontal-relative:page;mso-position-vertical-relative:paragraph;z-index:-17699328" id="docshapegroup454" coordorigin="0,-5543" coordsize="11060,10766">
            <v:line style="position:absolute" from="855,-4267" to="11060,-4267" stroked="true" strokeweight=".5pt" strokecolor="#231f20">
              <v:stroke dashstyle="solid"/>
            </v:line>
            <v:shape style="position:absolute;left:0;top:-5544;width:3950;height:10766" type="#_x0000_t75" id="docshape455" stroked="false">
              <v:imagedata r:id="rId199" o:title=""/>
            </v:shape>
            <w10:wrap type="none"/>
          </v:group>
        </w:pict>
      </w:r>
      <w:r>
        <w:rPr>
          <w:color w:val="231F20"/>
          <w:w w:val="105"/>
          <w:sz w:val="20"/>
        </w:rPr>
        <w:t>Know your audience(s) so you can</w:t>
      </w:r>
      <w:r>
        <w:rPr>
          <w:color w:val="231F20"/>
          <w:spacing w:val="-11"/>
          <w:w w:val="105"/>
          <w:sz w:val="20"/>
        </w:rPr>
        <w:t> </w:t>
      </w:r>
      <w:r>
        <w:rPr>
          <w:color w:val="231F20"/>
          <w:w w:val="105"/>
          <w:sz w:val="20"/>
        </w:rPr>
        <w:t>target</w:t>
      </w:r>
      <w:r>
        <w:rPr>
          <w:color w:val="231F20"/>
          <w:spacing w:val="-11"/>
          <w:w w:val="105"/>
          <w:sz w:val="20"/>
        </w:rPr>
        <w:t> </w:t>
      </w:r>
      <w:r>
        <w:rPr>
          <w:color w:val="231F20"/>
          <w:w w:val="105"/>
          <w:sz w:val="20"/>
        </w:rPr>
        <w:t>the</w:t>
      </w:r>
      <w:r>
        <w:rPr>
          <w:color w:val="231F20"/>
          <w:spacing w:val="-11"/>
          <w:w w:val="105"/>
          <w:sz w:val="20"/>
        </w:rPr>
        <w:t> </w:t>
      </w:r>
      <w:r>
        <w:rPr>
          <w:color w:val="231F20"/>
          <w:w w:val="105"/>
          <w:sz w:val="20"/>
        </w:rPr>
        <w:t>right</w:t>
      </w:r>
      <w:r>
        <w:rPr>
          <w:color w:val="231F20"/>
          <w:spacing w:val="-11"/>
          <w:w w:val="105"/>
          <w:sz w:val="20"/>
        </w:rPr>
        <w:t> </w:t>
      </w:r>
      <w:r>
        <w:rPr>
          <w:color w:val="231F20"/>
          <w:w w:val="105"/>
          <w:sz w:val="20"/>
        </w:rPr>
        <w:t>people</w:t>
      </w:r>
      <w:r>
        <w:rPr>
          <w:color w:val="231F20"/>
          <w:spacing w:val="-11"/>
          <w:w w:val="105"/>
          <w:sz w:val="20"/>
        </w:rPr>
        <w:t> </w:t>
      </w:r>
      <w:r>
        <w:rPr>
          <w:color w:val="231F20"/>
          <w:w w:val="105"/>
          <w:sz w:val="20"/>
        </w:rPr>
        <w:t>with the right message at the right </w:t>
      </w:r>
      <w:r>
        <w:rPr>
          <w:color w:val="231F20"/>
          <w:spacing w:val="-2"/>
          <w:w w:val="105"/>
          <w:sz w:val="20"/>
        </w:rPr>
        <w:t>time.</w:t>
      </w:r>
    </w:p>
    <w:p>
      <w:pPr>
        <w:pStyle w:val="BodyText"/>
        <w:spacing w:before="8"/>
        <w:rPr>
          <w:sz w:val="21"/>
        </w:rPr>
      </w:pPr>
    </w:p>
    <w:p>
      <w:pPr>
        <w:pStyle w:val="ListParagraph"/>
        <w:numPr>
          <w:ilvl w:val="0"/>
          <w:numId w:val="16"/>
        </w:numPr>
        <w:tabs>
          <w:tab w:pos="655" w:val="left" w:leader="none"/>
        </w:tabs>
        <w:spacing w:line="254" w:lineRule="auto" w:before="1" w:after="0"/>
        <w:ind w:left="654" w:right="0" w:hanging="227"/>
        <w:jc w:val="left"/>
        <w:rPr>
          <w:sz w:val="20"/>
        </w:rPr>
      </w:pPr>
      <w:r>
        <w:rPr>
          <w:color w:val="231F20"/>
          <w:w w:val="105"/>
          <w:sz w:val="20"/>
        </w:rPr>
        <w:t>What worked for digital ads on Facebook six months ago or even yesterday</w:t>
      </w:r>
      <w:r>
        <w:rPr>
          <w:color w:val="231F20"/>
          <w:spacing w:val="-10"/>
          <w:w w:val="105"/>
          <w:sz w:val="20"/>
        </w:rPr>
        <w:t> </w:t>
      </w:r>
      <w:r>
        <w:rPr>
          <w:color w:val="231F20"/>
          <w:w w:val="105"/>
          <w:sz w:val="20"/>
        </w:rPr>
        <w:t>(literally)</w:t>
      </w:r>
      <w:r>
        <w:rPr>
          <w:color w:val="231F20"/>
          <w:spacing w:val="-10"/>
          <w:w w:val="105"/>
          <w:sz w:val="20"/>
        </w:rPr>
        <w:t> </w:t>
      </w:r>
      <w:r>
        <w:rPr>
          <w:color w:val="231F20"/>
          <w:w w:val="105"/>
          <w:sz w:val="20"/>
        </w:rPr>
        <w:t>doesn’t</w:t>
      </w:r>
      <w:r>
        <w:rPr>
          <w:color w:val="231F20"/>
          <w:spacing w:val="-10"/>
          <w:w w:val="105"/>
          <w:sz w:val="20"/>
        </w:rPr>
        <w:t> </w:t>
      </w:r>
      <w:r>
        <w:rPr>
          <w:color w:val="231F20"/>
          <w:w w:val="105"/>
          <w:sz w:val="20"/>
        </w:rPr>
        <w:t>mean it</w:t>
      </w:r>
      <w:r>
        <w:rPr>
          <w:color w:val="231F20"/>
          <w:spacing w:val="-7"/>
          <w:w w:val="105"/>
          <w:sz w:val="20"/>
        </w:rPr>
        <w:t> </w:t>
      </w:r>
      <w:r>
        <w:rPr>
          <w:color w:val="231F20"/>
          <w:w w:val="105"/>
          <w:sz w:val="20"/>
        </w:rPr>
        <w:t>will</w:t>
      </w:r>
      <w:r>
        <w:rPr>
          <w:color w:val="231F20"/>
          <w:spacing w:val="-7"/>
          <w:w w:val="105"/>
          <w:sz w:val="20"/>
        </w:rPr>
        <w:t> </w:t>
      </w:r>
      <w:r>
        <w:rPr>
          <w:color w:val="231F20"/>
          <w:w w:val="105"/>
          <w:sz w:val="20"/>
        </w:rPr>
        <w:t>work</w:t>
      </w:r>
      <w:r>
        <w:rPr>
          <w:color w:val="231F20"/>
          <w:spacing w:val="-7"/>
          <w:w w:val="105"/>
          <w:sz w:val="20"/>
        </w:rPr>
        <w:t> </w:t>
      </w:r>
      <w:r>
        <w:rPr>
          <w:color w:val="231F20"/>
          <w:w w:val="105"/>
          <w:sz w:val="20"/>
        </w:rPr>
        <w:t>today</w:t>
      </w:r>
      <w:r>
        <w:rPr>
          <w:color w:val="231F20"/>
          <w:spacing w:val="-7"/>
          <w:w w:val="105"/>
          <w:sz w:val="20"/>
        </w:rPr>
        <w:t> </w:t>
      </w:r>
      <w:r>
        <w:rPr>
          <w:color w:val="231F20"/>
          <w:w w:val="105"/>
          <w:sz w:val="20"/>
        </w:rPr>
        <w:t>–</w:t>
      </w:r>
      <w:r>
        <w:rPr>
          <w:color w:val="231F20"/>
          <w:spacing w:val="-7"/>
          <w:w w:val="105"/>
          <w:sz w:val="20"/>
        </w:rPr>
        <w:t> </w:t>
      </w:r>
      <w:r>
        <w:rPr>
          <w:color w:val="231F20"/>
          <w:w w:val="105"/>
          <w:sz w:val="20"/>
        </w:rPr>
        <w:t>so</w:t>
      </w:r>
      <w:r>
        <w:rPr>
          <w:color w:val="231F20"/>
          <w:spacing w:val="-7"/>
          <w:w w:val="105"/>
          <w:sz w:val="20"/>
        </w:rPr>
        <w:t> </w:t>
      </w:r>
      <w:r>
        <w:rPr>
          <w:color w:val="231F20"/>
          <w:w w:val="105"/>
          <w:sz w:val="20"/>
        </w:rPr>
        <w:t>have</w:t>
      </w:r>
      <w:r>
        <w:rPr>
          <w:color w:val="231F20"/>
          <w:spacing w:val="-7"/>
          <w:w w:val="105"/>
          <w:sz w:val="20"/>
        </w:rPr>
        <w:t> </w:t>
      </w:r>
      <w:r>
        <w:rPr>
          <w:color w:val="231F20"/>
          <w:w w:val="105"/>
          <w:sz w:val="20"/>
        </w:rPr>
        <w:t>a</w:t>
      </w:r>
      <w:r>
        <w:rPr>
          <w:color w:val="231F20"/>
          <w:spacing w:val="-7"/>
          <w:w w:val="105"/>
          <w:sz w:val="20"/>
        </w:rPr>
        <w:t> </w:t>
      </w:r>
      <w:r>
        <w:rPr>
          <w:color w:val="231F20"/>
          <w:w w:val="105"/>
          <w:sz w:val="20"/>
        </w:rPr>
        <w:t>plan</w:t>
      </w:r>
    </w:p>
    <w:p>
      <w:pPr>
        <w:pStyle w:val="BodyText"/>
        <w:spacing w:line="254" w:lineRule="auto" w:before="4"/>
        <w:ind w:left="654" w:right="61"/>
      </w:pPr>
      <w:r>
        <w:rPr>
          <w:color w:val="231F20"/>
        </w:rPr>
        <w:t>B.</w:t>
      </w:r>
      <w:r>
        <w:rPr>
          <w:color w:val="231F20"/>
          <w:spacing w:val="40"/>
        </w:rPr>
        <w:t> </w:t>
      </w:r>
      <w:r>
        <w:rPr>
          <w:color w:val="231F20"/>
        </w:rPr>
        <w:t>The algorithms change and rules around what Facebook will let you show, particularly around sensitive issues, have tightened.</w:t>
      </w:r>
    </w:p>
    <w:p>
      <w:pPr>
        <w:pStyle w:val="BodyText"/>
        <w:spacing w:before="9"/>
        <w:rPr>
          <w:sz w:val="21"/>
        </w:rPr>
      </w:pPr>
    </w:p>
    <w:p>
      <w:pPr>
        <w:pStyle w:val="ListParagraph"/>
        <w:numPr>
          <w:ilvl w:val="0"/>
          <w:numId w:val="16"/>
        </w:numPr>
        <w:tabs>
          <w:tab w:pos="655" w:val="left" w:leader="none"/>
        </w:tabs>
        <w:spacing w:line="254" w:lineRule="auto" w:before="0" w:after="0"/>
        <w:ind w:left="654" w:right="4" w:hanging="227"/>
        <w:jc w:val="left"/>
        <w:rPr>
          <w:sz w:val="20"/>
        </w:rPr>
      </w:pPr>
      <w:r>
        <w:rPr>
          <w:color w:val="231F20"/>
          <w:sz w:val="20"/>
        </w:rPr>
        <w:t>Take the rest of your organisation along</w:t>
      </w:r>
      <w:r>
        <w:rPr>
          <w:color w:val="231F20"/>
          <w:spacing w:val="40"/>
          <w:sz w:val="20"/>
        </w:rPr>
        <w:t> </w:t>
      </w:r>
      <w:r>
        <w:rPr>
          <w:color w:val="231F20"/>
          <w:sz w:val="20"/>
        </w:rPr>
        <w:t>for</w:t>
      </w:r>
      <w:r>
        <w:rPr>
          <w:color w:val="231F20"/>
          <w:spacing w:val="40"/>
          <w:sz w:val="20"/>
        </w:rPr>
        <w:t> </w:t>
      </w:r>
      <w:r>
        <w:rPr>
          <w:color w:val="231F20"/>
          <w:sz w:val="20"/>
        </w:rPr>
        <w:t>the</w:t>
      </w:r>
      <w:r>
        <w:rPr>
          <w:color w:val="231F20"/>
          <w:spacing w:val="40"/>
          <w:sz w:val="20"/>
        </w:rPr>
        <w:t> </w:t>
      </w:r>
      <w:r>
        <w:rPr>
          <w:color w:val="231F20"/>
          <w:sz w:val="20"/>
        </w:rPr>
        <w:t>digital</w:t>
      </w:r>
      <w:r>
        <w:rPr>
          <w:color w:val="231F20"/>
          <w:spacing w:val="40"/>
          <w:sz w:val="20"/>
        </w:rPr>
        <w:t> </w:t>
      </w:r>
      <w:r>
        <w:rPr>
          <w:color w:val="231F20"/>
          <w:sz w:val="20"/>
        </w:rPr>
        <w:t>ride. Regularly share what you’re</w:t>
      </w:r>
      <w:r>
        <w:rPr>
          <w:color w:val="231F20"/>
          <w:spacing w:val="80"/>
          <w:w w:val="150"/>
          <w:sz w:val="20"/>
        </w:rPr>
        <w:t> </w:t>
      </w:r>
      <w:r>
        <w:rPr>
          <w:color w:val="231F20"/>
          <w:sz w:val="20"/>
        </w:rPr>
        <w:t>doing, the challenges you’re</w:t>
      </w:r>
      <w:r>
        <w:rPr>
          <w:color w:val="231F20"/>
          <w:spacing w:val="80"/>
          <w:sz w:val="20"/>
        </w:rPr>
        <w:t> </w:t>
      </w:r>
      <w:r>
        <w:rPr>
          <w:color w:val="231F20"/>
          <w:sz w:val="20"/>
        </w:rPr>
        <w:t>facing, the new things you learn along the way and most of all results. As users themselves,</w:t>
      </w:r>
      <w:r>
        <w:rPr>
          <w:color w:val="231F20"/>
          <w:spacing w:val="40"/>
          <w:sz w:val="20"/>
        </w:rPr>
        <w:t> </w:t>
      </w:r>
      <w:r>
        <w:rPr>
          <w:color w:val="231F20"/>
          <w:sz w:val="20"/>
        </w:rPr>
        <w:t>they’ll surprise you with insights and you’ll create allies to help you in</w:t>
      </w:r>
      <w:r>
        <w:rPr>
          <w:color w:val="231F20"/>
          <w:spacing w:val="34"/>
          <w:sz w:val="20"/>
        </w:rPr>
        <w:t> </w:t>
      </w:r>
      <w:r>
        <w:rPr>
          <w:color w:val="231F20"/>
          <w:sz w:val="20"/>
        </w:rPr>
        <w:t>the</w:t>
      </w:r>
      <w:r>
        <w:rPr>
          <w:color w:val="231F20"/>
          <w:spacing w:val="34"/>
          <w:sz w:val="20"/>
        </w:rPr>
        <w:t> </w:t>
      </w:r>
      <w:r>
        <w:rPr>
          <w:color w:val="231F20"/>
          <w:sz w:val="20"/>
        </w:rPr>
        <w:t>fight</w:t>
      </w:r>
      <w:r>
        <w:rPr>
          <w:color w:val="231F20"/>
          <w:spacing w:val="34"/>
          <w:sz w:val="20"/>
        </w:rPr>
        <w:t> </w:t>
      </w:r>
      <w:r>
        <w:rPr>
          <w:color w:val="231F20"/>
          <w:sz w:val="20"/>
        </w:rPr>
        <w:t>for</w:t>
      </w:r>
      <w:r>
        <w:rPr>
          <w:color w:val="231F20"/>
          <w:spacing w:val="34"/>
          <w:sz w:val="20"/>
        </w:rPr>
        <w:t> </w:t>
      </w:r>
      <w:r>
        <w:rPr>
          <w:color w:val="231F20"/>
          <w:sz w:val="20"/>
        </w:rPr>
        <w:t>more</w:t>
      </w:r>
      <w:r>
        <w:rPr>
          <w:color w:val="231F20"/>
          <w:spacing w:val="34"/>
          <w:sz w:val="20"/>
        </w:rPr>
        <w:t> </w:t>
      </w:r>
      <w:r>
        <w:rPr>
          <w:color w:val="231F20"/>
          <w:sz w:val="20"/>
        </w:rPr>
        <w:t>investment.</w:t>
      </w:r>
      <w:r>
        <w:rPr>
          <w:color w:val="231F20"/>
          <w:sz w:val="20"/>
        </w:rPr>
        <w:t> If they see it working and helping their fundraising, they’ll be your biggest fans.</w:t>
      </w:r>
    </w:p>
    <w:p>
      <w:pPr>
        <w:pStyle w:val="BodyText"/>
        <w:spacing w:before="7"/>
        <w:rPr>
          <w:sz w:val="22"/>
        </w:rPr>
      </w:pPr>
    </w:p>
    <w:p>
      <w:pPr>
        <w:pStyle w:val="ListParagraph"/>
        <w:numPr>
          <w:ilvl w:val="0"/>
          <w:numId w:val="16"/>
        </w:numPr>
        <w:tabs>
          <w:tab w:pos="655" w:val="left" w:leader="none"/>
        </w:tabs>
        <w:spacing w:line="254" w:lineRule="auto" w:before="0" w:after="0"/>
        <w:ind w:left="654" w:right="271" w:hanging="227"/>
        <w:jc w:val="left"/>
        <w:rPr>
          <w:sz w:val="20"/>
        </w:rPr>
      </w:pPr>
      <w:r>
        <w:rPr>
          <w:color w:val="231F20"/>
          <w:w w:val="105"/>
          <w:sz w:val="20"/>
        </w:rPr>
        <w:t>Test</w:t>
      </w:r>
      <w:r>
        <w:rPr>
          <w:color w:val="231F20"/>
          <w:spacing w:val="-11"/>
          <w:w w:val="105"/>
          <w:sz w:val="20"/>
        </w:rPr>
        <w:t> </w:t>
      </w:r>
      <w:r>
        <w:rPr>
          <w:color w:val="231F20"/>
          <w:w w:val="105"/>
          <w:sz w:val="20"/>
        </w:rPr>
        <w:t>before</w:t>
      </w:r>
      <w:r>
        <w:rPr>
          <w:color w:val="231F20"/>
          <w:spacing w:val="-11"/>
          <w:w w:val="105"/>
          <w:sz w:val="20"/>
        </w:rPr>
        <w:t> </w:t>
      </w:r>
      <w:r>
        <w:rPr>
          <w:color w:val="231F20"/>
          <w:w w:val="105"/>
          <w:sz w:val="20"/>
        </w:rPr>
        <w:t>you</w:t>
      </w:r>
      <w:r>
        <w:rPr>
          <w:color w:val="231F20"/>
          <w:spacing w:val="-11"/>
          <w:w w:val="105"/>
          <w:sz w:val="20"/>
        </w:rPr>
        <w:t> </w:t>
      </w:r>
      <w:r>
        <w:rPr>
          <w:color w:val="231F20"/>
          <w:w w:val="105"/>
          <w:sz w:val="20"/>
        </w:rPr>
        <w:t>invest</w:t>
      </w:r>
      <w:r>
        <w:rPr>
          <w:color w:val="231F20"/>
          <w:spacing w:val="-11"/>
          <w:w w:val="105"/>
          <w:sz w:val="20"/>
        </w:rPr>
        <w:t> </w:t>
      </w:r>
      <w:r>
        <w:rPr>
          <w:color w:val="231F20"/>
          <w:w w:val="105"/>
          <w:sz w:val="20"/>
        </w:rPr>
        <w:t>in</w:t>
      </w:r>
      <w:r>
        <w:rPr>
          <w:color w:val="231F20"/>
          <w:spacing w:val="-11"/>
          <w:w w:val="105"/>
          <w:sz w:val="20"/>
        </w:rPr>
        <w:t> </w:t>
      </w:r>
      <w:r>
        <w:rPr>
          <w:color w:val="231F20"/>
          <w:w w:val="105"/>
          <w:sz w:val="20"/>
        </w:rPr>
        <w:t>a</w:t>
      </w:r>
      <w:r>
        <w:rPr>
          <w:color w:val="231F20"/>
          <w:spacing w:val="-11"/>
          <w:w w:val="105"/>
          <w:sz w:val="20"/>
        </w:rPr>
        <w:t> </w:t>
      </w:r>
      <w:r>
        <w:rPr>
          <w:color w:val="231F20"/>
          <w:w w:val="105"/>
          <w:sz w:val="20"/>
        </w:rPr>
        <w:t>full- blown digital ad campaign</w:t>
      </w:r>
    </w:p>
    <w:p>
      <w:pPr>
        <w:pStyle w:val="BodyText"/>
        <w:spacing w:before="6"/>
        <w:rPr>
          <w:sz w:val="21"/>
        </w:rPr>
      </w:pPr>
    </w:p>
    <w:p>
      <w:pPr>
        <w:pStyle w:val="ListParagraph"/>
        <w:numPr>
          <w:ilvl w:val="0"/>
          <w:numId w:val="16"/>
        </w:numPr>
        <w:tabs>
          <w:tab w:pos="655" w:val="left" w:leader="none"/>
        </w:tabs>
        <w:spacing w:line="254" w:lineRule="auto" w:before="0" w:after="0"/>
        <w:ind w:left="654" w:right="237" w:hanging="227"/>
        <w:jc w:val="left"/>
        <w:rPr>
          <w:sz w:val="20"/>
        </w:rPr>
      </w:pPr>
      <w:r>
        <w:rPr>
          <w:color w:val="231F20"/>
          <w:sz w:val="20"/>
        </w:rPr>
        <w:t>Digital campaign not going as you’d hoped? Try a creative refresh before you go back to square one, it could save you time and dollars. Change out images, add new creative or graphic elements, or tweak the</w:t>
      </w:r>
    </w:p>
    <w:p>
      <w:pPr>
        <w:pStyle w:val="BodyText"/>
        <w:spacing w:line="254" w:lineRule="auto" w:before="118"/>
        <w:ind w:left="640" w:right="948"/>
      </w:pPr>
      <w:r>
        <w:rPr/>
        <w:br w:type="column"/>
      </w:r>
      <w:r>
        <w:rPr>
          <w:color w:val="231F20"/>
        </w:rPr>
        <w:t>copy, all so the user feels like</w:t>
      </w:r>
      <w:r>
        <w:rPr>
          <w:color w:val="231F20"/>
          <w:spacing w:val="80"/>
        </w:rPr>
        <w:t> </w:t>
      </w:r>
      <w:r>
        <w:rPr>
          <w:color w:val="231F20"/>
        </w:rPr>
        <w:t>they haven’t seen that ad before.</w:t>
      </w:r>
    </w:p>
    <w:p>
      <w:pPr>
        <w:pStyle w:val="BodyText"/>
        <w:spacing w:before="5"/>
        <w:rPr>
          <w:sz w:val="21"/>
        </w:rPr>
      </w:pPr>
    </w:p>
    <w:p>
      <w:pPr>
        <w:pStyle w:val="ListParagraph"/>
        <w:numPr>
          <w:ilvl w:val="0"/>
          <w:numId w:val="16"/>
        </w:numPr>
        <w:tabs>
          <w:tab w:pos="641" w:val="left" w:leader="none"/>
        </w:tabs>
        <w:spacing w:line="254" w:lineRule="auto" w:before="1" w:after="0"/>
        <w:ind w:left="640" w:right="812" w:hanging="227"/>
        <w:jc w:val="left"/>
        <w:rPr>
          <w:sz w:val="20"/>
        </w:rPr>
      </w:pPr>
      <w:r>
        <w:rPr>
          <w:color w:val="231F20"/>
          <w:w w:val="105"/>
          <w:sz w:val="20"/>
        </w:rPr>
        <w:t>If you’ve been running a successful campaign but the results have dropped and it’s become more expensive than you’re</w:t>
      </w:r>
      <w:r>
        <w:rPr>
          <w:color w:val="231F20"/>
          <w:spacing w:val="-2"/>
          <w:w w:val="105"/>
          <w:sz w:val="20"/>
        </w:rPr>
        <w:t> </w:t>
      </w:r>
      <w:r>
        <w:rPr>
          <w:color w:val="231F20"/>
          <w:w w:val="105"/>
          <w:sz w:val="20"/>
        </w:rPr>
        <w:t>willing</w:t>
      </w:r>
      <w:r>
        <w:rPr>
          <w:color w:val="231F20"/>
          <w:spacing w:val="-2"/>
          <w:w w:val="105"/>
          <w:sz w:val="20"/>
        </w:rPr>
        <w:t> </w:t>
      </w:r>
      <w:r>
        <w:rPr>
          <w:color w:val="231F20"/>
          <w:w w:val="105"/>
          <w:sz w:val="20"/>
        </w:rPr>
        <w:t>to</w:t>
      </w:r>
      <w:r>
        <w:rPr>
          <w:color w:val="231F20"/>
          <w:spacing w:val="-2"/>
          <w:w w:val="105"/>
          <w:sz w:val="20"/>
        </w:rPr>
        <w:t> </w:t>
      </w:r>
      <w:r>
        <w:rPr>
          <w:color w:val="231F20"/>
          <w:w w:val="105"/>
          <w:sz w:val="20"/>
        </w:rPr>
        <w:t>pay</w:t>
      </w:r>
      <w:r>
        <w:rPr>
          <w:color w:val="231F20"/>
          <w:spacing w:val="-2"/>
          <w:w w:val="105"/>
          <w:sz w:val="20"/>
        </w:rPr>
        <w:t> </w:t>
      </w:r>
      <w:r>
        <w:rPr>
          <w:color w:val="231F20"/>
          <w:w w:val="105"/>
          <w:sz w:val="20"/>
        </w:rPr>
        <w:t>for,</w:t>
      </w:r>
      <w:r>
        <w:rPr>
          <w:color w:val="231F20"/>
          <w:spacing w:val="-2"/>
          <w:w w:val="105"/>
          <w:sz w:val="20"/>
        </w:rPr>
        <w:t> </w:t>
      </w:r>
      <w:r>
        <w:rPr>
          <w:color w:val="231F20"/>
          <w:w w:val="105"/>
          <w:sz w:val="20"/>
        </w:rPr>
        <w:t>consider resting the campaign. We recently</w:t>
      </w:r>
      <w:r>
        <w:rPr>
          <w:color w:val="231F20"/>
          <w:spacing w:val="-7"/>
          <w:w w:val="105"/>
          <w:sz w:val="20"/>
        </w:rPr>
        <w:t> </w:t>
      </w:r>
      <w:r>
        <w:rPr>
          <w:color w:val="231F20"/>
          <w:w w:val="105"/>
          <w:sz w:val="20"/>
        </w:rPr>
        <w:t>gave</w:t>
      </w:r>
      <w:r>
        <w:rPr>
          <w:color w:val="231F20"/>
          <w:spacing w:val="-7"/>
          <w:w w:val="105"/>
          <w:sz w:val="20"/>
        </w:rPr>
        <w:t> </w:t>
      </w:r>
      <w:r>
        <w:rPr>
          <w:color w:val="231F20"/>
          <w:w w:val="105"/>
          <w:sz w:val="20"/>
        </w:rPr>
        <w:t>one</w:t>
      </w:r>
      <w:r>
        <w:rPr>
          <w:color w:val="231F20"/>
          <w:spacing w:val="-7"/>
          <w:w w:val="105"/>
          <w:sz w:val="20"/>
        </w:rPr>
        <w:t> </w:t>
      </w:r>
      <w:r>
        <w:rPr>
          <w:color w:val="231F20"/>
          <w:w w:val="105"/>
          <w:sz w:val="20"/>
        </w:rPr>
        <w:t>of</w:t>
      </w:r>
      <w:r>
        <w:rPr>
          <w:color w:val="231F20"/>
          <w:spacing w:val="-7"/>
          <w:w w:val="105"/>
          <w:sz w:val="20"/>
        </w:rPr>
        <w:t> </w:t>
      </w:r>
      <w:r>
        <w:rPr>
          <w:color w:val="231F20"/>
          <w:w w:val="105"/>
          <w:sz w:val="20"/>
        </w:rPr>
        <w:t>ours</w:t>
      </w:r>
      <w:r>
        <w:rPr>
          <w:color w:val="231F20"/>
          <w:spacing w:val="-7"/>
          <w:w w:val="105"/>
          <w:sz w:val="20"/>
        </w:rPr>
        <w:t> </w:t>
      </w:r>
      <w:r>
        <w:rPr>
          <w:color w:val="231F20"/>
          <w:w w:val="105"/>
          <w:sz w:val="20"/>
        </w:rPr>
        <w:t>a</w:t>
      </w:r>
      <w:r>
        <w:rPr>
          <w:color w:val="231F20"/>
          <w:spacing w:val="-7"/>
          <w:w w:val="105"/>
          <w:sz w:val="20"/>
        </w:rPr>
        <w:t> </w:t>
      </w:r>
      <w:r>
        <w:rPr>
          <w:color w:val="231F20"/>
          <w:w w:val="105"/>
          <w:sz w:val="20"/>
        </w:rPr>
        <w:t>three- month break and it’s come back </w:t>
      </w:r>
      <w:r>
        <w:rPr>
          <w:color w:val="231F20"/>
          <w:spacing w:val="-2"/>
          <w:w w:val="105"/>
          <w:sz w:val="20"/>
        </w:rPr>
        <w:t>roaring.</w:t>
      </w:r>
    </w:p>
    <w:p>
      <w:pPr>
        <w:pStyle w:val="BodyText"/>
        <w:spacing w:before="2"/>
        <w:rPr>
          <w:sz w:val="22"/>
        </w:rPr>
      </w:pPr>
    </w:p>
    <w:p>
      <w:pPr>
        <w:pStyle w:val="ListParagraph"/>
        <w:numPr>
          <w:ilvl w:val="0"/>
          <w:numId w:val="16"/>
        </w:numPr>
        <w:tabs>
          <w:tab w:pos="641" w:val="left" w:leader="none"/>
        </w:tabs>
        <w:spacing w:line="254" w:lineRule="auto" w:before="0" w:after="0"/>
        <w:ind w:left="640" w:right="812" w:hanging="227"/>
        <w:jc w:val="left"/>
        <w:rPr>
          <w:sz w:val="20"/>
        </w:rPr>
      </w:pPr>
      <w:r>
        <w:rPr>
          <w:color w:val="231F20"/>
          <w:w w:val="105"/>
          <w:sz w:val="20"/>
        </w:rPr>
        <w:t>Lean into learning. This one</w:t>
      </w:r>
      <w:r>
        <w:rPr>
          <w:color w:val="231F20"/>
          <w:spacing w:val="40"/>
          <w:w w:val="105"/>
          <w:sz w:val="20"/>
        </w:rPr>
        <w:t> </w:t>
      </w:r>
      <w:r>
        <w:rPr>
          <w:color w:val="231F20"/>
          <w:w w:val="105"/>
          <w:sz w:val="20"/>
        </w:rPr>
        <w:t>might feel obvious, but as creatures of habit we can get stuck in our ways. It’s easy to</w:t>
      </w:r>
      <w:r>
        <w:rPr>
          <w:color w:val="231F20"/>
          <w:spacing w:val="80"/>
          <w:w w:val="105"/>
          <w:sz w:val="20"/>
        </w:rPr>
        <w:t> </w:t>
      </w:r>
      <w:r>
        <w:rPr>
          <w:color w:val="231F20"/>
          <w:w w:val="105"/>
          <w:sz w:val="20"/>
        </w:rPr>
        <w:t>lose confidence when so much change is happening and that’s normal. Embrace it, learn from your peers and keep abreast of upcoming changes so you can be ready</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adapt</w:t>
      </w:r>
      <w:r>
        <w:rPr>
          <w:color w:val="231F20"/>
          <w:spacing w:val="-11"/>
          <w:w w:val="105"/>
          <w:sz w:val="20"/>
        </w:rPr>
        <w:t> </w:t>
      </w:r>
      <w:r>
        <w:rPr>
          <w:color w:val="231F20"/>
          <w:w w:val="105"/>
          <w:sz w:val="20"/>
        </w:rPr>
        <w:t>rather</w:t>
      </w:r>
      <w:r>
        <w:rPr>
          <w:color w:val="231F20"/>
          <w:spacing w:val="-11"/>
          <w:w w:val="105"/>
          <w:sz w:val="20"/>
        </w:rPr>
        <w:t> </w:t>
      </w:r>
      <w:r>
        <w:rPr>
          <w:color w:val="231F20"/>
          <w:w w:val="105"/>
          <w:sz w:val="20"/>
        </w:rPr>
        <w:t>than</w:t>
      </w:r>
      <w:r>
        <w:rPr>
          <w:color w:val="231F20"/>
          <w:spacing w:val="-11"/>
          <w:w w:val="105"/>
          <w:sz w:val="20"/>
        </w:rPr>
        <w:t> </w:t>
      </w:r>
      <w:r>
        <w:rPr>
          <w:color w:val="231F20"/>
          <w:w w:val="105"/>
          <w:sz w:val="20"/>
        </w:rPr>
        <w:t>caught on the back foot. We’re a big fan of Google Ads best practices newsletter as well as SEMRush. These companies also offer free training</w:t>
      </w:r>
      <w:r>
        <w:rPr>
          <w:color w:val="231F20"/>
          <w:spacing w:val="-6"/>
          <w:w w:val="105"/>
          <w:sz w:val="20"/>
        </w:rPr>
        <w:t> </w:t>
      </w:r>
      <w:r>
        <w:rPr>
          <w:color w:val="231F20"/>
          <w:w w:val="105"/>
          <w:sz w:val="20"/>
        </w:rPr>
        <w:t>resources</w:t>
      </w:r>
      <w:r>
        <w:rPr>
          <w:color w:val="231F20"/>
          <w:spacing w:val="-6"/>
          <w:w w:val="105"/>
          <w:sz w:val="20"/>
        </w:rPr>
        <w:t> </w:t>
      </w:r>
      <w:r>
        <w:rPr>
          <w:color w:val="231F20"/>
          <w:w w:val="105"/>
          <w:sz w:val="20"/>
        </w:rPr>
        <w:t>to</w:t>
      </w:r>
      <w:r>
        <w:rPr>
          <w:color w:val="231F20"/>
          <w:spacing w:val="-6"/>
          <w:w w:val="105"/>
          <w:sz w:val="20"/>
        </w:rPr>
        <w:t> </w:t>
      </w:r>
      <w:r>
        <w:rPr>
          <w:color w:val="231F20"/>
          <w:w w:val="105"/>
          <w:sz w:val="20"/>
        </w:rPr>
        <w:t>help</w:t>
      </w:r>
      <w:r>
        <w:rPr>
          <w:color w:val="231F20"/>
          <w:spacing w:val="-6"/>
          <w:w w:val="105"/>
          <w:sz w:val="20"/>
        </w:rPr>
        <w:t> </w:t>
      </w:r>
      <w:r>
        <w:rPr>
          <w:color w:val="231F20"/>
          <w:w w:val="105"/>
          <w:sz w:val="20"/>
        </w:rPr>
        <w:t>get</w:t>
      </w:r>
      <w:r>
        <w:rPr>
          <w:color w:val="231F20"/>
          <w:spacing w:val="-6"/>
          <w:w w:val="105"/>
          <w:sz w:val="20"/>
        </w:rPr>
        <w:t> </w:t>
      </w:r>
      <w:r>
        <w:rPr>
          <w:color w:val="231F20"/>
          <w:w w:val="105"/>
          <w:sz w:val="20"/>
        </w:rPr>
        <w:t>you </w:t>
      </w:r>
      <w:r>
        <w:rPr>
          <w:color w:val="231F20"/>
          <w:spacing w:val="-2"/>
          <w:w w:val="105"/>
          <w:sz w:val="20"/>
        </w:rPr>
        <w:t>started!</w:t>
      </w:r>
    </w:p>
    <w:p>
      <w:pPr>
        <w:pStyle w:val="BodyText"/>
        <w:spacing w:before="11"/>
        <w:rPr>
          <w:sz w:val="22"/>
        </w:rPr>
      </w:pPr>
    </w:p>
    <w:p>
      <w:pPr>
        <w:pStyle w:val="ListParagraph"/>
        <w:numPr>
          <w:ilvl w:val="0"/>
          <w:numId w:val="16"/>
        </w:numPr>
        <w:tabs>
          <w:tab w:pos="641" w:val="left" w:leader="none"/>
        </w:tabs>
        <w:spacing w:line="254" w:lineRule="auto" w:before="0" w:after="0"/>
        <w:ind w:left="640" w:right="837" w:hanging="227"/>
        <w:jc w:val="left"/>
        <w:rPr>
          <w:sz w:val="20"/>
        </w:rPr>
      </w:pPr>
      <w:r>
        <w:rPr/>
        <w:drawing>
          <wp:anchor distT="0" distB="0" distL="0" distR="0" allowOverlap="1" layoutInCell="1" locked="0" behindDoc="0" simplePos="0" relativeHeight="15789056">
            <wp:simplePos x="0" y="0"/>
            <wp:positionH relativeFrom="page">
              <wp:posOffset>6203987</wp:posOffset>
            </wp:positionH>
            <wp:positionV relativeFrom="paragraph">
              <wp:posOffset>1674408</wp:posOffset>
            </wp:positionV>
            <wp:extent cx="102006" cy="97510"/>
            <wp:effectExtent l="0" t="0" r="0" b="0"/>
            <wp:wrapNone/>
            <wp:docPr id="79" name="image175.png"/>
            <wp:cNvGraphicFramePr>
              <a:graphicFrameLocks noChangeAspect="1"/>
            </wp:cNvGraphicFramePr>
            <a:graphic>
              <a:graphicData uri="http://schemas.openxmlformats.org/drawingml/2006/picture">
                <pic:pic>
                  <pic:nvPicPr>
                    <pic:cNvPr id="80" name="image175.png"/>
                    <pic:cNvPicPr/>
                  </pic:nvPicPr>
                  <pic:blipFill>
                    <a:blip r:embed="rId200" cstate="print"/>
                    <a:stretch>
                      <a:fillRect/>
                    </a:stretch>
                  </pic:blipFill>
                  <pic:spPr>
                    <a:xfrm>
                      <a:off x="0" y="0"/>
                      <a:ext cx="102006" cy="97510"/>
                    </a:xfrm>
                    <a:prstGeom prst="rect">
                      <a:avLst/>
                    </a:prstGeom>
                  </pic:spPr>
                </pic:pic>
              </a:graphicData>
            </a:graphic>
          </wp:anchor>
        </w:drawing>
      </w:r>
      <w:r>
        <w:rPr>
          <w:color w:val="231F20"/>
          <w:w w:val="105"/>
          <w:sz w:val="20"/>
        </w:rPr>
        <w:t>Finally, if you’re a small team or one-person shop with big digital advertising dreams, find yourself a good digital agency. They will be able to throw more creative and analytical brains at your campaign and spend more time optimising</w:t>
      </w:r>
      <w:r>
        <w:rPr>
          <w:color w:val="231F20"/>
          <w:spacing w:val="-10"/>
          <w:w w:val="105"/>
          <w:sz w:val="20"/>
        </w:rPr>
        <w:t> </w:t>
      </w:r>
      <w:r>
        <w:rPr>
          <w:color w:val="231F20"/>
          <w:w w:val="105"/>
          <w:sz w:val="20"/>
        </w:rPr>
        <w:t>your</w:t>
      </w:r>
      <w:r>
        <w:rPr>
          <w:color w:val="231F20"/>
          <w:spacing w:val="-10"/>
          <w:w w:val="105"/>
          <w:sz w:val="20"/>
        </w:rPr>
        <w:t> </w:t>
      </w:r>
      <w:r>
        <w:rPr>
          <w:color w:val="231F20"/>
          <w:w w:val="105"/>
          <w:sz w:val="20"/>
        </w:rPr>
        <w:t>ads</w:t>
      </w:r>
      <w:r>
        <w:rPr>
          <w:color w:val="231F20"/>
          <w:spacing w:val="-10"/>
          <w:w w:val="105"/>
          <w:sz w:val="20"/>
        </w:rPr>
        <w:t> </w:t>
      </w:r>
      <w:r>
        <w:rPr>
          <w:color w:val="231F20"/>
          <w:w w:val="105"/>
          <w:sz w:val="20"/>
        </w:rPr>
        <w:t>than</w:t>
      </w:r>
      <w:r>
        <w:rPr>
          <w:color w:val="231F20"/>
          <w:spacing w:val="-10"/>
          <w:w w:val="105"/>
          <w:sz w:val="20"/>
        </w:rPr>
        <w:t> </w:t>
      </w:r>
      <w:r>
        <w:rPr>
          <w:color w:val="231F20"/>
          <w:w w:val="105"/>
          <w:sz w:val="20"/>
        </w:rPr>
        <w:t>you</w:t>
      </w:r>
      <w:r>
        <w:rPr>
          <w:color w:val="231F20"/>
          <w:spacing w:val="-10"/>
          <w:w w:val="105"/>
          <w:sz w:val="20"/>
        </w:rPr>
        <w:t> </w:t>
      </w:r>
      <w:r>
        <w:rPr>
          <w:color w:val="231F20"/>
          <w:w w:val="105"/>
          <w:sz w:val="20"/>
        </w:rPr>
        <w:t>will. It will also buy you time back to focus</w:t>
      </w:r>
      <w:r>
        <w:rPr>
          <w:color w:val="231F20"/>
          <w:spacing w:val="-10"/>
          <w:w w:val="105"/>
          <w:sz w:val="20"/>
        </w:rPr>
        <w:t> </w:t>
      </w:r>
      <w:r>
        <w:rPr>
          <w:color w:val="231F20"/>
          <w:w w:val="105"/>
          <w:sz w:val="20"/>
        </w:rPr>
        <w:t>on</w:t>
      </w:r>
      <w:r>
        <w:rPr>
          <w:color w:val="231F20"/>
          <w:spacing w:val="-10"/>
          <w:w w:val="105"/>
          <w:sz w:val="20"/>
        </w:rPr>
        <w:t> </w:t>
      </w:r>
      <w:r>
        <w:rPr>
          <w:color w:val="231F20"/>
          <w:w w:val="105"/>
          <w:sz w:val="20"/>
        </w:rPr>
        <w:t>all</w:t>
      </w:r>
      <w:r>
        <w:rPr>
          <w:color w:val="231F20"/>
          <w:spacing w:val="-10"/>
          <w:w w:val="105"/>
          <w:sz w:val="20"/>
        </w:rPr>
        <w:t> </w:t>
      </w:r>
      <w:r>
        <w:rPr>
          <w:color w:val="231F20"/>
          <w:w w:val="105"/>
          <w:sz w:val="20"/>
        </w:rPr>
        <w:t>of</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rest</w:t>
      </w:r>
      <w:r>
        <w:rPr>
          <w:color w:val="231F20"/>
          <w:spacing w:val="-10"/>
          <w:w w:val="105"/>
          <w:sz w:val="20"/>
        </w:rPr>
        <w:t> </w:t>
      </w:r>
      <w:r>
        <w:rPr>
          <w:color w:val="231F20"/>
          <w:w w:val="105"/>
          <w:sz w:val="20"/>
        </w:rPr>
        <w:t>of</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stuff mentioned above.</w:t>
      </w:r>
    </w:p>
    <w:p>
      <w:pPr>
        <w:spacing w:after="0" w:line="254" w:lineRule="auto"/>
        <w:jc w:val="left"/>
        <w:rPr>
          <w:sz w:val="20"/>
        </w:rPr>
        <w:sectPr>
          <w:type w:val="continuous"/>
          <w:pgSz w:w="11910" w:h="16840"/>
          <w:pgMar w:header="0" w:footer="621" w:top="400" w:bottom="280" w:left="0" w:right="20"/>
          <w:cols w:num="3" w:equalWidth="0">
            <w:col w:w="3940" w:space="40"/>
            <w:col w:w="3533" w:space="39"/>
            <w:col w:w="4338"/>
          </w:cols>
        </w:sectPr>
      </w:pPr>
    </w:p>
    <w:p>
      <w:pPr>
        <w:pStyle w:val="BodyText"/>
        <w:spacing w:line="20" w:lineRule="exact"/>
        <w:ind w:left="855"/>
        <w:rPr>
          <w:sz w:val="2"/>
        </w:rPr>
      </w:pPr>
      <w:r>
        <w:rPr>
          <w:sz w:val="2"/>
        </w:rPr>
        <w:pict>
          <v:group style="width:510.45pt;height:.5pt;mso-position-horizontal-relative:char;mso-position-vertical-relative:line" id="docshapegroup456" coordorigin="0,0" coordsize="10209,10">
            <v:line style="position:absolute" from="0,5" to="10209,5" stroked="true" strokeweight=".478pt" strokecolor="#231f20">
              <v:stroke dashstyle="solid"/>
            </v:line>
          </v:group>
        </w:pict>
      </w:r>
      <w:r>
        <w:rPr>
          <w:sz w:val="2"/>
        </w:rPr>
      </w:r>
    </w:p>
    <w:p>
      <w:pPr>
        <w:pStyle w:val="BodyText"/>
        <w:spacing w:before="7"/>
        <w:rPr>
          <w:sz w:val="15"/>
        </w:rPr>
      </w:pPr>
    </w:p>
    <w:p>
      <w:pPr>
        <w:spacing w:before="121"/>
        <w:ind w:left="819" w:right="0" w:firstLine="0"/>
        <w:jc w:val="left"/>
        <w:rPr>
          <w:sz w:val="24"/>
        </w:rPr>
      </w:pPr>
      <w:r>
        <w:rPr>
          <w:color w:val="FFFFFF"/>
          <w:spacing w:val="6"/>
          <w:w w:val="115"/>
          <w:sz w:val="24"/>
          <w:shd w:fill="005E85" w:color="auto" w:val="clear"/>
        </w:rPr>
        <w:t> </w:t>
      </w:r>
      <w:r>
        <w:rPr>
          <w:color w:val="FFFFFF"/>
          <w:spacing w:val="26"/>
          <w:w w:val="115"/>
          <w:sz w:val="24"/>
          <w:shd w:fill="005E85" w:color="auto" w:val="clear"/>
        </w:rPr>
        <w:t>FELLOW</w:t>
      </w:r>
      <w:r>
        <w:rPr>
          <w:color w:val="FFFFFF"/>
          <w:spacing w:val="-22"/>
          <w:w w:val="115"/>
          <w:sz w:val="24"/>
          <w:shd w:fill="005E85" w:color="auto" w:val="clear"/>
        </w:rPr>
        <w:t> </w:t>
      </w:r>
      <w:r>
        <w:rPr>
          <w:color w:val="FFFFFF"/>
          <w:spacing w:val="-10"/>
          <w:w w:val="125"/>
          <w:sz w:val="24"/>
          <w:shd w:fill="005E85" w:color="auto" w:val="clear"/>
        </w:rPr>
        <w:t>S</w:t>
      </w:r>
      <w:r>
        <w:rPr>
          <w:color w:val="FFFFFF"/>
          <w:spacing w:val="40"/>
          <w:w w:val="125"/>
          <w:sz w:val="24"/>
          <w:shd w:fill="005E85" w:color="auto" w:val="clear"/>
        </w:rPr>
        <w:t> </w:t>
      </w:r>
    </w:p>
    <w:p>
      <w:pPr>
        <w:pStyle w:val="BodyText"/>
        <w:rPr>
          <w:sz w:val="23"/>
        </w:rPr>
      </w:pPr>
    </w:p>
    <w:p>
      <w:pPr>
        <w:spacing w:before="0"/>
        <w:ind w:left="827" w:right="0" w:firstLine="0"/>
        <w:jc w:val="left"/>
        <w:rPr>
          <w:i/>
          <w:sz w:val="24"/>
        </w:rPr>
      </w:pPr>
      <w:r>
        <w:rPr>
          <w:i/>
          <w:color w:val="005E85"/>
          <w:sz w:val="24"/>
        </w:rPr>
        <w:t>FINZ</w:t>
      </w:r>
      <w:r>
        <w:rPr>
          <w:i/>
          <w:color w:val="005E85"/>
          <w:spacing w:val="3"/>
          <w:sz w:val="24"/>
        </w:rPr>
        <w:t> </w:t>
      </w:r>
      <w:r>
        <w:rPr>
          <w:i/>
          <w:color w:val="005E85"/>
          <w:sz w:val="24"/>
        </w:rPr>
        <w:t>welcomes</w:t>
      </w:r>
      <w:r>
        <w:rPr>
          <w:i/>
          <w:color w:val="005E85"/>
          <w:spacing w:val="3"/>
          <w:sz w:val="24"/>
        </w:rPr>
        <w:t> </w:t>
      </w:r>
      <w:r>
        <w:rPr>
          <w:i/>
          <w:color w:val="005E85"/>
          <w:sz w:val="24"/>
        </w:rPr>
        <w:t>and</w:t>
      </w:r>
      <w:r>
        <w:rPr>
          <w:i/>
          <w:color w:val="005E85"/>
          <w:spacing w:val="3"/>
          <w:sz w:val="24"/>
        </w:rPr>
        <w:t> </w:t>
      </w:r>
      <w:r>
        <w:rPr>
          <w:i/>
          <w:color w:val="005E85"/>
          <w:sz w:val="24"/>
        </w:rPr>
        <w:t>congratulates</w:t>
      </w:r>
      <w:r>
        <w:rPr>
          <w:i/>
          <w:color w:val="005E85"/>
          <w:spacing w:val="4"/>
          <w:sz w:val="24"/>
        </w:rPr>
        <w:t> </w:t>
      </w:r>
      <w:r>
        <w:rPr>
          <w:i/>
          <w:color w:val="005E85"/>
          <w:sz w:val="24"/>
        </w:rPr>
        <w:t>two</w:t>
      </w:r>
      <w:r>
        <w:rPr>
          <w:i/>
          <w:color w:val="005E85"/>
          <w:spacing w:val="3"/>
          <w:sz w:val="24"/>
        </w:rPr>
        <w:t> </w:t>
      </w:r>
      <w:r>
        <w:rPr>
          <w:i/>
          <w:color w:val="005E85"/>
          <w:sz w:val="24"/>
        </w:rPr>
        <w:t>new</w:t>
      </w:r>
      <w:r>
        <w:rPr>
          <w:i/>
          <w:color w:val="005E85"/>
          <w:spacing w:val="3"/>
          <w:sz w:val="24"/>
        </w:rPr>
        <w:t> </w:t>
      </w:r>
      <w:r>
        <w:rPr>
          <w:i/>
          <w:color w:val="005E85"/>
          <w:sz w:val="24"/>
        </w:rPr>
        <w:t>Fellows</w:t>
      </w:r>
      <w:r>
        <w:rPr>
          <w:i/>
          <w:color w:val="005E85"/>
          <w:spacing w:val="4"/>
          <w:sz w:val="24"/>
        </w:rPr>
        <w:t> </w:t>
      </w:r>
      <w:r>
        <w:rPr>
          <w:i/>
          <w:color w:val="005E85"/>
          <w:sz w:val="24"/>
        </w:rPr>
        <w:t>appointed</w:t>
      </w:r>
      <w:r>
        <w:rPr>
          <w:i/>
          <w:color w:val="005E85"/>
          <w:spacing w:val="3"/>
          <w:sz w:val="24"/>
        </w:rPr>
        <w:t> </w:t>
      </w:r>
      <w:r>
        <w:rPr>
          <w:i/>
          <w:color w:val="005E85"/>
          <w:sz w:val="24"/>
        </w:rPr>
        <w:t>at</w:t>
      </w:r>
      <w:r>
        <w:rPr>
          <w:i/>
          <w:color w:val="005E85"/>
          <w:spacing w:val="3"/>
          <w:sz w:val="24"/>
        </w:rPr>
        <w:t> </w:t>
      </w:r>
      <w:r>
        <w:rPr>
          <w:i/>
          <w:color w:val="005E85"/>
          <w:sz w:val="24"/>
        </w:rPr>
        <w:t>the</w:t>
      </w:r>
      <w:r>
        <w:rPr>
          <w:i/>
          <w:color w:val="005E85"/>
          <w:spacing w:val="4"/>
          <w:sz w:val="24"/>
        </w:rPr>
        <w:t> </w:t>
      </w:r>
      <w:r>
        <w:rPr>
          <w:i/>
          <w:color w:val="005E85"/>
          <w:sz w:val="24"/>
        </w:rPr>
        <w:t>2022</w:t>
      </w:r>
      <w:r>
        <w:rPr>
          <w:i/>
          <w:color w:val="005E85"/>
          <w:spacing w:val="3"/>
          <w:sz w:val="24"/>
        </w:rPr>
        <w:t> </w:t>
      </w:r>
      <w:r>
        <w:rPr>
          <w:i/>
          <w:color w:val="005E85"/>
          <w:sz w:val="24"/>
        </w:rPr>
        <w:t>FINZ</w:t>
      </w:r>
      <w:r>
        <w:rPr>
          <w:i/>
          <w:color w:val="005E85"/>
          <w:spacing w:val="3"/>
          <w:sz w:val="24"/>
        </w:rPr>
        <w:t> </w:t>
      </w:r>
      <w:r>
        <w:rPr>
          <w:i/>
          <w:color w:val="005E85"/>
          <w:spacing w:val="-2"/>
          <w:sz w:val="24"/>
        </w:rPr>
        <w:t>conference.</w:t>
      </w:r>
    </w:p>
    <w:p>
      <w:pPr>
        <w:pStyle w:val="BodyText"/>
        <w:spacing w:before="8"/>
        <w:rPr>
          <w:i/>
          <w:sz w:val="31"/>
        </w:rPr>
      </w:pPr>
    </w:p>
    <w:p>
      <w:pPr>
        <w:pStyle w:val="Heading4"/>
        <w:ind w:left="874"/>
      </w:pPr>
      <w:r>
        <w:rPr/>
        <w:drawing>
          <wp:anchor distT="0" distB="0" distL="0" distR="0" allowOverlap="1" layoutInCell="1" locked="0" behindDoc="0" simplePos="0" relativeHeight="15790592">
            <wp:simplePos x="0" y="0"/>
            <wp:positionH relativeFrom="page">
              <wp:posOffset>5068000</wp:posOffset>
            </wp:positionH>
            <wp:positionV relativeFrom="paragraph">
              <wp:posOffset>80135</wp:posOffset>
            </wp:positionV>
            <wp:extent cx="1964992" cy="2424772"/>
            <wp:effectExtent l="0" t="0" r="0" b="0"/>
            <wp:wrapNone/>
            <wp:docPr id="81" name="image176.jpeg"/>
            <wp:cNvGraphicFramePr>
              <a:graphicFrameLocks noChangeAspect="1"/>
            </wp:cNvGraphicFramePr>
            <a:graphic>
              <a:graphicData uri="http://schemas.openxmlformats.org/drawingml/2006/picture">
                <pic:pic>
                  <pic:nvPicPr>
                    <pic:cNvPr id="82" name="image176.jpeg"/>
                    <pic:cNvPicPr/>
                  </pic:nvPicPr>
                  <pic:blipFill>
                    <a:blip r:embed="rId201" cstate="print"/>
                    <a:stretch>
                      <a:fillRect/>
                    </a:stretch>
                  </pic:blipFill>
                  <pic:spPr>
                    <a:xfrm>
                      <a:off x="0" y="0"/>
                      <a:ext cx="1964992" cy="2424772"/>
                    </a:xfrm>
                    <a:prstGeom prst="rect">
                      <a:avLst/>
                    </a:prstGeom>
                  </pic:spPr>
                </pic:pic>
              </a:graphicData>
            </a:graphic>
          </wp:anchor>
        </w:drawing>
      </w:r>
      <w:r>
        <w:rPr>
          <w:color w:val="EA7825"/>
          <w:spacing w:val="-19"/>
          <w:w w:val="105"/>
        </w:rPr>
        <w:t>Sebastian</w:t>
      </w:r>
      <w:r>
        <w:rPr>
          <w:color w:val="EA7825"/>
          <w:spacing w:val="-69"/>
          <w:w w:val="105"/>
        </w:rPr>
        <w:t> </w:t>
      </w:r>
      <w:r>
        <w:rPr>
          <w:color w:val="EA7825"/>
          <w:spacing w:val="-2"/>
          <w:w w:val="105"/>
        </w:rPr>
        <w:t>Grodd</w:t>
      </w:r>
    </w:p>
    <w:p>
      <w:pPr>
        <w:pStyle w:val="Heading7"/>
        <w:spacing w:line="256" w:lineRule="auto"/>
        <w:ind w:left="874" w:right="4405"/>
      </w:pPr>
      <w:r>
        <w:rPr>
          <w:color w:val="808285"/>
        </w:rPr>
        <w:t>With over 17 years in fundraising and not-for- profit sector experience, Sebastian has been instrumental in leading transformational change for a regional charity - Life Flight - which now punches above its weight alongside New Zealand national charities against benchmarks (IVE, formerly Pareto)</w:t>
      </w:r>
    </w:p>
    <w:p>
      <w:pPr>
        <w:pStyle w:val="BodyText"/>
        <w:spacing w:before="7"/>
        <w:rPr>
          <w:sz w:val="26"/>
        </w:rPr>
      </w:pPr>
    </w:p>
    <w:p>
      <w:pPr>
        <w:spacing w:after="0"/>
        <w:rPr>
          <w:sz w:val="26"/>
        </w:rPr>
        <w:sectPr>
          <w:pgSz w:w="11910" w:h="16840"/>
          <w:pgMar w:header="0" w:footer="621" w:top="1260" w:bottom="820" w:left="0" w:right="20"/>
        </w:sectPr>
      </w:pPr>
    </w:p>
    <w:p>
      <w:pPr>
        <w:spacing w:line="271" w:lineRule="auto" w:before="123"/>
        <w:ind w:left="874" w:right="0" w:firstLine="0"/>
        <w:jc w:val="left"/>
        <w:rPr>
          <w:rFonts w:ascii="Arial" w:hAnsi="Arial"/>
          <w:b/>
          <w:sz w:val="20"/>
        </w:rPr>
      </w:pPr>
      <w:r>
        <w:rPr>
          <w:rFonts w:ascii="Arial" w:hAnsi="Arial"/>
          <w:b/>
          <w:color w:val="231F20"/>
          <w:sz w:val="20"/>
        </w:rPr>
        <w:t>He has been a member of FINZ for 16 years and has attended approximately 10 Conferences, presenting</w:t>
      </w:r>
      <w:r>
        <w:rPr>
          <w:rFonts w:ascii="Arial" w:hAnsi="Arial"/>
          <w:b/>
          <w:color w:val="231F20"/>
          <w:spacing w:val="-2"/>
          <w:sz w:val="20"/>
        </w:rPr>
        <w:t> </w:t>
      </w:r>
      <w:r>
        <w:rPr>
          <w:rFonts w:ascii="Arial" w:hAnsi="Arial"/>
          <w:b/>
          <w:color w:val="231F20"/>
          <w:sz w:val="20"/>
        </w:rPr>
        <w:t>at</w:t>
      </w:r>
      <w:r>
        <w:rPr>
          <w:rFonts w:ascii="Arial" w:hAnsi="Arial"/>
          <w:b/>
          <w:color w:val="231F20"/>
          <w:spacing w:val="-2"/>
          <w:sz w:val="20"/>
        </w:rPr>
        <w:t> </w:t>
      </w:r>
      <w:r>
        <w:rPr>
          <w:rFonts w:ascii="Arial" w:hAnsi="Arial"/>
          <w:b/>
          <w:color w:val="231F20"/>
          <w:sz w:val="20"/>
        </w:rPr>
        <w:t>four.</w:t>
      </w:r>
      <w:r>
        <w:rPr>
          <w:rFonts w:ascii="Arial" w:hAnsi="Arial"/>
          <w:b/>
          <w:color w:val="231F20"/>
          <w:spacing w:val="-2"/>
          <w:sz w:val="20"/>
        </w:rPr>
        <w:t> </w:t>
      </w:r>
      <w:r>
        <w:rPr>
          <w:rFonts w:ascii="Arial" w:hAnsi="Arial"/>
          <w:b/>
          <w:color w:val="231F20"/>
          <w:sz w:val="20"/>
        </w:rPr>
        <w:t>Seb</w:t>
      </w:r>
      <w:r>
        <w:rPr>
          <w:rFonts w:ascii="Arial" w:hAnsi="Arial"/>
          <w:b/>
          <w:color w:val="231F20"/>
          <w:spacing w:val="-2"/>
          <w:sz w:val="20"/>
        </w:rPr>
        <w:t> </w:t>
      </w:r>
      <w:r>
        <w:rPr>
          <w:rFonts w:ascii="Arial" w:hAnsi="Arial"/>
          <w:b/>
          <w:color w:val="231F20"/>
          <w:sz w:val="20"/>
        </w:rPr>
        <w:t>has</w:t>
      </w:r>
      <w:r>
        <w:rPr>
          <w:rFonts w:ascii="Arial" w:hAnsi="Arial"/>
          <w:b/>
          <w:color w:val="231F20"/>
          <w:spacing w:val="-2"/>
          <w:sz w:val="20"/>
        </w:rPr>
        <w:t> </w:t>
      </w:r>
      <w:r>
        <w:rPr>
          <w:rFonts w:ascii="Arial" w:hAnsi="Arial"/>
          <w:b/>
          <w:color w:val="231F20"/>
          <w:sz w:val="20"/>
        </w:rPr>
        <w:t>also </w:t>
      </w:r>
      <w:r>
        <w:rPr>
          <w:rFonts w:ascii="Arial" w:hAnsi="Arial"/>
          <w:b/>
          <w:color w:val="231F20"/>
          <w:spacing w:val="-4"/>
          <w:sz w:val="20"/>
        </w:rPr>
        <w:t>been</w:t>
      </w:r>
      <w:r>
        <w:rPr>
          <w:rFonts w:ascii="Arial" w:hAnsi="Arial"/>
          <w:b/>
          <w:color w:val="231F20"/>
          <w:spacing w:val="-8"/>
          <w:sz w:val="20"/>
        </w:rPr>
        <w:t> </w:t>
      </w:r>
      <w:r>
        <w:rPr>
          <w:rFonts w:ascii="Arial" w:hAnsi="Arial"/>
          <w:b/>
          <w:color w:val="231F20"/>
          <w:spacing w:val="-4"/>
          <w:sz w:val="20"/>
        </w:rPr>
        <w:t>on</w:t>
      </w:r>
      <w:r>
        <w:rPr>
          <w:rFonts w:ascii="Arial" w:hAnsi="Arial"/>
          <w:b/>
          <w:color w:val="231F20"/>
          <w:spacing w:val="-8"/>
          <w:sz w:val="20"/>
        </w:rPr>
        <w:t> </w:t>
      </w:r>
      <w:r>
        <w:rPr>
          <w:rFonts w:ascii="Arial" w:hAnsi="Arial"/>
          <w:b/>
          <w:color w:val="231F20"/>
          <w:spacing w:val="-4"/>
          <w:sz w:val="20"/>
        </w:rPr>
        <w:t>the</w:t>
      </w:r>
      <w:r>
        <w:rPr>
          <w:rFonts w:ascii="Arial" w:hAnsi="Arial"/>
          <w:b/>
          <w:color w:val="231F20"/>
          <w:spacing w:val="-8"/>
          <w:sz w:val="20"/>
        </w:rPr>
        <w:t> </w:t>
      </w:r>
      <w:r>
        <w:rPr>
          <w:rFonts w:ascii="Arial" w:hAnsi="Arial"/>
          <w:b/>
          <w:color w:val="231F20"/>
          <w:spacing w:val="-4"/>
          <w:sz w:val="20"/>
        </w:rPr>
        <w:t>Conference</w:t>
      </w:r>
      <w:r>
        <w:rPr>
          <w:rFonts w:ascii="Arial" w:hAnsi="Arial"/>
          <w:b/>
          <w:color w:val="231F20"/>
          <w:spacing w:val="-8"/>
          <w:sz w:val="20"/>
        </w:rPr>
        <w:t> </w:t>
      </w:r>
      <w:r>
        <w:rPr>
          <w:rFonts w:ascii="Arial" w:hAnsi="Arial"/>
          <w:b/>
          <w:color w:val="231F20"/>
          <w:spacing w:val="-4"/>
          <w:sz w:val="20"/>
        </w:rPr>
        <w:t>planning </w:t>
      </w:r>
      <w:r>
        <w:rPr>
          <w:rFonts w:ascii="Arial" w:hAnsi="Arial"/>
          <w:b/>
          <w:color w:val="231F20"/>
          <w:sz w:val="20"/>
        </w:rPr>
        <w:t>committee</w:t>
      </w:r>
      <w:r>
        <w:rPr>
          <w:rFonts w:ascii="Arial" w:hAnsi="Arial"/>
          <w:b/>
          <w:color w:val="231F20"/>
          <w:spacing w:val="-4"/>
          <w:sz w:val="20"/>
        </w:rPr>
        <w:t> </w:t>
      </w:r>
      <w:r>
        <w:rPr>
          <w:rFonts w:ascii="Arial" w:hAnsi="Arial"/>
          <w:b/>
          <w:color w:val="231F20"/>
          <w:sz w:val="20"/>
        </w:rPr>
        <w:t>for</w:t>
      </w:r>
      <w:r>
        <w:rPr>
          <w:rFonts w:ascii="Arial" w:hAnsi="Arial"/>
          <w:b/>
          <w:color w:val="231F20"/>
          <w:spacing w:val="-4"/>
          <w:sz w:val="20"/>
        </w:rPr>
        <w:t> </w:t>
      </w:r>
      <w:r>
        <w:rPr>
          <w:rFonts w:ascii="Arial" w:hAnsi="Arial"/>
          <w:b/>
          <w:color w:val="231F20"/>
          <w:sz w:val="20"/>
        </w:rPr>
        <w:t>the</w:t>
      </w:r>
      <w:r>
        <w:rPr>
          <w:rFonts w:ascii="Arial" w:hAnsi="Arial"/>
          <w:b/>
          <w:color w:val="231F20"/>
          <w:spacing w:val="-4"/>
          <w:sz w:val="20"/>
        </w:rPr>
        <w:t> </w:t>
      </w:r>
      <w:r>
        <w:rPr>
          <w:rFonts w:ascii="Arial" w:hAnsi="Arial"/>
          <w:b/>
          <w:color w:val="231F20"/>
          <w:sz w:val="20"/>
        </w:rPr>
        <w:t>last</w:t>
      </w:r>
      <w:r>
        <w:rPr>
          <w:rFonts w:ascii="Arial" w:hAnsi="Arial"/>
          <w:b/>
          <w:color w:val="231F20"/>
          <w:spacing w:val="-4"/>
          <w:sz w:val="20"/>
        </w:rPr>
        <w:t> </w:t>
      </w:r>
      <w:r>
        <w:rPr>
          <w:rFonts w:ascii="Arial" w:hAnsi="Arial"/>
          <w:b/>
          <w:color w:val="231F20"/>
          <w:sz w:val="20"/>
        </w:rPr>
        <w:t>six</w:t>
      </w:r>
      <w:r>
        <w:rPr>
          <w:rFonts w:ascii="Arial" w:hAnsi="Arial"/>
          <w:b/>
          <w:color w:val="231F20"/>
          <w:spacing w:val="-4"/>
          <w:sz w:val="20"/>
        </w:rPr>
        <w:t> </w:t>
      </w:r>
      <w:r>
        <w:rPr>
          <w:rFonts w:ascii="Arial" w:hAnsi="Arial"/>
          <w:b/>
          <w:color w:val="231F20"/>
          <w:sz w:val="20"/>
        </w:rPr>
        <w:t>years, </w:t>
      </w:r>
      <w:r>
        <w:rPr>
          <w:rFonts w:ascii="Arial" w:hAnsi="Arial"/>
          <w:b/>
          <w:color w:val="231F20"/>
          <w:spacing w:val="-4"/>
          <w:sz w:val="20"/>
        </w:rPr>
        <w:t>specifically</w:t>
      </w:r>
      <w:r>
        <w:rPr>
          <w:rFonts w:ascii="Arial" w:hAnsi="Arial"/>
          <w:b/>
          <w:color w:val="231F20"/>
          <w:spacing w:val="-10"/>
          <w:sz w:val="20"/>
        </w:rPr>
        <w:t> </w:t>
      </w:r>
      <w:r>
        <w:rPr>
          <w:rFonts w:ascii="Arial" w:hAnsi="Arial"/>
          <w:b/>
          <w:color w:val="231F20"/>
          <w:spacing w:val="-4"/>
          <w:sz w:val="20"/>
        </w:rPr>
        <w:t>creating</w:t>
      </w:r>
      <w:r>
        <w:rPr>
          <w:rFonts w:ascii="Arial" w:hAnsi="Arial"/>
          <w:b/>
          <w:color w:val="231F20"/>
          <w:spacing w:val="-10"/>
          <w:sz w:val="20"/>
        </w:rPr>
        <w:t> </w:t>
      </w:r>
      <w:r>
        <w:rPr>
          <w:rFonts w:ascii="Arial" w:hAnsi="Arial"/>
          <w:b/>
          <w:color w:val="231F20"/>
          <w:spacing w:val="-4"/>
          <w:sz w:val="20"/>
        </w:rPr>
        <w:t>the</w:t>
      </w:r>
      <w:r>
        <w:rPr>
          <w:rFonts w:ascii="Arial" w:hAnsi="Arial"/>
          <w:b/>
          <w:color w:val="231F20"/>
          <w:spacing w:val="-10"/>
          <w:sz w:val="20"/>
        </w:rPr>
        <w:t> </w:t>
      </w:r>
      <w:r>
        <w:rPr>
          <w:rFonts w:ascii="Arial" w:hAnsi="Arial"/>
          <w:b/>
          <w:color w:val="231F20"/>
          <w:spacing w:val="-4"/>
          <w:sz w:val="20"/>
        </w:rPr>
        <w:t>speakers </w:t>
      </w:r>
      <w:r>
        <w:rPr>
          <w:rFonts w:ascii="Arial" w:hAnsi="Arial"/>
          <w:b/>
          <w:color w:val="231F20"/>
          <w:sz w:val="20"/>
        </w:rPr>
        <w:t>programme. He also was an IWITOT (I Wish I’d Thought of That) speaker in 2021 and co- hosted an international on-line fundraising</w:t>
      </w:r>
      <w:r>
        <w:rPr>
          <w:rFonts w:ascii="Arial" w:hAnsi="Arial"/>
          <w:b/>
          <w:color w:val="231F20"/>
          <w:spacing w:val="-5"/>
          <w:sz w:val="20"/>
        </w:rPr>
        <w:t> </w:t>
      </w:r>
      <w:r>
        <w:rPr>
          <w:rFonts w:ascii="Arial" w:hAnsi="Arial"/>
          <w:b/>
          <w:color w:val="231F20"/>
          <w:sz w:val="20"/>
        </w:rPr>
        <w:t>summit</w:t>
      </w:r>
      <w:r>
        <w:rPr>
          <w:rFonts w:ascii="Arial" w:hAnsi="Arial"/>
          <w:b/>
          <w:color w:val="231F20"/>
          <w:spacing w:val="-5"/>
          <w:sz w:val="20"/>
        </w:rPr>
        <w:t> </w:t>
      </w:r>
      <w:r>
        <w:rPr>
          <w:rFonts w:ascii="Arial" w:hAnsi="Arial"/>
          <w:b/>
          <w:color w:val="231F20"/>
          <w:sz w:val="20"/>
        </w:rPr>
        <w:t>in</w:t>
      </w:r>
      <w:r>
        <w:rPr>
          <w:rFonts w:ascii="Arial" w:hAnsi="Arial"/>
          <w:b/>
          <w:color w:val="231F20"/>
          <w:spacing w:val="-5"/>
          <w:sz w:val="20"/>
        </w:rPr>
        <w:t> </w:t>
      </w:r>
      <w:r>
        <w:rPr>
          <w:rFonts w:ascii="Arial" w:hAnsi="Arial"/>
          <w:b/>
          <w:color w:val="231F20"/>
          <w:sz w:val="20"/>
        </w:rPr>
        <w:t>2020</w:t>
      </w:r>
      <w:r>
        <w:rPr>
          <w:rFonts w:ascii="Arial" w:hAnsi="Arial"/>
          <w:b/>
          <w:color w:val="231F20"/>
          <w:spacing w:val="-5"/>
          <w:sz w:val="20"/>
        </w:rPr>
        <w:t> </w:t>
      </w:r>
      <w:r>
        <w:rPr>
          <w:rFonts w:ascii="Arial" w:hAnsi="Arial"/>
          <w:b/>
          <w:color w:val="231F20"/>
          <w:sz w:val="20"/>
        </w:rPr>
        <w:t>with Fundraising Everywhere.</w:t>
      </w:r>
    </w:p>
    <w:p>
      <w:pPr>
        <w:pStyle w:val="BodyText"/>
        <w:spacing w:line="254" w:lineRule="auto"/>
        <w:ind w:left="874" w:right="497" w:firstLine="226"/>
        <w:jc w:val="both"/>
      </w:pPr>
      <w:r>
        <w:rPr>
          <w:color w:val="231F20"/>
          <w:w w:val="105"/>
        </w:rPr>
        <w:t>Sebastian has supported</w:t>
      </w:r>
      <w:r>
        <w:rPr>
          <w:color w:val="231F20"/>
          <w:spacing w:val="80"/>
          <w:w w:val="105"/>
        </w:rPr>
        <w:t> </w:t>
      </w:r>
      <w:r>
        <w:rPr>
          <w:color w:val="231F20"/>
          <w:w w:val="105"/>
        </w:rPr>
        <w:t>all</w:t>
      </w:r>
      <w:r>
        <w:rPr>
          <w:color w:val="231F20"/>
          <w:spacing w:val="10"/>
          <w:w w:val="105"/>
        </w:rPr>
        <w:t> </w:t>
      </w:r>
      <w:r>
        <w:rPr>
          <w:color w:val="231F20"/>
          <w:w w:val="105"/>
        </w:rPr>
        <w:t>local</w:t>
      </w:r>
      <w:r>
        <w:rPr>
          <w:color w:val="231F20"/>
          <w:spacing w:val="10"/>
          <w:w w:val="105"/>
        </w:rPr>
        <w:t> </w:t>
      </w:r>
      <w:r>
        <w:rPr>
          <w:color w:val="231F20"/>
          <w:w w:val="105"/>
        </w:rPr>
        <w:t>FINZ</w:t>
      </w:r>
      <w:r>
        <w:rPr>
          <w:color w:val="231F20"/>
          <w:spacing w:val="10"/>
          <w:w w:val="105"/>
        </w:rPr>
        <w:t> </w:t>
      </w:r>
      <w:r>
        <w:rPr>
          <w:color w:val="231F20"/>
          <w:w w:val="105"/>
        </w:rPr>
        <w:t>events</w:t>
      </w:r>
      <w:r>
        <w:rPr>
          <w:color w:val="231F20"/>
          <w:spacing w:val="10"/>
          <w:w w:val="105"/>
        </w:rPr>
        <w:t> </w:t>
      </w:r>
      <w:r>
        <w:rPr>
          <w:color w:val="231F20"/>
          <w:spacing w:val="-2"/>
          <w:w w:val="105"/>
        </w:rPr>
        <w:t>including</w:t>
      </w:r>
    </w:p>
    <w:p>
      <w:pPr>
        <w:pStyle w:val="BodyText"/>
        <w:spacing w:line="254" w:lineRule="auto" w:before="1"/>
        <w:ind w:left="874" w:right="161"/>
        <w:jc w:val="both"/>
      </w:pPr>
      <w:r>
        <w:rPr>
          <w:color w:val="231F20"/>
        </w:rPr>
        <w:t>providing a free venue for speaker tours over many years. He always sends his full team to professional development opportunities.</w:t>
      </w:r>
    </w:p>
    <w:p>
      <w:pPr>
        <w:pStyle w:val="BodyText"/>
        <w:spacing w:line="254" w:lineRule="auto" w:before="5"/>
        <w:ind w:left="874" w:right="115" w:firstLine="95"/>
        <w:jc w:val="center"/>
      </w:pPr>
      <w:r>
        <w:rPr>
          <w:color w:val="231F20"/>
          <w:w w:val="105"/>
        </w:rPr>
        <w:t>During his tenure at Life Flight Seb</w:t>
      </w:r>
      <w:r>
        <w:rPr>
          <w:color w:val="231F20"/>
          <w:spacing w:val="-3"/>
          <w:w w:val="105"/>
        </w:rPr>
        <w:t> </w:t>
      </w:r>
      <w:r>
        <w:rPr>
          <w:color w:val="231F20"/>
          <w:w w:val="105"/>
        </w:rPr>
        <w:t>helped</w:t>
      </w:r>
      <w:r>
        <w:rPr>
          <w:color w:val="231F20"/>
          <w:spacing w:val="-3"/>
          <w:w w:val="105"/>
        </w:rPr>
        <w:t> </w:t>
      </w:r>
      <w:r>
        <w:rPr>
          <w:color w:val="231F20"/>
          <w:w w:val="105"/>
        </w:rPr>
        <w:t>achieve</w:t>
      </w:r>
      <w:r>
        <w:rPr>
          <w:color w:val="231F20"/>
          <w:spacing w:val="-3"/>
          <w:w w:val="105"/>
        </w:rPr>
        <w:t> </w:t>
      </w:r>
      <w:r>
        <w:rPr>
          <w:color w:val="231F20"/>
          <w:w w:val="105"/>
        </w:rPr>
        <w:t>the</w:t>
      </w:r>
      <w:r>
        <w:rPr>
          <w:color w:val="231F20"/>
          <w:spacing w:val="-3"/>
          <w:w w:val="105"/>
        </w:rPr>
        <w:t> </w:t>
      </w:r>
      <w:r>
        <w:rPr>
          <w:color w:val="231F20"/>
          <w:w w:val="105"/>
        </w:rPr>
        <w:t>following</w:t>
      </w:r>
      <w:r>
        <w:rPr>
          <w:color w:val="231F20"/>
          <w:spacing w:val="-3"/>
          <w:w w:val="105"/>
        </w:rPr>
        <w:t> </w:t>
      </w:r>
      <w:r>
        <w:rPr>
          <w:color w:val="231F20"/>
          <w:w w:val="105"/>
        </w:rPr>
        <w:t>-</w:t>
      </w:r>
    </w:p>
    <w:p>
      <w:pPr>
        <w:pStyle w:val="BodyText"/>
        <w:spacing w:line="254" w:lineRule="auto" w:before="2"/>
        <w:ind w:left="874" w:right="58" w:firstLine="226"/>
      </w:pPr>
      <w:r>
        <w:rPr>
          <w:color w:val="231F20"/>
        </w:rPr>
        <w:t>Designed and implemented a transformational, multi-channel strategy. The plans required a restructure, upgraded database system and new funding initiatives. Sustainable annual revenue increased by 40%</w:t>
      </w:r>
    </w:p>
    <w:p>
      <w:pPr>
        <w:pStyle w:val="BodyText"/>
        <w:spacing w:line="254" w:lineRule="auto" w:before="9"/>
        <w:ind w:left="874" w:right="99" w:firstLine="226"/>
        <w:jc w:val="both"/>
      </w:pPr>
      <w:r>
        <w:rPr>
          <w:color w:val="231F20"/>
        </w:rPr>
        <w:t>Increased the direct mail appeal income by 33% creating $1 million per annum from 11,000 donors.</w:t>
      </w:r>
    </w:p>
    <w:p>
      <w:pPr>
        <w:pStyle w:val="BodyText"/>
        <w:spacing w:line="254" w:lineRule="auto" w:before="120"/>
        <w:ind w:left="445" w:right="113"/>
      </w:pPr>
      <w:r>
        <w:rPr/>
        <w:br w:type="column"/>
      </w:r>
      <w:r>
        <w:rPr>
          <w:color w:val="231F20"/>
          <w:w w:val="105"/>
        </w:rPr>
        <w:t>Appeals won awards: Gold award winner in not for profit sector, New Zealand Marketing Awards 2015</w:t>
      </w:r>
      <w:r>
        <w:rPr>
          <w:color w:val="231F20"/>
          <w:spacing w:val="-2"/>
          <w:w w:val="105"/>
        </w:rPr>
        <w:t> </w:t>
      </w:r>
      <w:r>
        <w:rPr>
          <w:color w:val="231F20"/>
          <w:w w:val="105"/>
        </w:rPr>
        <w:t>and</w:t>
      </w:r>
      <w:r>
        <w:rPr>
          <w:color w:val="231F20"/>
          <w:spacing w:val="-2"/>
          <w:w w:val="105"/>
        </w:rPr>
        <w:t> </w:t>
      </w:r>
      <w:r>
        <w:rPr>
          <w:color w:val="231F20"/>
          <w:w w:val="105"/>
        </w:rPr>
        <w:t>Silver</w:t>
      </w:r>
      <w:r>
        <w:rPr>
          <w:color w:val="231F20"/>
          <w:spacing w:val="-2"/>
          <w:w w:val="105"/>
        </w:rPr>
        <w:t> </w:t>
      </w:r>
      <w:r>
        <w:rPr>
          <w:color w:val="231F20"/>
          <w:w w:val="105"/>
        </w:rPr>
        <w:t>in</w:t>
      </w:r>
      <w:r>
        <w:rPr>
          <w:color w:val="231F20"/>
          <w:spacing w:val="-2"/>
          <w:w w:val="105"/>
        </w:rPr>
        <w:t> </w:t>
      </w:r>
      <w:r>
        <w:rPr>
          <w:color w:val="231F20"/>
          <w:w w:val="105"/>
        </w:rPr>
        <w:t>the</w:t>
      </w:r>
      <w:r>
        <w:rPr>
          <w:color w:val="231F20"/>
          <w:spacing w:val="-2"/>
          <w:w w:val="105"/>
        </w:rPr>
        <w:t> </w:t>
      </w:r>
      <w:r>
        <w:rPr>
          <w:color w:val="231F20"/>
          <w:w w:val="105"/>
        </w:rPr>
        <w:t>B2B</w:t>
      </w:r>
      <w:r>
        <w:rPr>
          <w:color w:val="231F20"/>
          <w:spacing w:val="-2"/>
          <w:w w:val="105"/>
        </w:rPr>
        <w:t> </w:t>
      </w:r>
      <w:r>
        <w:rPr>
          <w:color w:val="231F20"/>
          <w:w w:val="105"/>
        </w:rPr>
        <w:t>sector. National award winner for best acquisition campaign Fundraising Institute of NZ Awards 2014</w:t>
      </w:r>
    </w:p>
    <w:p>
      <w:pPr>
        <w:pStyle w:val="BodyText"/>
        <w:spacing w:line="254" w:lineRule="auto" w:before="8"/>
        <w:ind w:left="445" w:firstLine="226"/>
      </w:pPr>
      <w:r>
        <w:rPr>
          <w:color w:val="231F20"/>
          <w:w w:val="105"/>
        </w:rPr>
        <w:t>Increased customer acquisition by 90% and retention was 10% better</w:t>
      </w:r>
      <w:r>
        <w:rPr>
          <w:color w:val="231F20"/>
          <w:spacing w:val="-12"/>
          <w:w w:val="105"/>
        </w:rPr>
        <w:t> </w:t>
      </w:r>
      <w:r>
        <w:rPr>
          <w:color w:val="231F20"/>
          <w:w w:val="105"/>
        </w:rPr>
        <w:t>than</w:t>
      </w:r>
      <w:r>
        <w:rPr>
          <w:color w:val="231F20"/>
          <w:spacing w:val="-12"/>
          <w:w w:val="105"/>
        </w:rPr>
        <w:t> </w:t>
      </w:r>
      <w:r>
        <w:rPr>
          <w:color w:val="231F20"/>
          <w:w w:val="105"/>
        </w:rPr>
        <w:t>Australasian</w:t>
      </w:r>
      <w:r>
        <w:rPr>
          <w:color w:val="231F20"/>
          <w:spacing w:val="-12"/>
          <w:w w:val="105"/>
        </w:rPr>
        <w:t> </w:t>
      </w:r>
      <w:r>
        <w:rPr>
          <w:color w:val="231F20"/>
          <w:w w:val="105"/>
        </w:rPr>
        <w:t>benchmark for the sector.</w:t>
      </w:r>
    </w:p>
    <w:p>
      <w:pPr>
        <w:pStyle w:val="BodyText"/>
        <w:spacing w:line="254" w:lineRule="auto" w:before="5"/>
        <w:ind w:left="445" w:right="214" w:firstLine="226"/>
      </w:pPr>
      <w:r>
        <w:rPr>
          <w:color w:val="231F20"/>
          <w:w w:val="105"/>
        </w:rPr>
        <w:t>Oversaw</w:t>
      </w:r>
      <w:r>
        <w:rPr>
          <w:color w:val="231F20"/>
          <w:spacing w:val="-9"/>
          <w:w w:val="105"/>
        </w:rPr>
        <w:t> </w:t>
      </w:r>
      <w:r>
        <w:rPr>
          <w:color w:val="231F20"/>
          <w:w w:val="105"/>
        </w:rPr>
        <w:t>the</w:t>
      </w:r>
      <w:r>
        <w:rPr>
          <w:color w:val="231F20"/>
          <w:spacing w:val="-9"/>
          <w:w w:val="105"/>
        </w:rPr>
        <w:t> </w:t>
      </w:r>
      <w:r>
        <w:rPr>
          <w:color w:val="231F20"/>
          <w:w w:val="105"/>
        </w:rPr>
        <w:t>production</w:t>
      </w:r>
      <w:r>
        <w:rPr>
          <w:color w:val="231F20"/>
          <w:spacing w:val="-9"/>
          <w:w w:val="105"/>
        </w:rPr>
        <w:t> </w:t>
      </w:r>
      <w:r>
        <w:rPr>
          <w:color w:val="231F20"/>
          <w:w w:val="105"/>
        </w:rPr>
        <w:t>of</w:t>
      </w:r>
      <w:r>
        <w:rPr>
          <w:color w:val="231F20"/>
          <w:spacing w:val="-9"/>
          <w:w w:val="105"/>
        </w:rPr>
        <w:t> </w:t>
      </w:r>
      <w:r>
        <w:rPr>
          <w:color w:val="231F20"/>
          <w:w w:val="105"/>
        </w:rPr>
        <w:t>Life Flight’s reality TV show which</w:t>
      </w:r>
      <w:r>
        <w:rPr>
          <w:color w:val="231F20"/>
          <w:spacing w:val="40"/>
          <w:w w:val="105"/>
        </w:rPr>
        <w:t> </w:t>
      </w:r>
      <w:r>
        <w:rPr>
          <w:color w:val="231F20"/>
          <w:w w:val="105"/>
        </w:rPr>
        <w:t>had the highest ratings after</w:t>
      </w:r>
    </w:p>
    <w:p>
      <w:pPr>
        <w:pStyle w:val="BodyText"/>
        <w:spacing w:line="254" w:lineRule="auto" w:before="4"/>
        <w:ind w:left="445"/>
      </w:pPr>
      <w:r>
        <w:rPr>
          <w:color w:val="231F20"/>
          <w:w w:val="105"/>
        </w:rPr>
        <w:t>TV1 News. Unprompted brand awareness increased by 25% and prompted</w:t>
      </w:r>
      <w:r>
        <w:rPr>
          <w:color w:val="231F20"/>
          <w:spacing w:val="-11"/>
          <w:w w:val="105"/>
        </w:rPr>
        <w:t> </w:t>
      </w:r>
      <w:r>
        <w:rPr>
          <w:color w:val="231F20"/>
          <w:w w:val="105"/>
        </w:rPr>
        <w:t>awareness</w:t>
      </w:r>
      <w:r>
        <w:rPr>
          <w:color w:val="231F20"/>
          <w:spacing w:val="-11"/>
          <w:w w:val="105"/>
        </w:rPr>
        <w:t> </w:t>
      </w:r>
      <w:r>
        <w:rPr>
          <w:color w:val="231F20"/>
          <w:w w:val="105"/>
        </w:rPr>
        <w:t>by</w:t>
      </w:r>
      <w:r>
        <w:rPr>
          <w:color w:val="231F20"/>
          <w:spacing w:val="-11"/>
          <w:w w:val="105"/>
        </w:rPr>
        <w:t> </w:t>
      </w:r>
      <w:r>
        <w:rPr>
          <w:color w:val="231F20"/>
          <w:w w:val="105"/>
        </w:rPr>
        <w:t>13%.</w:t>
      </w:r>
      <w:r>
        <w:rPr>
          <w:color w:val="231F20"/>
          <w:spacing w:val="-11"/>
          <w:w w:val="105"/>
        </w:rPr>
        <w:t> </w:t>
      </w:r>
      <w:r>
        <w:rPr>
          <w:color w:val="231F20"/>
          <w:w w:val="105"/>
        </w:rPr>
        <w:t>Now unprompted awareness stands at </w:t>
      </w:r>
      <w:r>
        <w:rPr>
          <w:color w:val="231F20"/>
          <w:spacing w:val="-4"/>
          <w:w w:val="105"/>
        </w:rPr>
        <w:t>55%</w:t>
      </w:r>
    </w:p>
    <w:p>
      <w:pPr>
        <w:pStyle w:val="BodyText"/>
        <w:spacing w:line="254" w:lineRule="auto" w:before="6"/>
        <w:ind w:left="445" w:right="113" w:firstLine="226"/>
      </w:pPr>
      <w:r>
        <w:rPr>
          <w:color w:val="231F20"/>
          <w:w w:val="105"/>
        </w:rPr>
        <w:t>Revamped</w:t>
      </w:r>
      <w:r>
        <w:rPr>
          <w:color w:val="231F20"/>
          <w:spacing w:val="-12"/>
          <w:w w:val="105"/>
        </w:rPr>
        <w:t> </w:t>
      </w:r>
      <w:r>
        <w:rPr>
          <w:color w:val="231F20"/>
          <w:w w:val="105"/>
        </w:rPr>
        <w:t>all</w:t>
      </w:r>
      <w:r>
        <w:rPr>
          <w:color w:val="231F20"/>
          <w:spacing w:val="-12"/>
          <w:w w:val="105"/>
        </w:rPr>
        <w:t> </w:t>
      </w:r>
      <w:r>
        <w:rPr>
          <w:color w:val="231F20"/>
          <w:w w:val="105"/>
        </w:rPr>
        <w:t>communication materials</w:t>
      </w:r>
      <w:r>
        <w:rPr>
          <w:color w:val="231F20"/>
          <w:spacing w:val="-7"/>
          <w:w w:val="105"/>
        </w:rPr>
        <w:t> </w:t>
      </w:r>
      <w:r>
        <w:rPr>
          <w:color w:val="231F20"/>
          <w:w w:val="105"/>
        </w:rPr>
        <w:t>including</w:t>
      </w:r>
      <w:r>
        <w:rPr>
          <w:color w:val="231F20"/>
          <w:spacing w:val="-7"/>
          <w:w w:val="105"/>
        </w:rPr>
        <w:t> </w:t>
      </w:r>
      <w:r>
        <w:rPr>
          <w:color w:val="231F20"/>
          <w:w w:val="105"/>
        </w:rPr>
        <w:t>online</w:t>
      </w:r>
      <w:r>
        <w:rPr>
          <w:color w:val="231F20"/>
          <w:spacing w:val="-7"/>
          <w:w w:val="105"/>
        </w:rPr>
        <w:t> </w:t>
      </w:r>
      <w:r>
        <w:rPr>
          <w:color w:val="231F20"/>
          <w:w w:val="105"/>
        </w:rPr>
        <w:t>which resulted in a 400% increase in online donations.</w:t>
      </w:r>
    </w:p>
    <w:p>
      <w:pPr>
        <w:pStyle w:val="BodyText"/>
        <w:spacing w:line="254" w:lineRule="auto" w:before="5"/>
        <w:ind w:left="445" w:right="6" w:firstLine="226"/>
      </w:pPr>
      <w:r>
        <w:rPr>
          <w:color w:val="231F20"/>
          <w:w w:val="105"/>
        </w:rPr>
        <w:t>Stewarding and relationship managing the corporate sponsorship with Westpac - now in its 40th year!</w:t>
      </w:r>
    </w:p>
    <w:p>
      <w:pPr>
        <w:pStyle w:val="BodyText"/>
        <w:spacing w:line="254" w:lineRule="auto" w:before="5"/>
        <w:ind w:left="445" w:firstLine="226"/>
      </w:pPr>
      <w:r>
        <w:rPr>
          <w:color w:val="231F20"/>
          <w:w w:val="105"/>
        </w:rPr>
        <w:t>“These are just a few of his achievements during that time. Above all he is a man of values that he</w:t>
      </w:r>
      <w:r>
        <w:rPr>
          <w:color w:val="231F20"/>
          <w:spacing w:val="-10"/>
          <w:w w:val="105"/>
        </w:rPr>
        <w:t> </w:t>
      </w:r>
      <w:r>
        <w:rPr>
          <w:color w:val="231F20"/>
          <w:w w:val="105"/>
        </w:rPr>
        <w:t>upholds</w:t>
      </w:r>
      <w:r>
        <w:rPr>
          <w:color w:val="231F20"/>
          <w:spacing w:val="-10"/>
          <w:w w:val="105"/>
        </w:rPr>
        <w:t> </w:t>
      </w:r>
      <w:r>
        <w:rPr>
          <w:color w:val="231F20"/>
          <w:w w:val="105"/>
        </w:rPr>
        <w:t>and</w:t>
      </w:r>
      <w:r>
        <w:rPr>
          <w:color w:val="231F20"/>
          <w:spacing w:val="-10"/>
          <w:w w:val="105"/>
        </w:rPr>
        <w:t> </w:t>
      </w:r>
      <w:r>
        <w:rPr>
          <w:color w:val="231F20"/>
          <w:w w:val="105"/>
        </w:rPr>
        <w:t>exemplifies</w:t>
      </w:r>
      <w:r>
        <w:rPr>
          <w:color w:val="231F20"/>
          <w:spacing w:val="-10"/>
          <w:w w:val="105"/>
        </w:rPr>
        <w:t> </w:t>
      </w:r>
      <w:r>
        <w:rPr>
          <w:color w:val="231F20"/>
          <w:w w:val="105"/>
        </w:rPr>
        <w:t>at</w:t>
      </w:r>
      <w:r>
        <w:rPr>
          <w:color w:val="231F20"/>
          <w:spacing w:val="-10"/>
          <w:w w:val="105"/>
        </w:rPr>
        <w:t> </w:t>
      </w:r>
      <w:r>
        <w:rPr>
          <w:color w:val="231F20"/>
          <w:w w:val="105"/>
        </w:rPr>
        <w:t>every</w:t>
      </w:r>
    </w:p>
    <w:p>
      <w:pPr>
        <w:pStyle w:val="BodyText"/>
        <w:spacing w:line="254" w:lineRule="auto" w:before="120"/>
        <w:ind w:left="439" w:right="876"/>
      </w:pPr>
      <w:r>
        <w:rPr/>
        <w:br w:type="column"/>
      </w:r>
      <w:r>
        <w:rPr>
          <w:color w:val="231F20"/>
        </w:rPr>
        <w:t>moment. “He’s probably one of the best fundraisers, marketers and communicators for the not for profit sector that I have had the honour of working with” said Candy Schroder (Seb’s Line manager until 2015)</w:t>
      </w:r>
    </w:p>
    <w:p>
      <w:pPr>
        <w:pStyle w:val="BodyText"/>
        <w:spacing w:line="254" w:lineRule="auto" w:before="7"/>
        <w:ind w:left="439" w:right="960" w:firstLine="226"/>
      </w:pPr>
      <w:r>
        <w:rPr>
          <w:color w:val="231F20"/>
          <w:w w:val="105"/>
        </w:rPr>
        <w:t>Seb has a gentle coaching leadership style and takes people with</w:t>
      </w:r>
      <w:r>
        <w:rPr>
          <w:color w:val="231F20"/>
          <w:spacing w:val="-12"/>
          <w:w w:val="105"/>
        </w:rPr>
        <w:t> </w:t>
      </w:r>
      <w:r>
        <w:rPr>
          <w:color w:val="231F20"/>
          <w:w w:val="105"/>
        </w:rPr>
        <w:t>him</w:t>
      </w:r>
      <w:r>
        <w:rPr>
          <w:color w:val="231F20"/>
          <w:spacing w:val="-12"/>
          <w:w w:val="105"/>
        </w:rPr>
        <w:t> </w:t>
      </w:r>
      <w:r>
        <w:rPr>
          <w:color w:val="231F20"/>
          <w:w w:val="105"/>
        </w:rPr>
        <w:t>effortlessly.</w:t>
      </w:r>
      <w:r>
        <w:rPr>
          <w:color w:val="231F20"/>
          <w:spacing w:val="-12"/>
          <w:w w:val="105"/>
        </w:rPr>
        <w:t> </w:t>
      </w:r>
      <w:r>
        <w:rPr>
          <w:color w:val="231F20"/>
          <w:w w:val="105"/>
        </w:rPr>
        <w:t>His</w:t>
      </w:r>
      <w:r>
        <w:rPr>
          <w:color w:val="231F20"/>
          <w:spacing w:val="-12"/>
          <w:w w:val="105"/>
        </w:rPr>
        <w:t> </w:t>
      </w:r>
      <w:r>
        <w:rPr>
          <w:color w:val="231F20"/>
          <w:w w:val="105"/>
        </w:rPr>
        <w:t>longevity in the sector has been anything but effortless. In earlier years</w:t>
      </w:r>
    </w:p>
    <w:p>
      <w:pPr>
        <w:pStyle w:val="BodyText"/>
        <w:spacing w:line="254" w:lineRule="auto" w:before="6"/>
        <w:ind w:left="439" w:right="876"/>
      </w:pPr>
      <w:r>
        <w:rPr/>
        <w:drawing>
          <wp:anchor distT="0" distB="0" distL="0" distR="0" allowOverlap="1" layoutInCell="1" locked="0" behindDoc="0" simplePos="0" relativeHeight="15790080">
            <wp:simplePos x="0" y="0"/>
            <wp:positionH relativeFrom="page">
              <wp:posOffset>6316916</wp:posOffset>
            </wp:positionH>
            <wp:positionV relativeFrom="paragraph">
              <wp:posOffset>2668818</wp:posOffset>
            </wp:positionV>
            <wp:extent cx="102006" cy="97510"/>
            <wp:effectExtent l="0" t="0" r="0" b="0"/>
            <wp:wrapNone/>
            <wp:docPr id="83" name="image18.png"/>
            <wp:cNvGraphicFramePr>
              <a:graphicFrameLocks noChangeAspect="1"/>
            </wp:cNvGraphicFramePr>
            <a:graphic>
              <a:graphicData uri="http://schemas.openxmlformats.org/drawingml/2006/picture">
                <pic:pic>
                  <pic:nvPicPr>
                    <pic:cNvPr id="84" name="image18.png"/>
                    <pic:cNvPicPr/>
                  </pic:nvPicPr>
                  <pic:blipFill>
                    <a:blip r:embed="rId28" cstate="print"/>
                    <a:stretch>
                      <a:fillRect/>
                    </a:stretch>
                  </pic:blipFill>
                  <pic:spPr>
                    <a:xfrm>
                      <a:off x="0" y="0"/>
                      <a:ext cx="102006" cy="97510"/>
                    </a:xfrm>
                    <a:prstGeom prst="rect">
                      <a:avLst/>
                    </a:prstGeom>
                  </pic:spPr>
                </pic:pic>
              </a:graphicData>
            </a:graphic>
          </wp:anchor>
        </w:drawing>
      </w:r>
      <w:r>
        <w:rPr>
          <w:color w:val="231F20"/>
          <w:w w:val="105"/>
        </w:rPr>
        <w:t>at Life Flight he worked hard to establish best practice, multi- stream fundraising in a relatively low trust environment. Back then communications needed checking by the Chair! Through patiently crafting a storytelling approach, year-on-year testing has enabled successive leadership of the organisation to be fully on board with fundraising. Now there is a </w:t>
      </w:r>
      <w:r>
        <w:rPr>
          <w:color w:val="231F20"/>
          <w:spacing w:val="-2"/>
          <w:w w:val="105"/>
        </w:rPr>
        <w:t>diversified multi-stream fundraising </w:t>
      </w:r>
      <w:r>
        <w:rPr>
          <w:color w:val="231F20"/>
          <w:w w:val="105"/>
        </w:rPr>
        <w:t>operation covering 8000+ regular givers, appeals, major gifts,</w:t>
      </w:r>
      <w:r>
        <w:rPr>
          <w:color w:val="231F20"/>
          <w:spacing w:val="40"/>
          <w:w w:val="105"/>
        </w:rPr>
        <w:t> </w:t>
      </w:r>
      <w:r>
        <w:rPr>
          <w:color w:val="231F20"/>
          <w:w w:val="105"/>
        </w:rPr>
        <w:t>legacies and a mature corporate sponsorship programme - all totalling $6M annually.</w:t>
      </w:r>
    </w:p>
    <w:p>
      <w:pPr>
        <w:spacing w:after="0" w:line="254" w:lineRule="auto"/>
        <w:sectPr>
          <w:type w:val="continuous"/>
          <w:pgSz w:w="11910" w:h="16840"/>
          <w:pgMar w:header="0" w:footer="615" w:top="400" w:bottom="280" w:left="0" w:right="20"/>
          <w:cols w:num="3" w:equalWidth="0">
            <w:col w:w="3943" w:space="40"/>
            <w:col w:w="3520" w:space="39"/>
            <w:col w:w="4348"/>
          </w:cols>
        </w:sectPr>
      </w:pPr>
    </w:p>
    <w:p>
      <w:pPr>
        <w:pStyle w:val="BodyText"/>
        <w:spacing w:line="20" w:lineRule="exact"/>
        <w:ind w:left="855"/>
        <w:rPr>
          <w:sz w:val="2"/>
        </w:rPr>
      </w:pPr>
      <w:r>
        <w:rPr>
          <w:sz w:val="2"/>
        </w:rPr>
        <w:pict>
          <v:group style="width:510.25pt;height:.5pt;mso-position-horizontal-relative:char;mso-position-vertical-relative:line" id="docshapegroup457" coordorigin="0,0" coordsize="10205,10">
            <v:line style="position:absolute" from="0,5" to="10205,5" stroked="true" strokeweight=".5pt" strokecolor="#231f20">
              <v:stroke dashstyle="solid"/>
            </v:line>
          </v:group>
        </w:pict>
      </w:r>
      <w:r>
        <w:rPr>
          <w:sz w:val="2"/>
        </w:rPr>
      </w:r>
    </w:p>
    <w:p>
      <w:pPr>
        <w:pStyle w:val="BodyText"/>
      </w:pPr>
    </w:p>
    <w:p>
      <w:pPr>
        <w:pStyle w:val="BodyText"/>
      </w:pPr>
    </w:p>
    <w:p>
      <w:pPr>
        <w:pStyle w:val="BodyText"/>
      </w:pPr>
    </w:p>
    <w:p>
      <w:pPr>
        <w:pStyle w:val="BodyText"/>
      </w:pPr>
    </w:p>
    <w:p>
      <w:pPr>
        <w:pStyle w:val="BodyText"/>
      </w:pPr>
    </w:p>
    <w:p>
      <w:pPr>
        <w:pStyle w:val="Heading4"/>
        <w:spacing w:before="338"/>
      </w:pPr>
      <w:r>
        <w:rPr/>
        <w:drawing>
          <wp:anchor distT="0" distB="0" distL="0" distR="0" allowOverlap="1" layoutInCell="1" locked="0" behindDoc="0" simplePos="0" relativeHeight="15792640">
            <wp:simplePos x="0" y="0"/>
            <wp:positionH relativeFrom="page">
              <wp:posOffset>5039309</wp:posOffset>
            </wp:positionH>
            <wp:positionV relativeFrom="paragraph">
              <wp:posOffset>314432</wp:posOffset>
            </wp:positionV>
            <wp:extent cx="1964994" cy="2424772"/>
            <wp:effectExtent l="0" t="0" r="0" b="0"/>
            <wp:wrapNone/>
            <wp:docPr id="85" name="image177.jpeg"/>
            <wp:cNvGraphicFramePr>
              <a:graphicFrameLocks noChangeAspect="1"/>
            </wp:cNvGraphicFramePr>
            <a:graphic>
              <a:graphicData uri="http://schemas.openxmlformats.org/drawingml/2006/picture">
                <pic:pic>
                  <pic:nvPicPr>
                    <pic:cNvPr id="86" name="image177.jpeg"/>
                    <pic:cNvPicPr/>
                  </pic:nvPicPr>
                  <pic:blipFill>
                    <a:blip r:embed="rId202" cstate="print"/>
                    <a:stretch>
                      <a:fillRect/>
                    </a:stretch>
                  </pic:blipFill>
                  <pic:spPr>
                    <a:xfrm>
                      <a:off x="0" y="0"/>
                      <a:ext cx="1964994" cy="2424772"/>
                    </a:xfrm>
                    <a:prstGeom prst="rect">
                      <a:avLst/>
                    </a:prstGeom>
                  </pic:spPr>
                </pic:pic>
              </a:graphicData>
            </a:graphic>
          </wp:anchor>
        </w:drawing>
      </w:r>
      <w:r>
        <w:rPr>
          <w:color w:val="EA7825"/>
          <w:spacing w:val="-2"/>
        </w:rPr>
        <w:t>Greg</w:t>
      </w:r>
      <w:r>
        <w:rPr>
          <w:color w:val="EA7825"/>
          <w:spacing w:val="-70"/>
        </w:rPr>
        <w:t> </w:t>
      </w:r>
      <w:r>
        <w:rPr>
          <w:color w:val="EA7825"/>
          <w:spacing w:val="-2"/>
        </w:rPr>
        <w:t>Millar</w:t>
      </w:r>
    </w:p>
    <w:p>
      <w:pPr>
        <w:pStyle w:val="Heading7"/>
        <w:spacing w:line="256" w:lineRule="auto"/>
        <w:ind w:right="4405"/>
      </w:pPr>
      <w:r>
        <w:rPr>
          <w:color w:val="808285"/>
        </w:rPr>
        <w:t>Greg Millar is an internationally recognised fundraising professional with over 30 years of experience in the not-for-profit sector who has brought a wealth of overseas knowledge and expertise to the New Zealand fundraising space.</w:t>
      </w:r>
    </w:p>
    <w:p>
      <w:pPr>
        <w:pStyle w:val="BodyText"/>
      </w:pPr>
    </w:p>
    <w:p>
      <w:pPr>
        <w:spacing w:after="0"/>
        <w:sectPr>
          <w:pgSz w:w="11910" w:h="16840"/>
          <w:pgMar w:header="0" w:footer="615" w:top="1260" w:bottom="800" w:left="0" w:right="20"/>
        </w:sectPr>
      </w:pPr>
    </w:p>
    <w:p>
      <w:pPr>
        <w:pStyle w:val="BodyText"/>
        <w:spacing w:before="8"/>
        <w:rPr>
          <w:sz w:val="21"/>
        </w:rPr>
      </w:pPr>
    </w:p>
    <w:p>
      <w:pPr>
        <w:spacing w:line="271" w:lineRule="auto" w:before="0"/>
        <w:ind w:left="850" w:right="400" w:firstLine="0"/>
        <w:jc w:val="left"/>
        <w:rPr>
          <w:rFonts w:ascii="Arial"/>
          <w:b/>
          <w:sz w:val="20"/>
        </w:rPr>
      </w:pPr>
      <w:r>
        <w:rPr>
          <w:rFonts w:ascii="Arial"/>
          <w:b/>
          <w:color w:val="231F20"/>
          <w:sz w:val="20"/>
        </w:rPr>
        <w:t>During his time overseas he worked with UNHCR in </w:t>
      </w:r>
      <w:r>
        <w:rPr>
          <w:rFonts w:ascii="Arial"/>
          <w:b/>
          <w:color w:val="231F20"/>
          <w:spacing w:val="-6"/>
          <w:sz w:val="20"/>
        </w:rPr>
        <w:t>Rome</w:t>
      </w:r>
      <w:r>
        <w:rPr>
          <w:rFonts w:ascii="Arial"/>
          <w:b/>
          <w:color w:val="231F20"/>
          <w:spacing w:val="-8"/>
          <w:sz w:val="20"/>
        </w:rPr>
        <w:t> </w:t>
      </w:r>
      <w:r>
        <w:rPr>
          <w:rFonts w:ascii="Arial"/>
          <w:b/>
          <w:color w:val="231F20"/>
          <w:spacing w:val="-6"/>
          <w:sz w:val="20"/>
        </w:rPr>
        <w:t>and</w:t>
      </w:r>
      <w:r>
        <w:rPr>
          <w:rFonts w:ascii="Arial"/>
          <w:b/>
          <w:color w:val="231F20"/>
          <w:spacing w:val="-8"/>
          <w:sz w:val="20"/>
        </w:rPr>
        <w:t> </w:t>
      </w:r>
      <w:r>
        <w:rPr>
          <w:rFonts w:ascii="Arial"/>
          <w:b/>
          <w:color w:val="231F20"/>
          <w:spacing w:val="-6"/>
          <w:sz w:val="20"/>
        </w:rPr>
        <w:t>Washington,</w:t>
      </w:r>
      <w:r>
        <w:rPr>
          <w:rFonts w:ascii="Arial"/>
          <w:b/>
          <w:color w:val="231F20"/>
          <w:spacing w:val="-8"/>
          <w:sz w:val="20"/>
        </w:rPr>
        <w:t> </w:t>
      </w:r>
      <w:r>
        <w:rPr>
          <w:rFonts w:ascii="Arial"/>
          <w:b/>
          <w:color w:val="231F20"/>
          <w:spacing w:val="-6"/>
          <w:sz w:val="20"/>
        </w:rPr>
        <w:t>and</w:t>
      </w:r>
    </w:p>
    <w:p>
      <w:pPr>
        <w:spacing w:line="271" w:lineRule="auto" w:before="0"/>
        <w:ind w:left="850" w:right="149" w:firstLine="0"/>
        <w:jc w:val="left"/>
        <w:rPr>
          <w:rFonts w:ascii="Arial" w:hAnsi="Arial"/>
          <w:b/>
          <w:sz w:val="20"/>
        </w:rPr>
      </w:pPr>
      <w:r>
        <w:rPr>
          <w:rFonts w:ascii="Arial" w:hAnsi="Arial"/>
          <w:b/>
          <w:color w:val="231F20"/>
          <w:sz w:val="20"/>
        </w:rPr>
        <w:t>UNICEF in Geneva. His New Zealand based work included Head</w:t>
      </w:r>
      <w:r>
        <w:rPr>
          <w:rFonts w:ascii="Arial" w:hAnsi="Arial"/>
          <w:b/>
          <w:color w:val="231F20"/>
          <w:spacing w:val="-14"/>
          <w:sz w:val="20"/>
        </w:rPr>
        <w:t> </w:t>
      </w:r>
      <w:r>
        <w:rPr>
          <w:rFonts w:ascii="Arial" w:hAnsi="Arial"/>
          <w:b/>
          <w:color w:val="231F20"/>
          <w:sz w:val="20"/>
        </w:rPr>
        <w:t>of</w:t>
      </w:r>
      <w:r>
        <w:rPr>
          <w:rFonts w:ascii="Arial" w:hAnsi="Arial"/>
          <w:b/>
          <w:color w:val="231F20"/>
          <w:spacing w:val="-14"/>
          <w:sz w:val="20"/>
        </w:rPr>
        <w:t> </w:t>
      </w:r>
      <w:r>
        <w:rPr>
          <w:rFonts w:ascii="Arial" w:hAnsi="Arial"/>
          <w:b/>
          <w:color w:val="231F20"/>
          <w:sz w:val="20"/>
        </w:rPr>
        <w:t>Fundraising</w:t>
      </w:r>
      <w:r>
        <w:rPr>
          <w:rFonts w:ascii="Arial" w:hAnsi="Arial"/>
          <w:b/>
          <w:color w:val="231F20"/>
          <w:spacing w:val="-14"/>
          <w:sz w:val="20"/>
        </w:rPr>
        <w:t> </w:t>
      </w:r>
      <w:r>
        <w:rPr>
          <w:rFonts w:ascii="Arial" w:hAnsi="Arial"/>
          <w:b/>
          <w:color w:val="231F20"/>
          <w:sz w:val="20"/>
        </w:rPr>
        <w:t>for</w:t>
      </w:r>
      <w:r>
        <w:rPr>
          <w:rFonts w:ascii="Arial" w:hAnsi="Arial"/>
          <w:b/>
          <w:color w:val="231F20"/>
          <w:spacing w:val="-14"/>
          <w:sz w:val="20"/>
        </w:rPr>
        <w:t> </w:t>
      </w:r>
      <w:r>
        <w:rPr>
          <w:rFonts w:ascii="Arial" w:hAnsi="Arial"/>
          <w:b/>
          <w:color w:val="231F20"/>
          <w:sz w:val="20"/>
        </w:rPr>
        <w:t>WWF, Fundraising Manager for Auckland</w:t>
      </w:r>
      <w:r>
        <w:rPr>
          <w:rFonts w:ascii="Arial" w:hAnsi="Arial"/>
          <w:b/>
          <w:color w:val="231F20"/>
          <w:spacing w:val="-9"/>
          <w:sz w:val="20"/>
        </w:rPr>
        <w:t> </w:t>
      </w:r>
      <w:r>
        <w:rPr>
          <w:rFonts w:ascii="Arial" w:hAnsi="Arial"/>
          <w:b/>
          <w:color w:val="231F20"/>
          <w:sz w:val="20"/>
        </w:rPr>
        <w:t>City</w:t>
      </w:r>
      <w:r>
        <w:rPr>
          <w:rFonts w:ascii="Arial" w:hAnsi="Arial"/>
          <w:b/>
          <w:color w:val="231F20"/>
          <w:spacing w:val="-9"/>
          <w:sz w:val="20"/>
        </w:rPr>
        <w:t> </w:t>
      </w:r>
      <w:r>
        <w:rPr>
          <w:rFonts w:ascii="Arial" w:hAnsi="Arial"/>
          <w:b/>
          <w:color w:val="231F20"/>
          <w:sz w:val="20"/>
        </w:rPr>
        <w:t>Mission</w:t>
      </w:r>
      <w:r>
        <w:rPr>
          <w:rFonts w:ascii="Arial" w:hAnsi="Arial"/>
          <w:b/>
          <w:color w:val="231F20"/>
          <w:spacing w:val="-9"/>
          <w:sz w:val="20"/>
        </w:rPr>
        <w:t> </w:t>
      </w:r>
      <w:r>
        <w:rPr>
          <w:rFonts w:ascii="Arial" w:hAnsi="Arial"/>
          <w:b/>
          <w:color w:val="231F20"/>
          <w:sz w:val="20"/>
        </w:rPr>
        <w:t>and</w:t>
      </w:r>
      <w:r>
        <w:rPr>
          <w:rFonts w:ascii="Arial" w:hAnsi="Arial"/>
          <w:b/>
          <w:color w:val="231F20"/>
          <w:spacing w:val="-9"/>
          <w:sz w:val="20"/>
        </w:rPr>
        <w:t> </w:t>
      </w:r>
      <w:r>
        <w:rPr>
          <w:rFonts w:ascii="Arial" w:hAnsi="Arial"/>
          <w:b/>
          <w:color w:val="231F20"/>
          <w:sz w:val="20"/>
        </w:rPr>
        <w:t>he </w:t>
      </w:r>
      <w:r>
        <w:rPr>
          <w:rFonts w:ascii="Arial" w:hAnsi="Arial"/>
          <w:b/>
          <w:color w:val="231F20"/>
          <w:spacing w:val="-2"/>
          <w:sz w:val="20"/>
        </w:rPr>
        <w:t>is</w:t>
      </w:r>
      <w:r>
        <w:rPr>
          <w:rFonts w:ascii="Arial" w:hAnsi="Arial"/>
          <w:b/>
          <w:color w:val="231F20"/>
          <w:spacing w:val="-12"/>
          <w:sz w:val="20"/>
        </w:rPr>
        <w:t> </w:t>
      </w:r>
      <w:r>
        <w:rPr>
          <w:rFonts w:ascii="Arial" w:hAnsi="Arial"/>
          <w:b/>
          <w:color w:val="231F20"/>
          <w:spacing w:val="-2"/>
          <w:sz w:val="20"/>
        </w:rPr>
        <w:t>currently</w:t>
      </w:r>
      <w:r>
        <w:rPr>
          <w:rFonts w:ascii="Arial" w:hAnsi="Arial"/>
          <w:b/>
          <w:color w:val="231F20"/>
          <w:spacing w:val="-12"/>
          <w:sz w:val="20"/>
        </w:rPr>
        <w:t> </w:t>
      </w:r>
      <w:r>
        <w:rPr>
          <w:rFonts w:ascii="Arial" w:hAnsi="Arial"/>
          <w:b/>
          <w:color w:val="231F20"/>
          <w:spacing w:val="-2"/>
          <w:sz w:val="20"/>
        </w:rPr>
        <w:t>IHC</w:t>
      </w:r>
      <w:r>
        <w:rPr>
          <w:rFonts w:ascii="Arial" w:hAnsi="Arial"/>
          <w:b/>
          <w:color w:val="231F20"/>
          <w:spacing w:val="-12"/>
          <w:sz w:val="20"/>
        </w:rPr>
        <w:t> </w:t>
      </w:r>
      <w:r>
        <w:rPr>
          <w:rFonts w:ascii="Arial" w:hAnsi="Arial"/>
          <w:b/>
          <w:color w:val="231F20"/>
          <w:spacing w:val="-2"/>
          <w:sz w:val="20"/>
        </w:rPr>
        <w:t>New</w:t>
      </w:r>
      <w:r>
        <w:rPr>
          <w:rFonts w:ascii="Arial" w:hAnsi="Arial"/>
          <w:b/>
          <w:color w:val="231F20"/>
          <w:spacing w:val="-12"/>
          <w:sz w:val="20"/>
        </w:rPr>
        <w:t> </w:t>
      </w:r>
      <w:r>
        <w:rPr>
          <w:rFonts w:ascii="Arial" w:hAnsi="Arial"/>
          <w:b/>
          <w:color w:val="231F20"/>
          <w:spacing w:val="-2"/>
          <w:sz w:val="20"/>
        </w:rPr>
        <w:t>Zealand’s </w:t>
      </w:r>
      <w:r>
        <w:rPr>
          <w:rFonts w:ascii="Arial" w:hAnsi="Arial"/>
          <w:b/>
          <w:color w:val="231F20"/>
          <w:spacing w:val="-6"/>
          <w:sz w:val="20"/>
        </w:rPr>
        <w:t>National</w:t>
      </w:r>
      <w:r>
        <w:rPr>
          <w:rFonts w:ascii="Arial" w:hAnsi="Arial"/>
          <w:b/>
          <w:color w:val="231F20"/>
          <w:spacing w:val="8"/>
          <w:sz w:val="20"/>
        </w:rPr>
        <w:t> </w:t>
      </w:r>
      <w:r>
        <w:rPr>
          <w:rFonts w:ascii="Arial" w:hAnsi="Arial"/>
          <w:b/>
          <w:color w:val="231F20"/>
          <w:spacing w:val="-6"/>
          <w:sz w:val="20"/>
        </w:rPr>
        <w:t>Fundraising</w:t>
      </w:r>
      <w:r>
        <w:rPr>
          <w:rFonts w:ascii="Arial" w:hAnsi="Arial"/>
          <w:b/>
          <w:color w:val="231F20"/>
          <w:spacing w:val="8"/>
          <w:sz w:val="20"/>
        </w:rPr>
        <w:t> </w:t>
      </w:r>
      <w:r>
        <w:rPr>
          <w:rFonts w:ascii="Arial" w:hAnsi="Arial"/>
          <w:b/>
          <w:color w:val="231F20"/>
          <w:spacing w:val="-6"/>
          <w:sz w:val="20"/>
        </w:rPr>
        <w:t>Manager.</w:t>
      </w:r>
    </w:p>
    <w:p>
      <w:pPr>
        <w:pStyle w:val="BodyText"/>
        <w:spacing w:line="254" w:lineRule="auto"/>
        <w:ind w:left="850" w:right="149" w:firstLine="226"/>
      </w:pPr>
      <w:r>
        <w:rPr>
          <w:color w:val="231F20"/>
          <w:w w:val="105"/>
        </w:rPr>
        <w:t>Greg has long been dedicated to the fundraising sector. He is</w:t>
      </w:r>
    </w:p>
    <w:p>
      <w:pPr>
        <w:pStyle w:val="BodyText"/>
        <w:spacing w:line="254" w:lineRule="auto" w:before="1"/>
        <w:ind w:left="850" w:right="-10"/>
      </w:pPr>
      <w:r>
        <w:rPr>
          <w:color w:val="231F20"/>
          <w:w w:val="105"/>
        </w:rPr>
        <w:t>a strong advocate for innovative and best practice fundraising and enthusiastic</w:t>
      </w:r>
      <w:r>
        <w:rPr>
          <w:color w:val="231F20"/>
          <w:spacing w:val="-12"/>
          <w:w w:val="105"/>
        </w:rPr>
        <w:t> </w:t>
      </w:r>
      <w:r>
        <w:rPr>
          <w:color w:val="231F20"/>
          <w:w w:val="105"/>
        </w:rPr>
        <w:t>supporter</w:t>
      </w:r>
      <w:r>
        <w:rPr>
          <w:color w:val="231F20"/>
          <w:spacing w:val="-12"/>
          <w:w w:val="105"/>
        </w:rPr>
        <w:t> </w:t>
      </w:r>
      <w:r>
        <w:rPr>
          <w:color w:val="231F20"/>
          <w:w w:val="105"/>
        </w:rPr>
        <w:t>of</w:t>
      </w:r>
      <w:r>
        <w:rPr>
          <w:color w:val="231F20"/>
          <w:spacing w:val="-12"/>
          <w:w w:val="105"/>
        </w:rPr>
        <w:t> </w:t>
      </w:r>
      <w:r>
        <w:rPr>
          <w:color w:val="231F20"/>
          <w:w w:val="105"/>
        </w:rPr>
        <w:t>individual fundraisers across NZ, lending his time</w:t>
      </w:r>
      <w:r>
        <w:rPr>
          <w:color w:val="231F20"/>
          <w:spacing w:val="-3"/>
          <w:w w:val="105"/>
        </w:rPr>
        <w:t> </w:t>
      </w:r>
      <w:r>
        <w:rPr>
          <w:color w:val="231F20"/>
          <w:w w:val="105"/>
        </w:rPr>
        <w:t>to</w:t>
      </w:r>
      <w:r>
        <w:rPr>
          <w:color w:val="231F20"/>
          <w:spacing w:val="-3"/>
          <w:w w:val="105"/>
        </w:rPr>
        <w:t> </w:t>
      </w:r>
      <w:r>
        <w:rPr>
          <w:color w:val="231F20"/>
          <w:w w:val="105"/>
        </w:rPr>
        <w:t>provide</w:t>
      </w:r>
      <w:r>
        <w:rPr>
          <w:color w:val="231F20"/>
          <w:spacing w:val="-3"/>
          <w:w w:val="105"/>
        </w:rPr>
        <w:t> </w:t>
      </w:r>
      <w:r>
        <w:rPr>
          <w:color w:val="231F20"/>
          <w:w w:val="105"/>
        </w:rPr>
        <w:t>feedback,</w:t>
      </w:r>
      <w:r>
        <w:rPr>
          <w:color w:val="231F20"/>
          <w:spacing w:val="-3"/>
          <w:w w:val="105"/>
        </w:rPr>
        <w:t> </w:t>
      </w:r>
      <w:r>
        <w:rPr>
          <w:color w:val="231F20"/>
          <w:w w:val="105"/>
        </w:rPr>
        <w:t>support, and mentorship to many. He</w:t>
      </w:r>
    </w:p>
    <w:p>
      <w:pPr>
        <w:pStyle w:val="BodyText"/>
        <w:spacing w:before="7"/>
        <w:ind w:left="850"/>
      </w:pPr>
      <w:r>
        <w:rPr>
          <w:color w:val="231F20"/>
          <w:w w:val="105"/>
        </w:rPr>
        <w:t>has</w:t>
      </w:r>
      <w:r>
        <w:rPr>
          <w:color w:val="231F20"/>
          <w:spacing w:val="-5"/>
          <w:w w:val="105"/>
        </w:rPr>
        <w:t> </w:t>
      </w:r>
      <w:r>
        <w:rPr>
          <w:color w:val="231F20"/>
          <w:w w:val="105"/>
        </w:rPr>
        <w:t>also</w:t>
      </w:r>
      <w:r>
        <w:rPr>
          <w:color w:val="231F20"/>
          <w:spacing w:val="-4"/>
          <w:w w:val="105"/>
        </w:rPr>
        <w:t> </w:t>
      </w:r>
      <w:r>
        <w:rPr>
          <w:color w:val="231F20"/>
          <w:w w:val="105"/>
        </w:rPr>
        <w:t>held</w:t>
      </w:r>
      <w:r>
        <w:rPr>
          <w:color w:val="231F20"/>
          <w:spacing w:val="-4"/>
          <w:w w:val="105"/>
        </w:rPr>
        <w:t> </w:t>
      </w:r>
      <w:r>
        <w:rPr>
          <w:color w:val="231F20"/>
          <w:w w:val="105"/>
        </w:rPr>
        <w:t>volunteering</w:t>
      </w:r>
      <w:r>
        <w:rPr>
          <w:color w:val="231F20"/>
          <w:spacing w:val="-4"/>
          <w:w w:val="105"/>
        </w:rPr>
        <w:t> </w:t>
      </w:r>
      <w:r>
        <w:rPr>
          <w:color w:val="231F20"/>
          <w:spacing w:val="-2"/>
          <w:w w:val="105"/>
        </w:rPr>
        <w:t>roles,</w:t>
      </w:r>
    </w:p>
    <w:p>
      <w:pPr>
        <w:spacing w:line="240" w:lineRule="auto" w:before="5"/>
        <w:rPr>
          <w:sz w:val="21"/>
        </w:rPr>
      </w:pPr>
      <w:r>
        <w:rPr/>
        <w:br w:type="column"/>
      </w:r>
      <w:r>
        <w:rPr>
          <w:sz w:val="21"/>
        </w:rPr>
      </w:r>
    </w:p>
    <w:p>
      <w:pPr>
        <w:pStyle w:val="BodyText"/>
        <w:spacing w:line="254" w:lineRule="auto"/>
        <w:ind w:left="512"/>
      </w:pPr>
      <w:r>
        <w:rPr>
          <w:color w:val="231F20"/>
          <w:w w:val="105"/>
        </w:rPr>
        <w:t>including as Chair of the PFRA Board of Trustees.</w:t>
      </w:r>
    </w:p>
    <w:p>
      <w:pPr>
        <w:pStyle w:val="BodyText"/>
        <w:spacing w:line="254" w:lineRule="auto" w:before="3"/>
        <w:ind w:left="512" w:right="64" w:firstLine="226"/>
      </w:pPr>
      <w:r>
        <w:rPr>
          <w:color w:val="231F20"/>
        </w:rPr>
        <w:t>Going hand in hand with this commitment to the sector, Greg</w:t>
      </w:r>
      <w:r>
        <w:rPr>
          <w:color w:val="231F20"/>
          <w:spacing w:val="80"/>
        </w:rPr>
        <w:t> </w:t>
      </w:r>
      <w:r>
        <w:rPr>
          <w:color w:val="231F20"/>
        </w:rPr>
        <w:t>has been a vocal backer of the Fundraising Institute of New</w:t>
      </w:r>
      <w:r>
        <w:rPr>
          <w:color w:val="231F20"/>
          <w:spacing w:val="40"/>
        </w:rPr>
        <w:t> </w:t>
      </w:r>
      <w:r>
        <w:rPr>
          <w:color w:val="231F20"/>
        </w:rPr>
        <w:t>Zealand (FINZ) across his career,</w:t>
      </w:r>
      <w:r>
        <w:rPr>
          <w:color w:val="231F20"/>
          <w:spacing w:val="40"/>
        </w:rPr>
        <w:t> </w:t>
      </w:r>
      <w:r>
        <w:rPr>
          <w:color w:val="231F20"/>
        </w:rPr>
        <w:t>showing an unwavering support to the organisation. Including -</w:t>
      </w:r>
    </w:p>
    <w:p>
      <w:pPr>
        <w:pStyle w:val="ListParagraph"/>
        <w:numPr>
          <w:ilvl w:val="1"/>
          <w:numId w:val="16"/>
        </w:numPr>
        <w:tabs>
          <w:tab w:pos="740" w:val="left" w:leader="none"/>
        </w:tabs>
        <w:spacing w:line="254" w:lineRule="auto" w:before="8" w:after="0"/>
        <w:ind w:left="739" w:right="763" w:hanging="227"/>
        <w:jc w:val="left"/>
        <w:rPr>
          <w:sz w:val="20"/>
        </w:rPr>
      </w:pPr>
      <w:r>
        <w:rPr>
          <w:color w:val="231F20"/>
          <w:sz w:val="20"/>
        </w:rPr>
        <w:t>Being a member for approximately 20 </w:t>
      </w:r>
      <w:r>
        <w:rPr>
          <w:color w:val="231F20"/>
          <w:sz w:val="20"/>
        </w:rPr>
        <w:t>years</w:t>
      </w:r>
    </w:p>
    <w:p>
      <w:pPr>
        <w:pStyle w:val="ListParagraph"/>
        <w:numPr>
          <w:ilvl w:val="1"/>
          <w:numId w:val="16"/>
        </w:numPr>
        <w:tabs>
          <w:tab w:pos="740" w:val="left" w:leader="none"/>
        </w:tabs>
        <w:spacing w:line="254" w:lineRule="auto" w:before="3" w:after="0"/>
        <w:ind w:left="739" w:right="383" w:hanging="227"/>
        <w:jc w:val="left"/>
        <w:rPr>
          <w:sz w:val="20"/>
        </w:rPr>
      </w:pPr>
      <w:r>
        <w:rPr>
          <w:color w:val="231F20"/>
          <w:w w:val="105"/>
          <w:sz w:val="20"/>
        </w:rPr>
        <w:t>Being a volunteer member of a Conference Organising </w:t>
      </w:r>
      <w:r>
        <w:rPr>
          <w:color w:val="231F20"/>
          <w:spacing w:val="-2"/>
          <w:w w:val="105"/>
          <w:sz w:val="20"/>
        </w:rPr>
        <w:t>Committee</w:t>
      </w:r>
    </w:p>
    <w:p>
      <w:pPr>
        <w:pStyle w:val="ListParagraph"/>
        <w:numPr>
          <w:ilvl w:val="1"/>
          <w:numId w:val="16"/>
        </w:numPr>
        <w:tabs>
          <w:tab w:pos="740" w:val="left" w:leader="none"/>
        </w:tabs>
        <w:spacing w:line="254" w:lineRule="auto" w:before="3" w:after="0"/>
        <w:ind w:left="739" w:right="213" w:hanging="227"/>
        <w:jc w:val="left"/>
        <w:rPr>
          <w:sz w:val="20"/>
        </w:rPr>
      </w:pPr>
      <w:r>
        <w:rPr>
          <w:color w:val="231F20"/>
          <w:w w:val="105"/>
          <w:sz w:val="20"/>
        </w:rPr>
        <w:t>Being</w:t>
      </w:r>
      <w:r>
        <w:rPr>
          <w:color w:val="231F20"/>
          <w:spacing w:val="-4"/>
          <w:w w:val="105"/>
          <w:sz w:val="20"/>
        </w:rPr>
        <w:t> </w:t>
      </w:r>
      <w:r>
        <w:rPr>
          <w:color w:val="231F20"/>
          <w:w w:val="105"/>
          <w:sz w:val="20"/>
        </w:rPr>
        <w:t>member</w:t>
      </w:r>
      <w:r>
        <w:rPr>
          <w:color w:val="231F20"/>
          <w:spacing w:val="-4"/>
          <w:w w:val="105"/>
          <w:sz w:val="20"/>
        </w:rPr>
        <w:t> </w:t>
      </w:r>
      <w:r>
        <w:rPr>
          <w:color w:val="231F20"/>
          <w:w w:val="105"/>
          <w:sz w:val="20"/>
        </w:rPr>
        <w:t>of</w:t>
      </w:r>
      <w:r>
        <w:rPr>
          <w:color w:val="231F20"/>
          <w:spacing w:val="-4"/>
          <w:w w:val="105"/>
          <w:sz w:val="20"/>
        </w:rPr>
        <w:t> </w:t>
      </w:r>
      <w:r>
        <w:rPr>
          <w:color w:val="231F20"/>
          <w:w w:val="105"/>
          <w:sz w:val="20"/>
        </w:rPr>
        <w:t>the</w:t>
      </w:r>
      <w:r>
        <w:rPr>
          <w:color w:val="231F20"/>
          <w:spacing w:val="-4"/>
          <w:w w:val="105"/>
          <w:sz w:val="20"/>
        </w:rPr>
        <w:t> </w:t>
      </w:r>
      <w:r>
        <w:rPr>
          <w:color w:val="231F20"/>
          <w:w w:val="105"/>
          <w:sz w:val="20"/>
        </w:rPr>
        <w:t>Judging Panel for the 2020 Awards</w:t>
      </w:r>
    </w:p>
    <w:p>
      <w:pPr>
        <w:pStyle w:val="ListParagraph"/>
        <w:numPr>
          <w:ilvl w:val="1"/>
          <w:numId w:val="16"/>
        </w:numPr>
        <w:tabs>
          <w:tab w:pos="740" w:val="left" w:leader="none"/>
        </w:tabs>
        <w:spacing w:line="254" w:lineRule="auto" w:before="3" w:after="0"/>
        <w:ind w:left="739" w:right="119" w:hanging="227"/>
        <w:jc w:val="left"/>
        <w:rPr>
          <w:sz w:val="20"/>
        </w:rPr>
      </w:pPr>
      <w:r>
        <w:rPr>
          <w:color w:val="231F20"/>
          <w:w w:val="105"/>
          <w:sz w:val="20"/>
        </w:rPr>
        <w:t>Regularly participating in FINZ events and attending regional fundraiser gatherings</w:t>
      </w:r>
    </w:p>
    <w:p>
      <w:pPr>
        <w:spacing w:line="240" w:lineRule="auto" w:before="0"/>
        <w:rPr>
          <w:sz w:val="26"/>
        </w:rPr>
      </w:pPr>
      <w:r>
        <w:rPr/>
        <w:br w:type="column"/>
      </w:r>
      <w:r>
        <w:rPr>
          <w:sz w:val="26"/>
        </w:rPr>
      </w:r>
    </w:p>
    <w:p>
      <w:pPr>
        <w:pStyle w:val="BodyText"/>
        <w:rPr>
          <w:sz w:val="26"/>
        </w:rPr>
      </w:pPr>
    </w:p>
    <w:p>
      <w:pPr>
        <w:pStyle w:val="BodyText"/>
        <w:spacing w:before="4"/>
        <w:rPr>
          <w:sz w:val="33"/>
        </w:rPr>
      </w:pPr>
    </w:p>
    <w:p>
      <w:pPr>
        <w:pStyle w:val="ListParagraph"/>
        <w:numPr>
          <w:ilvl w:val="1"/>
          <w:numId w:val="16"/>
        </w:numPr>
        <w:tabs>
          <w:tab w:pos="767" w:val="left" w:leader="none"/>
        </w:tabs>
        <w:spacing w:line="240" w:lineRule="auto" w:before="0" w:after="0"/>
        <w:ind w:left="766" w:right="0" w:hanging="228"/>
        <w:jc w:val="left"/>
        <w:rPr>
          <w:sz w:val="20"/>
        </w:rPr>
      </w:pPr>
      <w:r>
        <w:rPr>
          <w:color w:val="231F20"/>
          <w:w w:val="105"/>
          <w:sz w:val="20"/>
        </w:rPr>
        <w:t>Speaking</w:t>
      </w:r>
      <w:r>
        <w:rPr>
          <w:color w:val="231F20"/>
          <w:spacing w:val="11"/>
          <w:w w:val="105"/>
          <w:sz w:val="20"/>
        </w:rPr>
        <w:t> </w:t>
      </w:r>
      <w:r>
        <w:rPr>
          <w:color w:val="231F20"/>
          <w:w w:val="105"/>
          <w:sz w:val="20"/>
        </w:rPr>
        <w:t>at</w:t>
      </w:r>
      <w:r>
        <w:rPr>
          <w:color w:val="231F20"/>
          <w:spacing w:val="11"/>
          <w:w w:val="105"/>
          <w:sz w:val="20"/>
        </w:rPr>
        <w:t> </w:t>
      </w:r>
      <w:r>
        <w:rPr>
          <w:color w:val="231F20"/>
          <w:w w:val="105"/>
          <w:sz w:val="20"/>
        </w:rPr>
        <w:t>past</w:t>
      </w:r>
      <w:r>
        <w:rPr>
          <w:color w:val="231F20"/>
          <w:spacing w:val="11"/>
          <w:w w:val="105"/>
          <w:sz w:val="20"/>
        </w:rPr>
        <w:t> </w:t>
      </w:r>
      <w:r>
        <w:rPr>
          <w:color w:val="231F20"/>
          <w:spacing w:val="-2"/>
          <w:w w:val="105"/>
          <w:sz w:val="20"/>
        </w:rPr>
        <w:t>Conferences</w:t>
      </w:r>
    </w:p>
    <w:p>
      <w:pPr>
        <w:pStyle w:val="ListParagraph"/>
        <w:numPr>
          <w:ilvl w:val="1"/>
          <w:numId w:val="16"/>
        </w:numPr>
        <w:tabs>
          <w:tab w:pos="767" w:val="left" w:leader="none"/>
        </w:tabs>
        <w:spacing w:line="254" w:lineRule="auto" w:before="16" w:after="0"/>
        <w:ind w:left="766" w:right="1121" w:hanging="227"/>
        <w:jc w:val="left"/>
        <w:rPr>
          <w:sz w:val="20"/>
        </w:rPr>
      </w:pPr>
      <w:r>
        <w:rPr>
          <w:color w:val="231F20"/>
          <w:w w:val="105"/>
          <w:sz w:val="20"/>
        </w:rPr>
        <w:t>Supporting</w:t>
      </w:r>
      <w:r>
        <w:rPr>
          <w:color w:val="231F20"/>
          <w:spacing w:val="-2"/>
          <w:w w:val="105"/>
          <w:sz w:val="20"/>
        </w:rPr>
        <w:t> </w:t>
      </w:r>
      <w:r>
        <w:rPr>
          <w:color w:val="231F20"/>
          <w:w w:val="105"/>
          <w:sz w:val="20"/>
        </w:rPr>
        <w:t>of</w:t>
      </w:r>
      <w:r>
        <w:rPr>
          <w:color w:val="231F20"/>
          <w:spacing w:val="-2"/>
          <w:w w:val="105"/>
          <w:sz w:val="20"/>
        </w:rPr>
        <w:t> </w:t>
      </w:r>
      <w:r>
        <w:rPr>
          <w:color w:val="231F20"/>
          <w:w w:val="105"/>
          <w:sz w:val="20"/>
        </w:rPr>
        <w:t>events</w:t>
      </w:r>
      <w:r>
        <w:rPr>
          <w:color w:val="231F20"/>
          <w:spacing w:val="-2"/>
          <w:w w:val="105"/>
          <w:sz w:val="20"/>
        </w:rPr>
        <w:t> </w:t>
      </w:r>
      <w:r>
        <w:rPr>
          <w:color w:val="231F20"/>
          <w:w w:val="105"/>
          <w:sz w:val="20"/>
        </w:rPr>
        <w:t>on</w:t>
      </w:r>
      <w:r>
        <w:rPr>
          <w:color w:val="231F20"/>
          <w:spacing w:val="-2"/>
          <w:w w:val="105"/>
          <w:sz w:val="20"/>
        </w:rPr>
        <w:t> </w:t>
      </w:r>
      <w:r>
        <w:rPr>
          <w:color w:val="231F20"/>
          <w:w w:val="105"/>
          <w:sz w:val="20"/>
        </w:rPr>
        <w:t>social </w:t>
      </w:r>
      <w:r>
        <w:rPr>
          <w:color w:val="231F20"/>
          <w:spacing w:val="-2"/>
          <w:w w:val="105"/>
          <w:sz w:val="20"/>
        </w:rPr>
        <w:t>media</w:t>
      </w:r>
    </w:p>
    <w:p>
      <w:pPr>
        <w:pStyle w:val="ListParagraph"/>
        <w:numPr>
          <w:ilvl w:val="1"/>
          <w:numId w:val="16"/>
        </w:numPr>
        <w:tabs>
          <w:tab w:pos="767" w:val="left" w:leader="none"/>
        </w:tabs>
        <w:spacing w:line="254" w:lineRule="auto" w:before="2" w:after="0"/>
        <w:ind w:left="766" w:right="1342" w:hanging="227"/>
        <w:jc w:val="left"/>
        <w:rPr>
          <w:sz w:val="20"/>
        </w:rPr>
      </w:pPr>
      <w:r>
        <w:rPr>
          <w:color w:val="231F20"/>
          <w:sz w:val="20"/>
        </w:rPr>
        <w:t>Writing for the magazine on multiple occasions</w:t>
      </w:r>
    </w:p>
    <w:p>
      <w:pPr>
        <w:pStyle w:val="BodyText"/>
        <w:spacing w:line="254" w:lineRule="auto" w:before="3"/>
        <w:ind w:left="539" w:right="1069" w:firstLine="226"/>
      </w:pPr>
      <w:r>
        <w:rPr>
          <w:color w:val="231F20"/>
          <w:w w:val="105"/>
        </w:rPr>
        <w:t>Under Greg’s management,</w:t>
      </w:r>
      <w:r>
        <w:rPr>
          <w:color w:val="231F20"/>
          <w:spacing w:val="40"/>
          <w:w w:val="105"/>
        </w:rPr>
        <w:t> </w:t>
      </w:r>
      <w:r>
        <w:rPr>
          <w:color w:val="231F20"/>
          <w:w w:val="105"/>
        </w:rPr>
        <w:t>IHC holds an organisational membership for the Fundraising team. This is to guarantee each team member has access to FINZ</w:t>
      </w:r>
    </w:p>
    <w:p>
      <w:pPr>
        <w:pStyle w:val="BodyText"/>
        <w:spacing w:line="254" w:lineRule="auto" w:before="6"/>
        <w:ind w:left="539" w:right="934"/>
      </w:pPr>
      <w:r>
        <w:rPr/>
        <w:drawing>
          <wp:anchor distT="0" distB="0" distL="0" distR="0" allowOverlap="1" layoutInCell="1" locked="0" behindDoc="0" simplePos="0" relativeHeight="15792128">
            <wp:simplePos x="0" y="0"/>
            <wp:positionH relativeFrom="page">
              <wp:posOffset>5714110</wp:posOffset>
            </wp:positionH>
            <wp:positionV relativeFrom="paragraph">
              <wp:posOffset>687619</wp:posOffset>
            </wp:positionV>
            <wp:extent cx="102006" cy="97510"/>
            <wp:effectExtent l="0" t="0" r="0" b="0"/>
            <wp:wrapNone/>
            <wp:docPr id="87" name="image178.png"/>
            <wp:cNvGraphicFramePr>
              <a:graphicFrameLocks noChangeAspect="1"/>
            </wp:cNvGraphicFramePr>
            <a:graphic>
              <a:graphicData uri="http://schemas.openxmlformats.org/drawingml/2006/picture">
                <pic:pic>
                  <pic:nvPicPr>
                    <pic:cNvPr id="88" name="image178.png"/>
                    <pic:cNvPicPr/>
                  </pic:nvPicPr>
                  <pic:blipFill>
                    <a:blip r:embed="rId203" cstate="print"/>
                    <a:stretch>
                      <a:fillRect/>
                    </a:stretch>
                  </pic:blipFill>
                  <pic:spPr>
                    <a:xfrm>
                      <a:off x="0" y="0"/>
                      <a:ext cx="102006" cy="97510"/>
                    </a:xfrm>
                    <a:prstGeom prst="rect">
                      <a:avLst/>
                    </a:prstGeom>
                  </pic:spPr>
                </pic:pic>
              </a:graphicData>
            </a:graphic>
          </wp:anchor>
        </w:drawing>
      </w:r>
      <w:r>
        <w:rPr>
          <w:color w:val="231F20"/>
        </w:rPr>
        <w:t>resources and learning. He strongly encourages the team to participate</w:t>
      </w:r>
      <w:r>
        <w:rPr>
          <w:color w:val="231F20"/>
          <w:spacing w:val="40"/>
        </w:rPr>
        <w:t> </w:t>
      </w:r>
      <w:r>
        <w:rPr>
          <w:color w:val="231F20"/>
        </w:rPr>
        <w:t>in FINZ events and opportunities, including yearly Conference </w:t>
      </w:r>
      <w:r>
        <w:rPr>
          <w:color w:val="231F20"/>
          <w:spacing w:val="-2"/>
        </w:rPr>
        <w:t>attendance.</w:t>
      </w:r>
    </w:p>
    <w:p>
      <w:pPr>
        <w:spacing w:after="0" w:line="254" w:lineRule="auto"/>
        <w:sectPr>
          <w:type w:val="continuous"/>
          <w:pgSz w:w="11910" w:h="16840"/>
          <w:pgMar w:header="0" w:footer="621" w:top="400" w:bottom="280" w:left="0" w:right="20"/>
          <w:cols w:num="3" w:equalWidth="0">
            <w:col w:w="3843" w:space="40"/>
            <w:col w:w="3478" w:space="39"/>
            <w:col w:w="4490"/>
          </w:cols>
        </w:sectPr>
      </w:pPr>
    </w:p>
    <w:p>
      <w:pPr>
        <w:pStyle w:val="BodyText"/>
        <w:spacing w:before="7"/>
        <w:rPr>
          <w:sz w:val="16"/>
        </w:rPr>
      </w:pPr>
    </w:p>
    <w:p>
      <w:pPr>
        <w:spacing w:line="252" w:lineRule="auto" w:before="126"/>
        <w:ind w:left="899" w:right="1236" w:firstLine="0"/>
        <w:jc w:val="center"/>
        <w:rPr>
          <w:sz w:val="28"/>
        </w:rPr>
      </w:pPr>
      <w:r>
        <w:rPr>
          <w:color w:val="005E85"/>
          <w:spacing w:val="-2"/>
          <w:w w:val="110"/>
          <w:sz w:val="28"/>
        </w:rPr>
        <w:t>FINZ</w:t>
      </w:r>
      <w:r>
        <w:rPr>
          <w:color w:val="005E85"/>
          <w:spacing w:val="-16"/>
          <w:w w:val="110"/>
          <w:sz w:val="28"/>
        </w:rPr>
        <w:t> </w:t>
      </w:r>
      <w:r>
        <w:rPr>
          <w:color w:val="005E85"/>
          <w:spacing w:val="-2"/>
          <w:w w:val="110"/>
          <w:sz w:val="28"/>
        </w:rPr>
        <w:t>congratulates</w:t>
      </w:r>
      <w:r>
        <w:rPr>
          <w:color w:val="005E85"/>
          <w:spacing w:val="-15"/>
          <w:w w:val="110"/>
          <w:sz w:val="28"/>
        </w:rPr>
        <w:t> </w:t>
      </w:r>
      <w:r>
        <w:rPr>
          <w:color w:val="005E85"/>
          <w:spacing w:val="-2"/>
          <w:w w:val="110"/>
          <w:sz w:val="28"/>
        </w:rPr>
        <w:t>Fiona</w:t>
      </w:r>
      <w:r>
        <w:rPr>
          <w:color w:val="005E85"/>
          <w:spacing w:val="-16"/>
          <w:w w:val="110"/>
          <w:sz w:val="28"/>
        </w:rPr>
        <w:t> </w:t>
      </w:r>
      <w:r>
        <w:rPr>
          <w:color w:val="005E85"/>
          <w:spacing w:val="-2"/>
          <w:w w:val="110"/>
          <w:sz w:val="28"/>
        </w:rPr>
        <w:t>McFee</w:t>
      </w:r>
      <w:r>
        <w:rPr>
          <w:color w:val="005E85"/>
          <w:spacing w:val="-15"/>
          <w:w w:val="110"/>
          <w:sz w:val="28"/>
        </w:rPr>
        <w:t> </w:t>
      </w:r>
      <w:r>
        <w:rPr>
          <w:color w:val="005E85"/>
          <w:spacing w:val="-2"/>
          <w:w w:val="110"/>
          <w:sz w:val="28"/>
        </w:rPr>
        <w:t>and</w:t>
      </w:r>
      <w:r>
        <w:rPr>
          <w:color w:val="005E85"/>
          <w:spacing w:val="-16"/>
          <w:w w:val="110"/>
          <w:sz w:val="28"/>
        </w:rPr>
        <w:t> </w:t>
      </w:r>
      <w:r>
        <w:rPr>
          <w:color w:val="005E85"/>
          <w:spacing w:val="-2"/>
          <w:w w:val="110"/>
          <w:sz w:val="28"/>
        </w:rPr>
        <w:t>Sean</w:t>
      </w:r>
      <w:r>
        <w:rPr>
          <w:color w:val="005E85"/>
          <w:spacing w:val="-15"/>
          <w:w w:val="110"/>
          <w:sz w:val="28"/>
        </w:rPr>
        <w:t> </w:t>
      </w:r>
      <w:r>
        <w:rPr>
          <w:color w:val="005E85"/>
          <w:spacing w:val="-2"/>
          <w:w w:val="110"/>
          <w:sz w:val="28"/>
        </w:rPr>
        <w:t>Triner</w:t>
      </w:r>
      <w:r>
        <w:rPr>
          <w:color w:val="005E85"/>
          <w:spacing w:val="-15"/>
          <w:w w:val="110"/>
          <w:sz w:val="28"/>
        </w:rPr>
        <w:t> </w:t>
      </w:r>
      <w:r>
        <w:rPr>
          <w:color w:val="005E85"/>
          <w:spacing w:val="-2"/>
          <w:w w:val="110"/>
          <w:sz w:val="28"/>
        </w:rPr>
        <w:t>for</w:t>
      </w:r>
      <w:r>
        <w:rPr>
          <w:color w:val="005E85"/>
          <w:spacing w:val="-16"/>
          <w:w w:val="110"/>
          <w:sz w:val="28"/>
        </w:rPr>
        <w:t> </w:t>
      </w:r>
      <w:r>
        <w:rPr>
          <w:color w:val="005E85"/>
          <w:spacing w:val="-2"/>
          <w:w w:val="110"/>
          <w:sz w:val="28"/>
        </w:rPr>
        <w:t>having</w:t>
      </w:r>
      <w:r>
        <w:rPr>
          <w:color w:val="005E85"/>
          <w:spacing w:val="-15"/>
          <w:w w:val="110"/>
          <w:sz w:val="28"/>
        </w:rPr>
        <w:t> </w:t>
      </w:r>
      <w:r>
        <w:rPr>
          <w:color w:val="005E85"/>
          <w:spacing w:val="-2"/>
          <w:w w:val="110"/>
          <w:sz w:val="28"/>
        </w:rPr>
        <w:t>been</w:t>
      </w:r>
      <w:r>
        <w:rPr>
          <w:color w:val="005E85"/>
          <w:spacing w:val="-16"/>
          <w:w w:val="110"/>
          <w:sz w:val="28"/>
        </w:rPr>
        <w:t> </w:t>
      </w:r>
      <w:r>
        <w:rPr>
          <w:color w:val="005E85"/>
          <w:spacing w:val="-2"/>
          <w:w w:val="110"/>
          <w:sz w:val="28"/>
        </w:rPr>
        <w:t>made</w:t>
      </w:r>
      <w:r>
        <w:rPr>
          <w:color w:val="005E85"/>
          <w:spacing w:val="-15"/>
          <w:w w:val="110"/>
          <w:sz w:val="28"/>
        </w:rPr>
        <w:t> </w:t>
      </w:r>
      <w:r>
        <w:rPr>
          <w:color w:val="005E85"/>
          <w:spacing w:val="-2"/>
          <w:w w:val="110"/>
          <w:sz w:val="28"/>
        </w:rPr>
        <w:t>Fellows of</w:t>
      </w:r>
      <w:r>
        <w:rPr>
          <w:color w:val="005E85"/>
          <w:spacing w:val="-16"/>
          <w:w w:val="110"/>
          <w:sz w:val="28"/>
        </w:rPr>
        <w:t> </w:t>
      </w:r>
      <w:r>
        <w:rPr>
          <w:color w:val="005E85"/>
          <w:spacing w:val="-2"/>
          <w:w w:val="110"/>
          <w:sz w:val="28"/>
        </w:rPr>
        <w:t>Fundraising</w:t>
      </w:r>
      <w:r>
        <w:rPr>
          <w:color w:val="005E85"/>
          <w:spacing w:val="-15"/>
          <w:w w:val="110"/>
          <w:sz w:val="28"/>
        </w:rPr>
        <w:t> </w:t>
      </w:r>
      <w:r>
        <w:rPr>
          <w:color w:val="005E85"/>
          <w:spacing w:val="-2"/>
          <w:w w:val="110"/>
          <w:sz w:val="28"/>
        </w:rPr>
        <w:t>Institute</w:t>
      </w:r>
      <w:r>
        <w:rPr>
          <w:color w:val="005E85"/>
          <w:spacing w:val="-16"/>
          <w:w w:val="110"/>
          <w:sz w:val="28"/>
        </w:rPr>
        <w:t> </w:t>
      </w:r>
      <w:r>
        <w:rPr>
          <w:color w:val="005E85"/>
          <w:spacing w:val="-2"/>
          <w:w w:val="110"/>
          <w:sz w:val="28"/>
        </w:rPr>
        <w:t>Australia</w:t>
      </w:r>
      <w:r>
        <w:rPr>
          <w:color w:val="005E85"/>
          <w:spacing w:val="-15"/>
          <w:w w:val="110"/>
          <w:sz w:val="28"/>
        </w:rPr>
        <w:t> </w:t>
      </w:r>
      <w:r>
        <w:rPr>
          <w:color w:val="005E85"/>
          <w:spacing w:val="-2"/>
          <w:w w:val="110"/>
          <w:sz w:val="28"/>
        </w:rPr>
        <w:t>at</w:t>
      </w:r>
      <w:r>
        <w:rPr>
          <w:color w:val="005E85"/>
          <w:spacing w:val="-16"/>
          <w:w w:val="110"/>
          <w:sz w:val="28"/>
        </w:rPr>
        <w:t> </w:t>
      </w:r>
      <w:r>
        <w:rPr>
          <w:color w:val="005E85"/>
          <w:spacing w:val="-2"/>
          <w:w w:val="110"/>
          <w:sz w:val="28"/>
        </w:rPr>
        <w:t>the</w:t>
      </w:r>
      <w:r>
        <w:rPr>
          <w:color w:val="005E85"/>
          <w:spacing w:val="-15"/>
          <w:w w:val="110"/>
          <w:sz w:val="28"/>
        </w:rPr>
        <w:t> </w:t>
      </w:r>
      <w:r>
        <w:rPr>
          <w:color w:val="005E85"/>
          <w:spacing w:val="-2"/>
          <w:w w:val="110"/>
          <w:sz w:val="28"/>
        </w:rPr>
        <w:t>FIA</w:t>
      </w:r>
      <w:r>
        <w:rPr>
          <w:color w:val="005E85"/>
          <w:spacing w:val="-15"/>
          <w:w w:val="110"/>
          <w:sz w:val="28"/>
        </w:rPr>
        <w:t> </w:t>
      </w:r>
      <w:r>
        <w:rPr>
          <w:color w:val="005E85"/>
          <w:spacing w:val="-2"/>
          <w:w w:val="110"/>
          <w:sz w:val="28"/>
        </w:rPr>
        <w:t>conference</w:t>
      </w:r>
      <w:r>
        <w:rPr>
          <w:color w:val="005E85"/>
          <w:spacing w:val="-16"/>
          <w:w w:val="110"/>
          <w:sz w:val="28"/>
        </w:rPr>
        <w:t> </w:t>
      </w:r>
      <w:r>
        <w:rPr>
          <w:color w:val="005E85"/>
          <w:spacing w:val="-2"/>
          <w:w w:val="110"/>
          <w:sz w:val="28"/>
        </w:rPr>
        <w:t>held</w:t>
      </w:r>
      <w:r>
        <w:rPr>
          <w:color w:val="005E85"/>
          <w:spacing w:val="-15"/>
          <w:w w:val="110"/>
          <w:sz w:val="28"/>
        </w:rPr>
        <w:t> </w:t>
      </w:r>
      <w:r>
        <w:rPr>
          <w:color w:val="005E85"/>
          <w:spacing w:val="-2"/>
          <w:w w:val="110"/>
          <w:sz w:val="28"/>
        </w:rPr>
        <w:t>in</w:t>
      </w:r>
      <w:r>
        <w:rPr>
          <w:color w:val="005E85"/>
          <w:spacing w:val="-16"/>
          <w:w w:val="110"/>
          <w:sz w:val="28"/>
        </w:rPr>
        <w:t> </w:t>
      </w:r>
      <w:r>
        <w:rPr>
          <w:color w:val="005E85"/>
          <w:spacing w:val="-2"/>
          <w:w w:val="110"/>
          <w:sz w:val="28"/>
        </w:rPr>
        <w:t>Melbourne</w:t>
      </w:r>
      <w:r>
        <w:rPr>
          <w:color w:val="005E85"/>
          <w:spacing w:val="-15"/>
          <w:w w:val="110"/>
          <w:sz w:val="28"/>
        </w:rPr>
        <w:t> </w:t>
      </w:r>
      <w:r>
        <w:rPr>
          <w:color w:val="005E85"/>
          <w:spacing w:val="-2"/>
          <w:w w:val="110"/>
          <w:sz w:val="28"/>
        </w:rPr>
        <w:t>in </w:t>
      </w:r>
      <w:r>
        <w:rPr>
          <w:color w:val="005E85"/>
          <w:w w:val="110"/>
          <w:sz w:val="28"/>
        </w:rPr>
        <w:t>February 2023.</w:t>
      </w:r>
    </w:p>
    <w:p>
      <w:pPr>
        <w:spacing w:before="60"/>
        <w:ind w:left="724" w:right="1061" w:firstLine="0"/>
        <w:jc w:val="center"/>
        <w:rPr>
          <w:sz w:val="28"/>
        </w:rPr>
      </w:pPr>
      <w:r>
        <w:rPr>
          <w:color w:val="005E85"/>
          <w:spacing w:val="-4"/>
          <w:w w:val="110"/>
          <w:sz w:val="28"/>
        </w:rPr>
        <w:t>Fiona</w:t>
      </w:r>
      <w:r>
        <w:rPr>
          <w:color w:val="005E85"/>
          <w:spacing w:val="-13"/>
          <w:w w:val="110"/>
          <w:sz w:val="28"/>
        </w:rPr>
        <w:t> </w:t>
      </w:r>
      <w:r>
        <w:rPr>
          <w:color w:val="005E85"/>
          <w:spacing w:val="-4"/>
          <w:w w:val="110"/>
          <w:sz w:val="28"/>
        </w:rPr>
        <w:t>becomes</w:t>
      </w:r>
      <w:r>
        <w:rPr>
          <w:color w:val="005E85"/>
          <w:spacing w:val="-13"/>
          <w:w w:val="110"/>
          <w:sz w:val="28"/>
        </w:rPr>
        <w:t> </w:t>
      </w:r>
      <w:r>
        <w:rPr>
          <w:color w:val="005E85"/>
          <w:spacing w:val="-4"/>
          <w:w w:val="110"/>
          <w:sz w:val="28"/>
        </w:rPr>
        <w:t>only</w:t>
      </w:r>
      <w:r>
        <w:rPr>
          <w:color w:val="005E85"/>
          <w:spacing w:val="-12"/>
          <w:w w:val="110"/>
          <w:sz w:val="28"/>
        </w:rPr>
        <w:t> </w:t>
      </w:r>
      <w:r>
        <w:rPr>
          <w:color w:val="005E85"/>
          <w:spacing w:val="-4"/>
          <w:w w:val="110"/>
          <w:sz w:val="28"/>
        </w:rPr>
        <w:t>the</w:t>
      </w:r>
      <w:r>
        <w:rPr>
          <w:color w:val="005E85"/>
          <w:spacing w:val="-13"/>
          <w:w w:val="110"/>
          <w:sz w:val="28"/>
        </w:rPr>
        <w:t> </w:t>
      </w:r>
      <w:r>
        <w:rPr>
          <w:color w:val="005E85"/>
          <w:spacing w:val="-4"/>
          <w:w w:val="110"/>
          <w:sz w:val="28"/>
        </w:rPr>
        <w:t>third</w:t>
      </w:r>
      <w:r>
        <w:rPr>
          <w:color w:val="005E85"/>
          <w:spacing w:val="-12"/>
          <w:w w:val="110"/>
          <w:sz w:val="28"/>
        </w:rPr>
        <w:t> </w:t>
      </w:r>
      <w:r>
        <w:rPr>
          <w:color w:val="005E85"/>
          <w:spacing w:val="-4"/>
          <w:w w:val="110"/>
          <w:sz w:val="28"/>
        </w:rPr>
        <w:t>New</w:t>
      </w:r>
      <w:r>
        <w:rPr>
          <w:color w:val="005E85"/>
          <w:spacing w:val="-13"/>
          <w:w w:val="110"/>
          <w:sz w:val="28"/>
        </w:rPr>
        <w:t> </w:t>
      </w:r>
      <w:r>
        <w:rPr>
          <w:color w:val="005E85"/>
          <w:spacing w:val="-4"/>
          <w:w w:val="110"/>
          <w:sz w:val="28"/>
        </w:rPr>
        <w:t>Zealander</w:t>
      </w:r>
      <w:r>
        <w:rPr>
          <w:color w:val="005E85"/>
          <w:spacing w:val="-12"/>
          <w:w w:val="110"/>
          <w:sz w:val="28"/>
        </w:rPr>
        <w:t> </w:t>
      </w:r>
      <w:r>
        <w:rPr>
          <w:color w:val="005E85"/>
          <w:spacing w:val="-4"/>
          <w:w w:val="110"/>
          <w:sz w:val="28"/>
        </w:rPr>
        <w:t>to</w:t>
      </w:r>
      <w:r>
        <w:rPr>
          <w:color w:val="005E85"/>
          <w:spacing w:val="-13"/>
          <w:w w:val="110"/>
          <w:sz w:val="28"/>
        </w:rPr>
        <w:t> </w:t>
      </w:r>
      <w:r>
        <w:rPr>
          <w:color w:val="005E85"/>
          <w:spacing w:val="-4"/>
          <w:w w:val="110"/>
          <w:sz w:val="28"/>
        </w:rPr>
        <w:t>have</w:t>
      </w:r>
      <w:r>
        <w:rPr>
          <w:color w:val="005E85"/>
          <w:spacing w:val="-12"/>
          <w:w w:val="110"/>
          <w:sz w:val="28"/>
        </w:rPr>
        <w:t> </w:t>
      </w:r>
      <w:r>
        <w:rPr>
          <w:color w:val="005E85"/>
          <w:spacing w:val="-4"/>
          <w:w w:val="110"/>
          <w:sz w:val="28"/>
        </w:rPr>
        <w:t>achieved</w:t>
      </w:r>
      <w:r>
        <w:rPr>
          <w:color w:val="005E85"/>
          <w:spacing w:val="-13"/>
          <w:w w:val="110"/>
          <w:sz w:val="28"/>
        </w:rPr>
        <w:t> </w:t>
      </w:r>
      <w:r>
        <w:rPr>
          <w:color w:val="005E85"/>
          <w:spacing w:val="-4"/>
          <w:w w:val="110"/>
          <w:sz w:val="28"/>
        </w:rPr>
        <w:t>FFIA</w:t>
      </w:r>
      <w:r>
        <w:rPr>
          <w:color w:val="005E85"/>
          <w:spacing w:val="-12"/>
          <w:w w:val="110"/>
          <w:sz w:val="28"/>
        </w:rPr>
        <w:t> </w:t>
      </w:r>
      <w:r>
        <w:rPr>
          <w:color w:val="005E85"/>
          <w:spacing w:val="-4"/>
          <w:w w:val="110"/>
          <w:sz w:val="28"/>
        </w:rPr>
        <w:t>status.</w:t>
      </w:r>
    </w:p>
    <w:p>
      <w:pPr>
        <w:pStyle w:val="BodyText"/>
        <w:spacing w:before="7"/>
        <w:rPr>
          <w:sz w:val="26"/>
        </w:rPr>
      </w:pPr>
      <w:r>
        <w:rPr/>
        <w:pict>
          <v:group style="position:absolute;margin-left:42.756001pt;margin-top:17.419140pt;width:510pt;height:100.75pt;mso-position-horizontal-relative:page;mso-position-vertical-relative:paragraph;z-index:-15665664;mso-wrap-distance-left:0;mso-wrap-distance-right:0" id="docshapegroup458" coordorigin="855,348" coordsize="10200,2015">
            <v:rect style="position:absolute;left:855;top:348;width:10200;height:2015" id="docshape459" filled="true" fillcolor="#004b84" stroked="false">
              <v:fill type="solid"/>
            </v:rect>
            <v:rect style="position:absolute;left:1083;top:787;width:2789;height:1140" id="docshape460" filled="true" fillcolor="#ffffff" stroked="false">
              <v:fill type="solid"/>
            </v:rect>
            <v:shape style="position:absolute;left:1083;top:902;width:2789;height:1026" type="#_x0000_t75" id="docshape461" stroked="false">
              <v:imagedata r:id="rId44" o:title=""/>
            </v:shape>
            <v:shape style="position:absolute;left:4116;top:577;width:6709;height:1561" type="#_x0000_t202" id="docshape462" filled="true" fillcolor="#ffffff" stroked="false">
              <v:textbox inset="0,0,0,0">
                <w:txbxContent>
                  <w:p>
                    <w:pPr>
                      <w:spacing w:line="285" w:lineRule="auto" w:before="164"/>
                      <w:ind w:left="226" w:right="13" w:firstLine="0"/>
                      <w:jc w:val="left"/>
                      <w:rPr>
                        <w:color w:val="000000"/>
                        <w:sz w:val="22"/>
                      </w:rPr>
                    </w:pPr>
                    <w:r>
                      <w:rPr>
                        <w:color w:val="808285"/>
                        <w:spacing w:val="-4"/>
                        <w:sz w:val="22"/>
                      </w:rPr>
                      <w:t>This</w:t>
                    </w:r>
                    <w:r>
                      <w:rPr>
                        <w:color w:val="808285"/>
                        <w:spacing w:val="-6"/>
                        <w:sz w:val="22"/>
                      </w:rPr>
                      <w:t> </w:t>
                    </w:r>
                    <w:r>
                      <w:rPr>
                        <w:color w:val="808285"/>
                        <w:spacing w:val="-4"/>
                        <w:sz w:val="22"/>
                      </w:rPr>
                      <w:t>document</w:t>
                    </w:r>
                    <w:r>
                      <w:rPr>
                        <w:color w:val="808285"/>
                        <w:spacing w:val="-6"/>
                        <w:sz w:val="22"/>
                      </w:rPr>
                      <w:t> </w:t>
                    </w:r>
                    <w:r>
                      <w:rPr>
                        <w:color w:val="808285"/>
                        <w:spacing w:val="-4"/>
                        <w:sz w:val="22"/>
                      </w:rPr>
                      <w:t>is</w:t>
                    </w:r>
                    <w:r>
                      <w:rPr>
                        <w:color w:val="808285"/>
                        <w:spacing w:val="-6"/>
                        <w:sz w:val="22"/>
                      </w:rPr>
                      <w:t> </w:t>
                    </w:r>
                    <w:r>
                      <w:rPr>
                        <w:color w:val="808285"/>
                        <w:spacing w:val="-4"/>
                        <w:sz w:val="22"/>
                      </w:rPr>
                      <w:t>printed</w:t>
                    </w:r>
                    <w:r>
                      <w:rPr>
                        <w:color w:val="808285"/>
                        <w:spacing w:val="-6"/>
                        <w:sz w:val="22"/>
                      </w:rPr>
                      <w:t> </w:t>
                    </w:r>
                    <w:r>
                      <w:rPr>
                        <w:color w:val="808285"/>
                        <w:spacing w:val="-4"/>
                        <w:sz w:val="22"/>
                      </w:rPr>
                      <w:t>on</w:t>
                    </w:r>
                    <w:r>
                      <w:rPr>
                        <w:color w:val="808285"/>
                        <w:spacing w:val="-6"/>
                        <w:sz w:val="22"/>
                      </w:rPr>
                      <w:t> </w:t>
                    </w:r>
                    <w:r>
                      <w:rPr>
                        <w:color w:val="808285"/>
                        <w:spacing w:val="-4"/>
                        <w:sz w:val="22"/>
                      </w:rPr>
                      <w:t>Sumo</w:t>
                    </w:r>
                    <w:r>
                      <w:rPr>
                        <w:color w:val="808285"/>
                        <w:spacing w:val="-6"/>
                        <w:sz w:val="22"/>
                      </w:rPr>
                      <w:t> </w:t>
                    </w:r>
                    <w:r>
                      <w:rPr>
                        <w:color w:val="808285"/>
                        <w:spacing w:val="-4"/>
                        <w:sz w:val="22"/>
                      </w:rPr>
                      <w:t>Matt,</w:t>
                    </w:r>
                    <w:r>
                      <w:rPr>
                        <w:color w:val="808285"/>
                        <w:spacing w:val="-6"/>
                        <w:sz w:val="22"/>
                      </w:rPr>
                      <w:t> </w:t>
                    </w:r>
                    <w:r>
                      <w:rPr>
                        <w:color w:val="808285"/>
                        <w:spacing w:val="-4"/>
                        <w:sz w:val="22"/>
                      </w:rPr>
                      <w:t>an</w:t>
                    </w:r>
                    <w:r>
                      <w:rPr>
                        <w:color w:val="808285"/>
                        <w:spacing w:val="-6"/>
                        <w:sz w:val="22"/>
                      </w:rPr>
                      <w:t> </w:t>
                    </w:r>
                    <w:r>
                      <w:rPr>
                        <w:color w:val="808285"/>
                        <w:spacing w:val="-4"/>
                        <w:sz w:val="22"/>
                      </w:rPr>
                      <w:t>environmentally</w:t>
                    </w:r>
                    <w:r>
                      <w:rPr>
                        <w:color w:val="808285"/>
                        <w:spacing w:val="-6"/>
                        <w:sz w:val="22"/>
                      </w:rPr>
                      <w:t> </w:t>
                    </w:r>
                    <w:r>
                      <w:rPr>
                        <w:color w:val="808285"/>
                        <w:spacing w:val="-4"/>
                        <w:sz w:val="22"/>
                      </w:rPr>
                      <w:t>responsible </w:t>
                    </w:r>
                    <w:r>
                      <w:rPr>
                        <w:color w:val="808285"/>
                        <w:sz w:val="22"/>
                      </w:rPr>
                      <w:t>paper,</w:t>
                    </w:r>
                    <w:r>
                      <w:rPr>
                        <w:color w:val="808285"/>
                        <w:spacing w:val="-7"/>
                        <w:sz w:val="22"/>
                      </w:rPr>
                      <w:t> </w:t>
                    </w:r>
                    <w:r>
                      <w:rPr>
                        <w:color w:val="808285"/>
                        <w:sz w:val="22"/>
                      </w:rPr>
                      <w:t>produced</w:t>
                    </w:r>
                    <w:r>
                      <w:rPr>
                        <w:color w:val="808285"/>
                        <w:spacing w:val="-7"/>
                        <w:sz w:val="22"/>
                      </w:rPr>
                      <w:t> </w:t>
                    </w:r>
                    <w:r>
                      <w:rPr>
                        <w:color w:val="808285"/>
                        <w:sz w:val="22"/>
                      </w:rPr>
                      <w:t>using</w:t>
                    </w:r>
                    <w:r>
                      <w:rPr>
                        <w:color w:val="808285"/>
                        <w:spacing w:val="-7"/>
                        <w:sz w:val="22"/>
                      </w:rPr>
                      <w:t> </w:t>
                    </w:r>
                    <w:r>
                      <w:rPr>
                        <w:color w:val="808285"/>
                        <w:sz w:val="22"/>
                      </w:rPr>
                      <w:t>Elemental</w:t>
                    </w:r>
                    <w:r>
                      <w:rPr>
                        <w:color w:val="808285"/>
                        <w:spacing w:val="-7"/>
                        <w:sz w:val="22"/>
                      </w:rPr>
                      <w:t> </w:t>
                    </w:r>
                    <w:r>
                      <w:rPr>
                        <w:color w:val="808285"/>
                        <w:sz w:val="22"/>
                      </w:rPr>
                      <w:t>Chlorine</w:t>
                    </w:r>
                    <w:r>
                      <w:rPr>
                        <w:color w:val="808285"/>
                        <w:spacing w:val="-7"/>
                        <w:sz w:val="22"/>
                      </w:rPr>
                      <w:t> </w:t>
                    </w:r>
                    <w:r>
                      <w:rPr>
                        <w:color w:val="808285"/>
                        <w:sz w:val="22"/>
                      </w:rPr>
                      <w:t>Free</w:t>
                    </w:r>
                    <w:r>
                      <w:rPr>
                        <w:color w:val="808285"/>
                        <w:spacing w:val="-7"/>
                        <w:sz w:val="22"/>
                      </w:rPr>
                      <w:t> </w:t>
                    </w:r>
                    <w:r>
                      <w:rPr>
                        <w:color w:val="808285"/>
                        <w:sz w:val="22"/>
                      </w:rPr>
                      <w:t>(ECF),</w:t>
                    </w:r>
                    <w:r>
                      <w:rPr>
                        <w:color w:val="808285"/>
                        <w:spacing w:val="-7"/>
                        <w:sz w:val="22"/>
                      </w:rPr>
                      <w:t> </w:t>
                    </w:r>
                    <w:r>
                      <w:rPr>
                        <w:color w:val="808285"/>
                        <w:sz w:val="22"/>
                      </w:rPr>
                      <w:t>Third</w:t>
                    </w:r>
                    <w:r>
                      <w:rPr>
                        <w:color w:val="808285"/>
                        <w:spacing w:val="-7"/>
                        <w:sz w:val="22"/>
                      </w:rPr>
                      <w:t> </w:t>
                    </w:r>
                    <w:r>
                      <w:rPr>
                        <w:color w:val="808285"/>
                        <w:sz w:val="22"/>
                      </w:rPr>
                      <w:t>Party certified</w:t>
                    </w:r>
                    <w:r>
                      <w:rPr>
                        <w:color w:val="808285"/>
                        <w:spacing w:val="-10"/>
                        <w:sz w:val="22"/>
                      </w:rPr>
                      <w:t> </w:t>
                    </w:r>
                    <w:r>
                      <w:rPr>
                        <w:color w:val="808285"/>
                        <w:sz w:val="22"/>
                      </w:rPr>
                      <w:t>pulp</w:t>
                    </w:r>
                    <w:r>
                      <w:rPr>
                        <w:color w:val="808285"/>
                        <w:spacing w:val="-10"/>
                        <w:sz w:val="22"/>
                      </w:rPr>
                      <w:t> </w:t>
                    </w:r>
                    <w:r>
                      <w:rPr>
                        <w:color w:val="808285"/>
                        <w:sz w:val="22"/>
                      </w:rPr>
                      <w:t>from</w:t>
                    </w:r>
                    <w:r>
                      <w:rPr>
                        <w:color w:val="808285"/>
                        <w:spacing w:val="-10"/>
                        <w:sz w:val="22"/>
                      </w:rPr>
                      <w:t> </w:t>
                    </w:r>
                    <w:r>
                      <w:rPr>
                        <w:color w:val="808285"/>
                        <w:sz w:val="22"/>
                      </w:rPr>
                      <w:t>Responsible</w:t>
                    </w:r>
                    <w:r>
                      <w:rPr>
                        <w:color w:val="808285"/>
                        <w:spacing w:val="-10"/>
                        <w:sz w:val="22"/>
                      </w:rPr>
                      <w:t> </w:t>
                    </w:r>
                    <w:r>
                      <w:rPr>
                        <w:color w:val="808285"/>
                        <w:sz w:val="22"/>
                      </w:rPr>
                      <w:t>Sources,</w:t>
                    </w:r>
                    <w:r>
                      <w:rPr>
                        <w:color w:val="808285"/>
                        <w:spacing w:val="-10"/>
                        <w:sz w:val="22"/>
                      </w:rPr>
                      <w:t> </w:t>
                    </w:r>
                    <w:r>
                      <w:rPr>
                        <w:color w:val="808285"/>
                        <w:sz w:val="22"/>
                      </w:rPr>
                      <w:t>and</w:t>
                    </w:r>
                    <w:r>
                      <w:rPr>
                        <w:color w:val="808285"/>
                        <w:spacing w:val="-10"/>
                        <w:sz w:val="22"/>
                      </w:rPr>
                      <w:t> </w:t>
                    </w:r>
                    <w:r>
                      <w:rPr>
                        <w:color w:val="808285"/>
                        <w:sz w:val="22"/>
                      </w:rPr>
                      <w:t>manufactured</w:t>
                    </w:r>
                    <w:r>
                      <w:rPr>
                        <w:color w:val="808285"/>
                        <w:spacing w:val="-10"/>
                        <w:sz w:val="22"/>
                      </w:rPr>
                      <w:t> </w:t>
                    </w:r>
                    <w:r>
                      <w:rPr>
                        <w:color w:val="808285"/>
                        <w:sz w:val="22"/>
                      </w:rPr>
                      <w:t>under</w:t>
                    </w:r>
                    <w:r>
                      <w:rPr>
                        <w:color w:val="808285"/>
                        <w:spacing w:val="-10"/>
                        <w:sz w:val="22"/>
                      </w:rPr>
                      <w:t> </w:t>
                    </w:r>
                    <w:r>
                      <w:rPr>
                        <w:color w:val="808285"/>
                        <w:sz w:val="22"/>
                      </w:rPr>
                      <w:t>the strict</w:t>
                    </w:r>
                    <w:r>
                      <w:rPr>
                        <w:color w:val="808285"/>
                        <w:spacing w:val="-5"/>
                        <w:sz w:val="22"/>
                      </w:rPr>
                      <w:t> </w:t>
                    </w:r>
                    <w:r>
                      <w:rPr>
                        <w:color w:val="808285"/>
                        <w:sz w:val="22"/>
                      </w:rPr>
                      <w:t>ISO14001</w:t>
                    </w:r>
                    <w:r>
                      <w:rPr>
                        <w:color w:val="808285"/>
                        <w:spacing w:val="-5"/>
                        <w:sz w:val="22"/>
                      </w:rPr>
                      <w:t> </w:t>
                    </w:r>
                    <w:r>
                      <w:rPr>
                        <w:color w:val="808285"/>
                        <w:sz w:val="22"/>
                      </w:rPr>
                      <w:t>Environmental</w:t>
                    </w:r>
                    <w:r>
                      <w:rPr>
                        <w:color w:val="808285"/>
                        <w:spacing w:val="-5"/>
                        <w:sz w:val="22"/>
                      </w:rPr>
                      <w:t> </w:t>
                    </w:r>
                    <w:r>
                      <w:rPr>
                        <w:color w:val="808285"/>
                        <w:sz w:val="22"/>
                      </w:rPr>
                      <w:t>Management</w:t>
                    </w:r>
                    <w:r>
                      <w:rPr>
                        <w:color w:val="808285"/>
                        <w:spacing w:val="-5"/>
                        <w:sz w:val="22"/>
                      </w:rPr>
                      <w:t> </w:t>
                    </w:r>
                    <w:r>
                      <w:rPr>
                        <w:color w:val="808285"/>
                        <w:sz w:val="22"/>
                      </w:rPr>
                      <w:t>System.</w:t>
                    </w:r>
                  </w:p>
                </w:txbxContent>
              </v:textbox>
              <v:fill type="solid"/>
              <w10:wrap type="none"/>
            </v:shape>
            <w10:wrap type="topAndBottom"/>
          </v:group>
        </w:pict>
      </w:r>
    </w:p>
    <w:p>
      <w:pPr>
        <w:spacing w:after="0"/>
        <w:rPr>
          <w:sz w:val="26"/>
        </w:rPr>
        <w:sectPr>
          <w:type w:val="continuous"/>
          <w:pgSz w:w="11910" w:h="16840"/>
          <w:pgMar w:header="0" w:footer="621" w:top="400" w:bottom="280" w:left="0" w:right="20"/>
        </w:sectPr>
      </w:pPr>
    </w:p>
    <w:p>
      <w:pPr>
        <w:pStyle w:val="BodyText"/>
        <w:spacing w:line="20" w:lineRule="exact"/>
        <w:ind w:left="855"/>
        <w:rPr>
          <w:sz w:val="2"/>
        </w:rPr>
      </w:pPr>
      <w:r>
        <w:rPr>
          <w:sz w:val="2"/>
        </w:rPr>
        <w:pict>
          <v:group style="width:510.45pt;height:.5pt;mso-position-horizontal-relative:char;mso-position-vertical-relative:line" id="docshapegroup463" coordorigin="0,0" coordsize="10209,10">
            <v:line style="position:absolute" from="0,5" to="10209,5" stroked="true" strokeweight=".478pt" strokecolor="#231f20">
              <v:stroke dashstyle="solid"/>
            </v:line>
          </v:group>
        </w:pict>
      </w:r>
      <w:r>
        <w:rPr>
          <w:sz w:val="2"/>
        </w:rPr>
      </w:r>
    </w:p>
    <w:p>
      <w:pPr>
        <w:pStyle w:val="BodyText"/>
        <w:spacing w:before="7"/>
        <w:rPr>
          <w:sz w:val="28"/>
        </w:rPr>
      </w:pPr>
    </w:p>
    <w:p>
      <w:pPr>
        <w:pStyle w:val="Heading1"/>
        <w:spacing w:line="194" w:lineRule="auto" w:before="458"/>
        <w:ind w:left="874" w:right="3202"/>
      </w:pPr>
      <w:r>
        <w:rPr>
          <w:color w:val="B62527"/>
          <w:spacing w:val="14"/>
          <w:w w:val="101"/>
        </w:rPr>
        <w:t>“</w:t>
      </w:r>
      <w:r>
        <w:rPr>
          <w:color w:val="B62527"/>
          <w:spacing w:val="-95"/>
          <w:w w:val="97"/>
        </w:rPr>
        <w:t>Y</w:t>
      </w:r>
      <w:r>
        <w:rPr>
          <w:color w:val="B62527"/>
          <w:spacing w:val="-14"/>
        </w:rPr>
        <w:t>o</w:t>
      </w:r>
      <w:r>
        <w:rPr>
          <w:color w:val="B62527"/>
          <w:spacing w:val="29"/>
        </w:rPr>
        <w:t>u</w:t>
      </w:r>
      <w:r>
        <w:rPr>
          <w:color w:val="B62527"/>
          <w:spacing w:val="-123"/>
          <w:w w:val="99"/>
        </w:rPr>
        <w:t> </w:t>
      </w:r>
      <w:r>
        <w:rPr>
          <w:color w:val="B62527"/>
          <w:spacing w:val="-16"/>
        </w:rPr>
        <w:t>wouldn’t </w:t>
      </w:r>
      <w:r>
        <w:rPr>
          <w:color w:val="B62527"/>
          <w:spacing w:val="-16"/>
          <w:w w:val="105"/>
        </w:rPr>
        <w:t>cancel</w:t>
      </w:r>
      <w:r>
        <w:rPr>
          <w:color w:val="B62527"/>
          <w:spacing w:val="-143"/>
          <w:w w:val="105"/>
        </w:rPr>
        <w:t> </w:t>
      </w:r>
      <w:r>
        <w:rPr>
          <w:color w:val="B62527"/>
          <w:spacing w:val="-16"/>
          <w:w w:val="105"/>
        </w:rPr>
        <w:t>on </w:t>
      </w:r>
      <w:r>
        <w:rPr>
          <w:color w:val="B62527"/>
          <w:spacing w:val="-28"/>
          <w:w w:val="105"/>
        </w:rPr>
        <w:t>yourself”:</w:t>
      </w:r>
    </w:p>
    <w:p>
      <w:pPr>
        <w:spacing w:line="216" w:lineRule="auto" w:before="463"/>
        <w:ind w:left="874" w:right="3090" w:firstLine="0"/>
        <w:jc w:val="left"/>
        <w:rPr>
          <w:sz w:val="40"/>
        </w:rPr>
      </w:pPr>
      <w:r>
        <w:rPr>
          <w:color w:val="808285"/>
          <w:w w:val="105"/>
          <w:sz w:val="40"/>
        </w:rPr>
        <w:t>Anastasia</w:t>
      </w:r>
      <w:r>
        <w:rPr>
          <w:color w:val="808285"/>
          <w:spacing w:val="-24"/>
          <w:w w:val="105"/>
          <w:sz w:val="40"/>
        </w:rPr>
        <w:t> </w:t>
      </w:r>
      <w:r>
        <w:rPr>
          <w:color w:val="808285"/>
          <w:w w:val="105"/>
          <w:sz w:val="40"/>
        </w:rPr>
        <w:t>Papadakis,</w:t>
      </w:r>
      <w:r>
        <w:rPr>
          <w:color w:val="808285"/>
          <w:spacing w:val="-24"/>
          <w:w w:val="105"/>
          <w:sz w:val="40"/>
        </w:rPr>
        <w:t> </w:t>
      </w:r>
      <w:r>
        <w:rPr>
          <w:color w:val="808285"/>
          <w:w w:val="105"/>
          <w:sz w:val="40"/>
        </w:rPr>
        <w:t>CFRE,</w:t>
      </w:r>
      <w:r>
        <w:rPr>
          <w:color w:val="808285"/>
          <w:spacing w:val="-24"/>
          <w:w w:val="105"/>
          <w:sz w:val="40"/>
        </w:rPr>
        <w:t> </w:t>
      </w:r>
      <w:r>
        <w:rPr>
          <w:color w:val="808285"/>
          <w:w w:val="105"/>
          <w:sz w:val="40"/>
        </w:rPr>
        <w:t>on</w:t>
      </w:r>
      <w:r>
        <w:rPr>
          <w:color w:val="808285"/>
          <w:spacing w:val="-23"/>
          <w:w w:val="105"/>
          <w:sz w:val="40"/>
        </w:rPr>
        <w:t> </w:t>
      </w:r>
      <w:r>
        <w:rPr>
          <w:color w:val="808285"/>
          <w:w w:val="105"/>
          <w:sz w:val="40"/>
        </w:rPr>
        <w:t>investing</w:t>
      </w:r>
      <w:r>
        <w:rPr>
          <w:color w:val="808285"/>
          <w:spacing w:val="-24"/>
          <w:w w:val="105"/>
          <w:sz w:val="40"/>
        </w:rPr>
        <w:t> </w:t>
      </w:r>
      <w:r>
        <w:rPr>
          <w:color w:val="808285"/>
          <w:w w:val="105"/>
          <w:sz w:val="40"/>
        </w:rPr>
        <w:t>in</w:t>
      </w:r>
      <w:r>
        <w:rPr>
          <w:color w:val="808285"/>
          <w:spacing w:val="-24"/>
          <w:w w:val="105"/>
          <w:sz w:val="40"/>
        </w:rPr>
        <w:t> </w:t>
      </w:r>
      <w:r>
        <w:rPr>
          <w:color w:val="808285"/>
          <w:w w:val="105"/>
          <w:sz w:val="40"/>
        </w:rPr>
        <w:t>your fundraising</w:t>
      </w:r>
      <w:r>
        <w:rPr>
          <w:color w:val="808285"/>
          <w:spacing w:val="-23"/>
          <w:w w:val="105"/>
          <w:sz w:val="40"/>
        </w:rPr>
        <w:t> </w:t>
      </w:r>
      <w:r>
        <w:rPr>
          <w:color w:val="808285"/>
          <w:w w:val="105"/>
          <w:sz w:val="40"/>
        </w:rPr>
        <w:t>practice.</w:t>
      </w:r>
    </w:p>
    <w:p>
      <w:pPr>
        <w:pStyle w:val="BodyText"/>
      </w:pPr>
    </w:p>
    <w:p>
      <w:pPr>
        <w:spacing w:after="0"/>
        <w:sectPr>
          <w:pgSz w:w="11910" w:h="16840"/>
          <w:pgMar w:header="0" w:footer="621" w:top="1260" w:bottom="820" w:left="0" w:right="20"/>
        </w:sectPr>
      </w:pPr>
    </w:p>
    <w:p>
      <w:pPr>
        <w:pStyle w:val="BodyText"/>
        <w:spacing w:before="5"/>
        <w:rPr>
          <w:sz w:val="24"/>
        </w:rPr>
      </w:pPr>
    </w:p>
    <w:p>
      <w:pPr>
        <w:numPr>
          <w:ilvl w:val="0"/>
          <w:numId w:val="17"/>
        </w:numPr>
        <w:tabs>
          <w:tab w:pos="1185" w:val="left" w:leader="none"/>
        </w:tabs>
        <w:spacing w:line="225" w:lineRule="auto" w:before="0"/>
        <w:ind w:left="1184" w:right="0" w:hanging="284"/>
        <w:jc w:val="left"/>
        <w:rPr>
          <w:rFonts w:ascii="Arial"/>
          <w:b/>
          <w:sz w:val="24"/>
        </w:rPr>
      </w:pPr>
      <w:r>
        <w:rPr>
          <w:rFonts w:ascii="Arial"/>
          <w:b/>
          <w:color w:val="B62527"/>
          <w:sz w:val="24"/>
        </w:rPr>
        <w:t>What</w:t>
      </w:r>
      <w:r>
        <w:rPr>
          <w:rFonts w:ascii="Arial"/>
          <w:b/>
          <w:color w:val="B62527"/>
          <w:spacing w:val="-6"/>
          <w:sz w:val="24"/>
        </w:rPr>
        <w:t> </w:t>
      </w:r>
      <w:r>
        <w:rPr>
          <w:rFonts w:ascii="Arial"/>
          <w:b/>
          <w:color w:val="B62527"/>
          <w:sz w:val="24"/>
        </w:rPr>
        <w:t>do</w:t>
      </w:r>
      <w:r>
        <w:rPr>
          <w:rFonts w:ascii="Arial"/>
          <w:b/>
          <w:color w:val="B62527"/>
          <w:spacing w:val="-6"/>
          <w:sz w:val="24"/>
        </w:rPr>
        <w:t> </w:t>
      </w:r>
      <w:r>
        <w:rPr>
          <w:rFonts w:ascii="Arial"/>
          <w:b/>
          <w:color w:val="B62527"/>
          <w:sz w:val="24"/>
        </w:rPr>
        <w:t>you</w:t>
      </w:r>
      <w:r>
        <w:rPr>
          <w:rFonts w:ascii="Arial"/>
          <w:b/>
          <w:color w:val="B62527"/>
          <w:spacing w:val="-6"/>
          <w:sz w:val="24"/>
        </w:rPr>
        <w:t> </w:t>
      </w:r>
      <w:r>
        <w:rPr>
          <w:rFonts w:ascii="Arial"/>
          <w:b/>
          <w:color w:val="B62527"/>
          <w:sz w:val="24"/>
        </w:rPr>
        <w:t>think</w:t>
      </w:r>
      <w:r>
        <w:rPr>
          <w:rFonts w:ascii="Arial"/>
          <w:b/>
          <w:color w:val="B62527"/>
          <w:spacing w:val="-6"/>
          <w:sz w:val="24"/>
        </w:rPr>
        <w:t> </w:t>
      </w:r>
      <w:r>
        <w:rPr>
          <w:rFonts w:ascii="Arial"/>
          <w:b/>
          <w:color w:val="B62527"/>
          <w:sz w:val="24"/>
        </w:rPr>
        <w:t>is</w:t>
      </w:r>
      <w:r>
        <w:rPr>
          <w:rFonts w:ascii="Arial"/>
          <w:b/>
          <w:color w:val="B62527"/>
          <w:spacing w:val="-6"/>
          <w:sz w:val="24"/>
        </w:rPr>
        <w:t> </w:t>
      </w:r>
      <w:r>
        <w:rPr>
          <w:rFonts w:ascii="Arial"/>
          <w:b/>
          <w:color w:val="B62527"/>
          <w:sz w:val="24"/>
        </w:rPr>
        <w:t>the biggest misconception </w:t>
      </w:r>
      <w:r>
        <w:rPr>
          <w:rFonts w:ascii="Arial"/>
          <w:b/>
          <w:color w:val="B62527"/>
          <w:spacing w:val="-8"/>
          <w:sz w:val="24"/>
        </w:rPr>
        <w:t>about</w:t>
      </w:r>
      <w:r>
        <w:rPr>
          <w:rFonts w:ascii="Arial"/>
          <w:b/>
          <w:color w:val="B62527"/>
          <w:spacing w:val="-9"/>
          <w:sz w:val="24"/>
        </w:rPr>
        <w:t> </w:t>
      </w:r>
      <w:r>
        <w:rPr>
          <w:rFonts w:ascii="Arial"/>
          <w:b/>
          <w:color w:val="B62527"/>
          <w:spacing w:val="-8"/>
          <w:sz w:val="24"/>
        </w:rPr>
        <w:t>being a</w:t>
      </w:r>
      <w:r>
        <w:rPr>
          <w:rFonts w:ascii="Arial"/>
          <w:b/>
          <w:color w:val="B62527"/>
          <w:spacing w:val="-9"/>
          <w:sz w:val="24"/>
        </w:rPr>
        <w:t> </w:t>
      </w:r>
      <w:r>
        <w:rPr>
          <w:rFonts w:ascii="Arial"/>
          <w:b/>
          <w:color w:val="B62527"/>
          <w:spacing w:val="-8"/>
          <w:sz w:val="24"/>
        </w:rPr>
        <w:t>fundraiser?</w:t>
      </w:r>
    </w:p>
    <w:p>
      <w:pPr>
        <w:spacing w:line="254" w:lineRule="auto" w:before="23"/>
        <w:ind w:left="1184" w:right="69" w:firstLine="0"/>
        <w:jc w:val="left"/>
        <w:rPr>
          <w:i/>
          <w:sz w:val="20"/>
        </w:rPr>
      </w:pPr>
      <w:r>
        <w:rPr>
          <w:i/>
          <w:color w:val="231F20"/>
          <w:sz w:val="20"/>
        </w:rPr>
        <w:t>That our days are filled with</w:t>
      </w:r>
      <w:r>
        <w:rPr>
          <w:i/>
          <w:color w:val="231F20"/>
          <w:spacing w:val="80"/>
          <w:w w:val="150"/>
          <w:sz w:val="20"/>
        </w:rPr>
        <w:t> </w:t>
      </w:r>
      <w:r>
        <w:rPr>
          <w:i/>
          <w:color w:val="231F20"/>
          <w:sz w:val="20"/>
        </w:rPr>
        <w:t>long lunches, schmoozing, and million-dollar cheques. If only! I spent most of my last lunch with soup and a spreadsheet.</w:t>
      </w:r>
    </w:p>
    <w:p>
      <w:pPr>
        <w:pStyle w:val="BodyText"/>
        <w:spacing w:before="1"/>
        <w:rPr>
          <w:i/>
        </w:rPr>
      </w:pPr>
    </w:p>
    <w:p>
      <w:pPr>
        <w:numPr>
          <w:ilvl w:val="0"/>
          <w:numId w:val="17"/>
        </w:numPr>
        <w:tabs>
          <w:tab w:pos="1185" w:val="left" w:leader="none"/>
        </w:tabs>
        <w:spacing w:line="225" w:lineRule="auto" w:before="0"/>
        <w:ind w:left="1184" w:right="259" w:hanging="284"/>
        <w:jc w:val="left"/>
        <w:rPr>
          <w:rFonts w:ascii="Arial" w:hAnsi="Arial"/>
          <w:b/>
          <w:sz w:val="24"/>
        </w:rPr>
      </w:pPr>
      <w:r>
        <w:rPr>
          <w:rFonts w:ascii="Arial" w:hAnsi="Arial"/>
          <w:b/>
          <w:color w:val="B62527"/>
          <w:spacing w:val="-4"/>
          <w:sz w:val="24"/>
        </w:rPr>
        <w:t>What</w:t>
      </w:r>
      <w:r>
        <w:rPr>
          <w:rFonts w:ascii="Arial" w:hAnsi="Arial"/>
          <w:b/>
          <w:color w:val="B62527"/>
          <w:spacing w:val="-13"/>
          <w:sz w:val="24"/>
        </w:rPr>
        <w:t> </w:t>
      </w:r>
      <w:r>
        <w:rPr>
          <w:rFonts w:ascii="Arial" w:hAnsi="Arial"/>
          <w:b/>
          <w:color w:val="B62527"/>
          <w:spacing w:val="-4"/>
          <w:sz w:val="24"/>
        </w:rPr>
        <w:t>is</w:t>
      </w:r>
      <w:r>
        <w:rPr>
          <w:rFonts w:ascii="Arial" w:hAnsi="Arial"/>
          <w:b/>
          <w:color w:val="B62527"/>
          <w:spacing w:val="-13"/>
          <w:sz w:val="24"/>
        </w:rPr>
        <w:t> </w:t>
      </w:r>
      <w:r>
        <w:rPr>
          <w:rFonts w:ascii="Arial" w:hAnsi="Arial"/>
          <w:b/>
          <w:color w:val="B62527"/>
          <w:spacing w:val="-4"/>
          <w:sz w:val="24"/>
        </w:rPr>
        <w:t>the</w:t>
      </w:r>
      <w:r>
        <w:rPr>
          <w:rFonts w:ascii="Arial" w:hAnsi="Arial"/>
          <w:b/>
          <w:color w:val="B62527"/>
          <w:spacing w:val="-12"/>
          <w:sz w:val="24"/>
        </w:rPr>
        <w:t> </w:t>
      </w:r>
      <w:r>
        <w:rPr>
          <w:rFonts w:ascii="Arial" w:hAnsi="Arial"/>
          <w:b/>
          <w:color w:val="B62527"/>
          <w:spacing w:val="-4"/>
          <w:sz w:val="24"/>
        </w:rPr>
        <w:t>best</w:t>
      </w:r>
      <w:r>
        <w:rPr>
          <w:rFonts w:ascii="Arial" w:hAnsi="Arial"/>
          <w:b/>
          <w:color w:val="B62527"/>
          <w:spacing w:val="-13"/>
          <w:sz w:val="24"/>
        </w:rPr>
        <w:t> </w:t>
      </w:r>
      <w:r>
        <w:rPr>
          <w:rFonts w:ascii="Arial" w:hAnsi="Arial"/>
          <w:b/>
          <w:color w:val="B62527"/>
          <w:spacing w:val="-4"/>
          <w:sz w:val="24"/>
        </w:rPr>
        <w:t>career </w:t>
      </w:r>
      <w:r>
        <w:rPr>
          <w:rFonts w:ascii="Arial" w:hAnsi="Arial"/>
          <w:b/>
          <w:color w:val="B62527"/>
          <w:sz w:val="24"/>
        </w:rPr>
        <w:t>advice you’ve ever </w:t>
      </w:r>
      <w:r>
        <w:rPr>
          <w:rFonts w:ascii="Arial" w:hAnsi="Arial"/>
          <w:b/>
          <w:color w:val="B62527"/>
          <w:spacing w:val="-2"/>
          <w:sz w:val="24"/>
        </w:rPr>
        <w:t>received?</w:t>
      </w:r>
    </w:p>
    <w:p>
      <w:pPr>
        <w:spacing w:line="254" w:lineRule="auto" w:before="23"/>
        <w:ind w:left="1184" w:right="69" w:firstLine="0"/>
        <w:jc w:val="left"/>
        <w:rPr>
          <w:i/>
          <w:sz w:val="20"/>
        </w:rPr>
      </w:pPr>
      <w:r>
        <w:rPr>
          <w:i/>
          <w:color w:val="231F20"/>
          <w:sz w:val="20"/>
        </w:rPr>
        <w:t>If you aren’t happy, change</w:t>
      </w:r>
      <w:r>
        <w:rPr>
          <w:i/>
          <w:color w:val="231F20"/>
          <w:sz w:val="20"/>
        </w:rPr>
        <w:t> something. Change your attitude or change your role. Life is too short to sit in unhappiness.</w:t>
      </w:r>
    </w:p>
    <w:p>
      <w:pPr>
        <w:pStyle w:val="BodyText"/>
        <w:spacing w:before="11"/>
        <w:rPr>
          <w:i/>
          <w:sz w:val="19"/>
        </w:rPr>
      </w:pPr>
    </w:p>
    <w:p>
      <w:pPr>
        <w:numPr>
          <w:ilvl w:val="0"/>
          <w:numId w:val="17"/>
        </w:numPr>
        <w:tabs>
          <w:tab w:pos="1185" w:val="left" w:leader="none"/>
        </w:tabs>
        <w:spacing w:line="225" w:lineRule="auto" w:before="0"/>
        <w:ind w:left="1184" w:right="43" w:hanging="284"/>
        <w:jc w:val="left"/>
        <w:rPr>
          <w:rFonts w:ascii="Arial"/>
          <w:b/>
          <w:sz w:val="24"/>
        </w:rPr>
      </w:pPr>
      <w:r>
        <w:rPr>
          <w:rFonts w:ascii="Arial"/>
          <w:b/>
          <w:color w:val="B62527"/>
          <w:spacing w:val="-6"/>
          <w:sz w:val="24"/>
        </w:rPr>
        <w:t>As</w:t>
      </w:r>
      <w:r>
        <w:rPr>
          <w:rFonts w:ascii="Arial"/>
          <w:b/>
          <w:color w:val="B62527"/>
          <w:spacing w:val="-13"/>
          <w:sz w:val="24"/>
        </w:rPr>
        <w:t> </w:t>
      </w:r>
      <w:r>
        <w:rPr>
          <w:rFonts w:ascii="Arial"/>
          <w:b/>
          <w:color w:val="B62527"/>
          <w:spacing w:val="-6"/>
          <w:sz w:val="24"/>
        </w:rPr>
        <w:t>a</w:t>
      </w:r>
      <w:r>
        <w:rPr>
          <w:rFonts w:ascii="Arial"/>
          <w:b/>
          <w:color w:val="B62527"/>
          <w:spacing w:val="-11"/>
          <w:sz w:val="24"/>
        </w:rPr>
        <w:t> </w:t>
      </w:r>
      <w:r>
        <w:rPr>
          <w:rFonts w:ascii="Arial"/>
          <w:b/>
          <w:color w:val="B62527"/>
          <w:spacing w:val="-6"/>
          <w:sz w:val="24"/>
        </w:rPr>
        <w:t>Donor</w:t>
      </w:r>
      <w:r>
        <w:rPr>
          <w:rFonts w:ascii="Arial"/>
          <w:b/>
          <w:color w:val="B62527"/>
          <w:spacing w:val="-10"/>
          <w:sz w:val="24"/>
        </w:rPr>
        <w:t> </w:t>
      </w:r>
      <w:r>
        <w:rPr>
          <w:rFonts w:ascii="Arial"/>
          <w:b/>
          <w:color w:val="B62527"/>
          <w:spacing w:val="-6"/>
          <w:sz w:val="24"/>
        </w:rPr>
        <w:t>Development </w:t>
      </w:r>
      <w:r>
        <w:rPr>
          <w:rFonts w:ascii="Arial"/>
          <w:b/>
          <w:color w:val="B62527"/>
          <w:sz w:val="24"/>
        </w:rPr>
        <w:t>Manager</w:t>
      </w:r>
      <w:r>
        <w:rPr>
          <w:rFonts w:ascii="Arial"/>
          <w:b/>
          <w:color w:val="B62527"/>
          <w:spacing w:val="-11"/>
          <w:sz w:val="24"/>
        </w:rPr>
        <w:t> </w:t>
      </w:r>
      <w:r>
        <w:rPr>
          <w:rFonts w:ascii="Arial"/>
          <w:b/>
          <w:color w:val="B62527"/>
          <w:sz w:val="24"/>
        </w:rPr>
        <w:t>at</w:t>
      </w:r>
      <w:r>
        <w:rPr>
          <w:rFonts w:ascii="Arial"/>
          <w:b/>
          <w:color w:val="B62527"/>
          <w:spacing w:val="-11"/>
          <w:sz w:val="24"/>
        </w:rPr>
        <w:t> </w:t>
      </w:r>
      <w:r>
        <w:rPr>
          <w:rFonts w:ascii="Arial"/>
          <w:b/>
          <w:color w:val="B62527"/>
          <w:sz w:val="24"/>
        </w:rPr>
        <w:t>a</w:t>
      </w:r>
      <w:r>
        <w:rPr>
          <w:rFonts w:ascii="Arial"/>
          <w:b/>
          <w:color w:val="B62527"/>
          <w:spacing w:val="-11"/>
          <w:sz w:val="24"/>
        </w:rPr>
        <w:t> </w:t>
      </w:r>
      <w:r>
        <w:rPr>
          <w:rFonts w:ascii="Arial"/>
          <w:b/>
          <w:color w:val="B62527"/>
          <w:sz w:val="24"/>
        </w:rPr>
        <w:t>university, </w:t>
      </w:r>
      <w:r>
        <w:rPr>
          <w:rFonts w:ascii="Arial"/>
          <w:b/>
          <w:color w:val="B62527"/>
          <w:spacing w:val="-6"/>
          <w:sz w:val="24"/>
        </w:rPr>
        <w:t>what</w:t>
      </w:r>
      <w:r>
        <w:rPr>
          <w:rFonts w:ascii="Arial"/>
          <w:b/>
          <w:color w:val="B62527"/>
          <w:spacing w:val="-11"/>
          <w:sz w:val="24"/>
        </w:rPr>
        <w:t> </w:t>
      </w:r>
      <w:r>
        <w:rPr>
          <w:rFonts w:ascii="Arial"/>
          <w:b/>
          <w:color w:val="B62527"/>
          <w:spacing w:val="-6"/>
          <w:sz w:val="24"/>
        </w:rPr>
        <w:t>has</w:t>
      </w:r>
      <w:r>
        <w:rPr>
          <w:rFonts w:ascii="Arial"/>
          <w:b/>
          <w:color w:val="B62527"/>
          <w:spacing w:val="-11"/>
          <w:sz w:val="24"/>
        </w:rPr>
        <w:t> </w:t>
      </w:r>
      <w:r>
        <w:rPr>
          <w:rFonts w:ascii="Arial"/>
          <w:b/>
          <w:color w:val="B62527"/>
          <w:spacing w:val="-6"/>
          <w:sz w:val="24"/>
        </w:rPr>
        <w:t>been</w:t>
      </w:r>
      <w:r>
        <w:rPr>
          <w:rFonts w:ascii="Arial"/>
          <w:b/>
          <w:color w:val="B62527"/>
          <w:spacing w:val="-10"/>
          <w:sz w:val="24"/>
        </w:rPr>
        <w:t> </w:t>
      </w:r>
      <w:r>
        <w:rPr>
          <w:rFonts w:ascii="Arial"/>
          <w:b/>
          <w:color w:val="B62527"/>
          <w:spacing w:val="-6"/>
          <w:sz w:val="24"/>
        </w:rPr>
        <w:t>your</w:t>
      </w:r>
      <w:r>
        <w:rPr>
          <w:rFonts w:ascii="Arial"/>
          <w:b/>
          <w:color w:val="B62527"/>
          <w:spacing w:val="-11"/>
          <w:sz w:val="24"/>
        </w:rPr>
        <w:t> </w:t>
      </w:r>
      <w:r>
        <w:rPr>
          <w:rFonts w:ascii="Arial"/>
          <w:b/>
          <w:color w:val="B62527"/>
          <w:spacing w:val="-6"/>
          <w:sz w:val="24"/>
        </w:rPr>
        <w:t>most </w:t>
      </w:r>
      <w:r>
        <w:rPr>
          <w:rFonts w:ascii="Arial"/>
          <w:b/>
          <w:color w:val="B62527"/>
          <w:sz w:val="24"/>
        </w:rPr>
        <w:t>pressing fundraising </w:t>
      </w:r>
      <w:r>
        <w:rPr>
          <w:rFonts w:ascii="Arial"/>
          <w:b/>
          <w:color w:val="B62527"/>
          <w:spacing w:val="-8"/>
          <w:sz w:val="24"/>
        </w:rPr>
        <w:t>challenge</w:t>
      </w:r>
      <w:r>
        <w:rPr>
          <w:rFonts w:ascii="Arial"/>
          <w:b/>
          <w:color w:val="B62527"/>
          <w:spacing w:val="-9"/>
          <w:sz w:val="24"/>
        </w:rPr>
        <w:t> </w:t>
      </w:r>
      <w:r>
        <w:rPr>
          <w:rFonts w:ascii="Arial"/>
          <w:b/>
          <w:color w:val="B62527"/>
          <w:spacing w:val="-8"/>
          <w:sz w:val="24"/>
        </w:rPr>
        <w:t>over</w:t>
      </w:r>
      <w:r>
        <w:rPr>
          <w:rFonts w:ascii="Arial"/>
          <w:b/>
          <w:color w:val="B62527"/>
          <w:spacing w:val="-9"/>
          <w:sz w:val="24"/>
        </w:rPr>
        <w:t> </w:t>
      </w:r>
      <w:r>
        <w:rPr>
          <w:rFonts w:ascii="Arial"/>
          <w:b/>
          <w:color w:val="B62527"/>
          <w:spacing w:val="-8"/>
          <w:sz w:val="24"/>
        </w:rPr>
        <w:t>the last</w:t>
      </w:r>
      <w:r>
        <w:rPr>
          <w:rFonts w:ascii="Arial"/>
          <w:b/>
          <w:color w:val="B62527"/>
          <w:spacing w:val="-9"/>
          <w:sz w:val="24"/>
        </w:rPr>
        <w:t> </w:t>
      </w:r>
      <w:r>
        <w:rPr>
          <w:rFonts w:ascii="Arial"/>
          <w:b/>
          <w:color w:val="B62527"/>
          <w:spacing w:val="-8"/>
          <w:sz w:val="24"/>
        </w:rPr>
        <w:t>18 </w:t>
      </w:r>
      <w:r>
        <w:rPr>
          <w:rFonts w:ascii="Arial"/>
          <w:b/>
          <w:color w:val="B62527"/>
          <w:sz w:val="24"/>
        </w:rPr>
        <w:t>months?</w:t>
      </w:r>
      <w:r>
        <w:rPr>
          <w:rFonts w:ascii="Arial"/>
          <w:b/>
          <w:color w:val="B62527"/>
          <w:spacing w:val="-9"/>
          <w:sz w:val="24"/>
        </w:rPr>
        <w:t> </w:t>
      </w:r>
      <w:r>
        <w:rPr>
          <w:rFonts w:ascii="Arial"/>
          <w:b/>
          <w:color w:val="B62527"/>
          <w:sz w:val="24"/>
        </w:rPr>
        <w:t>How</w:t>
      </w:r>
      <w:r>
        <w:rPr>
          <w:rFonts w:ascii="Arial"/>
          <w:b/>
          <w:color w:val="B62527"/>
          <w:spacing w:val="-9"/>
          <w:sz w:val="24"/>
        </w:rPr>
        <w:t> </w:t>
      </w:r>
      <w:r>
        <w:rPr>
          <w:rFonts w:ascii="Arial"/>
          <w:b/>
          <w:color w:val="B62527"/>
          <w:sz w:val="24"/>
        </w:rPr>
        <w:t>have</w:t>
      </w:r>
      <w:r>
        <w:rPr>
          <w:rFonts w:ascii="Arial"/>
          <w:b/>
          <w:color w:val="B62527"/>
          <w:spacing w:val="-9"/>
          <w:sz w:val="24"/>
        </w:rPr>
        <w:t> </w:t>
      </w:r>
      <w:r>
        <w:rPr>
          <w:rFonts w:ascii="Arial"/>
          <w:b/>
          <w:color w:val="B62527"/>
          <w:sz w:val="24"/>
        </w:rPr>
        <w:t>you and your team risen to the occasion?</w:t>
      </w:r>
    </w:p>
    <w:p>
      <w:pPr>
        <w:spacing w:line="254" w:lineRule="auto" w:before="26"/>
        <w:ind w:left="1184" w:right="0" w:firstLine="0"/>
        <w:jc w:val="left"/>
        <w:rPr>
          <w:i/>
          <w:sz w:val="20"/>
        </w:rPr>
      </w:pPr>
      <w:r>
        <w:rPr>
          <w:i/>
          <w:color w:val="231F20"/>
          <w:sz w:val="20"/>
        </w:rPr>
        <w:t>As with most organisations, it’s</w:t>
      </w:r>
      <w:r>
        <w:rPr>
          <w:i/>
          <w:color w:val="231F20"/>
          <w:sz w:val="20"/>
        </w:rPr>
        <w:t> </w:t>
      </w:r>
      <w:r>
        <w:rPr>
          <w:i/>
          <w:color w:val="231F20"/>
          <w:w w:val="105"/>
          <w:sz w:val="20"/>
        </w:rPr>
        <w:t>time. Finding time when you, your researchers/academics/ programme team, and your donors are healthy, available, and</w:t>
      </w:r>
      <w:r>
        <w:rPr>
          <w:i/>
          <w:color w:val="231F20"/>
          <w:spacing w:val="-5"/>
          <w:w w:val="105"/>
          <w:sz w:val="20"/>
        </w:rPr>
        <w:t> </w:t>
      </w:r>
      <w:r>
        <w:rPr>
          <w:i/>
          <w:color w:val="231F20"/>
          <w:w w:val="105"/>
          <w:sz w:val="20"/>
        </w:rPr>
        <w:t>have</w:t>
      </w:r>
      <w:r>
        <w:rPr>
          <w:i/>
          <w:color w:val="231F20"/>
          <w:spacing w:val="-5"/>
          <w:w w:val="105"/>
          <w:sz w:val="20"/>
        </w:rPr>
        <w:t> </w:t>
      </w:r>
      <w:r>
        <w:rPr>
          <w:i/>
          <w:color w:val="231F20"/>
          <w:w w:val="105"/>
          <w:sz w:val="20"/>
        </w:rPr>
        <w:t>the</w:t>
      </w:r>
      <w:r>
        <w:rPr>
          <w:i/>
          <w:color w:val="231F20"/>
          <w:spacing w:val="-5"/>
          <w:w w:val="105"/>
          <w:sz w:val="20"/>
        </w:rPr>
        <w:t> </w:t>
      </w:r>
      <w:r>
        <w:rPr>
          <w:i/>
          <w:color w:val="231F20"/>
          <w:w w:val="105"/>
          <w:sz w:val="20"/>
        </w:rPr>
        <w:t>frame</w:t>
      </w:r>
      <w:r>
        <w:rPr>
          <w:i/>
          <w:color w:val="231F20"/>
          <w:spacing w:val="-5"/>
          <w:w w:val="105"/>
          <w:sz w:val="20"/>
        </w:rPr>
        <w:t> </w:t>
      </w:r>
      <w:r>
        <w:rPr>
          <w:i/>
          <w:color w:val="231F20"/>
          <w:w w:val="105"/>
          <w:sz w:val="20"/>
        </w:rPr>
        <w:t>of</w:t>
      </w:r>
      <w:r>
        <w:rPr>
          <w:i/>
          <w:color w:val="231F20"/>
          <w:spacing w:val="-5"/>
          <w:w w:val="105"/>
          <w:sz w:val="20"/>
        </w:rPr>
        <w:t> </w:t>
      </w:r>
      <w:r>
        <w:rPr>
          <w:i/>
          <w:color w:val="231F20"/>
          <w:w w:val="105"/>
          <w:sz w:val="20"/>
        </w:rPr>
        <w:t>mind</w:t>
      </w:r>
      <w:r>
        <w:rPr>
          <w:i/>
          <w:color w:val="231F20"/>
          <w:spacing w:val="-5"/>
          <w:w w:val="105"/>
          <w:sz w:val="20"/>
        </w:rPr>
        <w:t> </w:t>
      </w:r>
      <w:r>
        <w:rPr>
          <w:i/>
          <w:color w:val="231F20"/>
          <w:w w:val="105"/>
          <w:sz w:val="20"/>
        </w:rPr>
        <w:t>to</w:t>
      </w:r>
    </w:p>
    <w:p>
      <w:pPr>
        <w:spacing w:line="240" w:lineRule="auto" w:before="2"/>
        <w:rPr>
          <w:i/>
          <w:sz w:val="26"/>
        </w:rPr>
      </w:pPr>
      <w:r>
        <w:rPr/>
        <w:br w:type="column"/>
      </w:r>
      <w:r>
        <w:rPr>
          <w:i/>
          <w:sz w:val="26"/>
        </w:rPr>
      </w:r>
    </w:p>
    <w:p>
      <w:pPr>
        <w:spacing w:line="254" w:lineRule="auto" w:before="0"/>
        <w:ind w:left="718" w:right="49" w:firstLine="0"/>
        <w:jc w:val="left"/>
        <w:rPr>
          <w:i/>
          <w:sz w:val="20"/>
        </w:rPr>
      </w:pPr>
      <w:r>
        <w:rPr>
          <w:i/>
          <w:color w:val="231F20"/>
          <w:sz w:val="20"/>
        </w:rPr>
        <w:t>consider their philanthropic</w:t>
      </w:r>
      <w:r>
        <w:rPr>
          <w:i/>
          <w:color w:val="231F20"/>
          <w:sz w:val="20"/>
        </w:rPr>
        <w:t> </w:t>
      </w:r>
      <w:r>
        <w:rPr>
          <w:i/>
          <w:color w:val="231F20"/>
          <w:spacing w:val="-2"/>
          <w:sz w:val="20"/>
        </w:rPr>
        <w:t>relationships.</w:t>
      </w:r>
    </w:p>
    <w:p>
      <w:pPr>
        <w:spacing w:line="254" w:lineRule="auto" w:before="2"/>
        <w:ind w:left="718" w:right="369" w:firstLine="0"/>
        <w:jc w:val="left"/>
        <w:rPr>
          <w:i/>
          <w:sz w:val="20"/>
        </w:rPr>
      </w:pPr>
      <w:r>
        <w:rPr>
          <w:i/>
          <w:color w:val="231F20"/>
          <w:sz w:val="20"/>
        </w:rPr>
        <w:t>To get through this we have</w:t>
      </w:r>
      <w:r>
        <w:rPr>
          <w:i/>
          <w:color w:val="231F20"/>
          <w:spacing w:val="80"/>
          <w:sz w:val="20"/>
        </w:rPr>
        <w:t> </w:t>
      </w:r>
      <w:r>
        <w:rPr>
          <w:i/>
          <w:color w:val="231F20"/>
          <w:sz w:val="20"/>
        </w:rPr>
        <w:t>to acknowledge we are still in</w:t>
      </w:r>
    </w:p>
    <w:p>
      <w:pPr>
        <w:spacing w:line="254" w:lineRule="auto" w:before="3"/>
        <w:ind w:left="718" w:right="49" w:firstLine="0"/>
        <w:jc w:val="left"/>
        <w:rPr>
          <w:i/>
          <w:sz w:val="20"/>
        </w:rPr>
      </w:pPr>
      <w:r>
        <w:rPr>
          <w:i/>
          <w:color w:val="231F20"/>
          <w:sz w:val="20"/>
        </w:rPr>
        <w:t>‘unprecedented circumstances’</w:t>
      </w:r>
      <w:r>
        <w:rPr>
          <w:i/>
          <w:color w:val="231F20"/>
          <w:sz w:val="20"/>
        </w:rPr>
        <w:t> and to be patient—adjusting timelines and expectations.</w:t>
      </w:r>
    </w:p>
    <w:p>
      <w:pPr>
        <w:pStyle w:val="BodyText"/>
        <w:spacing w:before="10"/>
        <w:rPr>
          <w:i/>
          <w:sz w:val="19"/>
        </w:rPr>
      </w:pPr>
    </w:p>
    <w:p>
      <w:pPr>
        <w:numPr>
          <w:ilvl w:val="0"/>
          <w:numId w:val="17"/>
        </w:numPr>
        <w:tabs>
          <w:tab w:pos="719" w:val="left" w:leader="none"/>
        </w:tabs>
        <w:spacing w:line="225" w:lineRule="auto" w:before="0"/>
        <w:ind w:left="718" w:right="386" w:hanging="284"/>
        <w:jc w:val="left"/>
        <w:rPr>
          <w:rFonts w:ascii="Arial"/>
          <w:b/>
          <w:sz w:val="24"/>
        </w:rPr>
      </w:pPr>
      <w:r>
        <w:rPr>
          <w:rFonts w:ascii="Arial"/>
          <w:b/>
          <w:color w:val="B62527"/>
          <w:sz w:val="24"/>
        </w:rPr>
        <w:t>What is the most </w:t>
      </w:r>
      <w:r>
        <w:rPr>
          <w:rFonts w:ascii="Arial"/>
          <w:b/>
          <w:color w:val="B62527"/>
          <w:spacing w:val="-6"/>
          <w:sz w:val="24"/>
        </w:rPr>
        <w:t>rewarding</w:t>
      </w:r>
      <w:r>
        <w:rPr>
          <w:rFonts w:ascii="Arial"/>
          <w:b/>
          <w:color w:val="B62527"/>
          <w:spacing w:val="-13"/>
          <w:sz w:val="24"/>
        </w:rPr>
        <w:t> </w:t>
      </w:r>
      <w:r>
        <w:rPr>
          <w:rFonts w:ascii="Arial"/>
          <w:b/>
          <w:color w:val="B62527"/>
          <w:spacing w:val="-6"/>
          <w:sz w:val="24"/>
        </w:rPr>
        <w:t>part</w:t>
      </w:r>
      <w:r>
        <w:rPr>
          <w:rFonts w:ascii="Arial"/>
          <w:b/>
          <w:color w:val="B62527"/>
          <w:spacing w:val="-11"/>
          <w:sz w:val="24"/>
        </w:rPr>
        <w:t> </w:t>
      </w:r>
      <w:r>
        <w:rPr>
          <w:rFonts w:ascii="Arial"/>
          <w:b/>
          <w:color w:val="B62527"/>
          <w:spacing w:val="-6"/>
          <w:sz w:val="24"/>
        </w:rPr>
        <w:t>of</w:t>
      </w:r>
      <w:r>
        <w:rPr>
          <w:rFonts w:ascii="Arial"/>
          <w:b/>
          <w:color w:val="B62527"/>
          <w:spacing w:val="-10"/>
          <w:sz w:val="24"/>
        </w:rPr>
        <w:t> </w:t>
      </w:r>
      <w:r>
        <w:rPr>
          <w:rFonts w:ascii="Arial"/>
          <w:b/>
          <w:color w:val="B62527"/>
          <w:spacing w:val="-6"/>
          <w:sz w:val="24"/>
        </w:rPr>
        <w:t>your </w:t>
      </w:r>
      <w:r>
        <w:rPr>
          <w:rFonts w:ascii="Arial"/>
          <w:b/>
          <w:color w:val="B62527"/>
          <w:spacing w:val="-2"/>
          <w:sz w:val="24"/>
        </w:rPr>
        <w:t>work?</w:t>
      </w:r>
    </w:p>
    <w:p>
      <w:pPr>
        <w:spacing w:line="254" w:lineRule="auto" w:before="23"/>
        <w:ind w:left="718" w:right="49" w:firstLine="0"/>
        <w:jc w:val="left"/>
        <w:rPr>
          <w:i/>
          <w:sz w:val="20"/>
        </w:rPr>
      </w:pPr>
      <w:r>
        <w:rPr>
          <w:i/>
          <w:color w:val="231F20"/>
          <w:sz w:val="20"/>
        </w:rPr>
        <w:t>It’s very sappy, but it’s seeing the</w:t>
      </w:r>
      <w:r>
        <w:rPr>
          <w:i/>
          <w:color w:val="231F20"/>
          <w:sz w:val="20"/>
        </w:rPr>
        <w:t> joy on our donors’ faces when</w:t>
      </w:r>
      <w:r>
        <w:rPr>
          <w:i/>
          <w:color w:val="231F20"/>
          <w:spacing w:val="40"/>
          <w:sz w:val="20"/>
        </w:rPr>
        <w:t> </w:t>
      </w:r>
      <w:r>
        <w:rPr>
          <w:i/>
          <w:color w:val="231F20"/>
          <w:sz w:val="20"/>
        </w:rPr>
        <w:t>they achieve their philanthropic goals and affect the change</w:t>
      </w:r>
    </w:p>
    <w:p>
      <w:pPr>
        <w:spacing w:line="254" w:lineRule="auto" w:before="5"/>
        <w:ind w:left="718" w:right="49" w:firstLine="0"/>
        <w:jc w:val="left"/>
        <w:rPr>
          <w:i/>
          <w:sz w:val="20"/>
        </w:rPr>
      </w:pPr>
      <w:r>
        <w:rPr>
          <w:i/>
          <w:color w:val="231F20"/>
          <w:sz w:val="20"/>
        </w:rPr>
        <w:t>they want in the world. Real</w:t>
      </w:r>
      <w:r>
        <w:rPr>
          <w:i/>
          <w:color w:val="231F20"/>
          <w:sz w:val="20"/>
        </w:rPr>
        <w:t> heartstring stuff!</w:t>
      </w:r>
    </w:p>
    <w:p>
      <w:pPr>
        <w:pStyle w:val="BodyText"/>
        <w:spacing w:before="9"/>
        <w:rPr>
          <w:i/>
          <w:sz w:val="19"/>
        </w:rPr>
      </w:pPr>
    </w:p>
    <w:p>
      <w:pPr>
        <w:pStyle w:val="ListParagraph"/>
        <w:numPr>
          <w:ilvl w:val="0"/>
          <w:numId w:val="17"/>
        </w:numPr>
        <w:tabs>
          <w:tab w:pos="719" w:val="left" w:leader="none"/>
        </w:tabs>
        <w:spacing w:line="225" w:lineRule="auto" w:before="0" w:after="0"/>
        <w:ind w:left="718" w:right="0" w:hanging="284"/>
        <w:jc w:val="left"/>
        <w:rPr>
          <w:rFonts w:ascii="Arial"/>
          <w:b/>
          <w:sz w:val="24"/>
        </w:rPr>
      </w:pPr>
      <w:r>
        <w:rPr>
          <w:rFonts w:ascii="Arial"/>
          <w:b/>
          <w:color w:val="B62527"/>
          <w:sz w:val="24"/>
        </w:rPr>
        <w:t>As fundraising professionals</w:t>
      </w:r>
      <w:r>
        <w:rPr>
          <w:rFonts w:ascii="Arial"/>
          <w:b/>
          <w:color w:val="B62527"/>
          <w:spacing w:val="-11"/>
          <w:sz w:val="24"/>
        </w:rPr>
        <w:t> </w:t>
      </w:r>
      <w:r>
        <w:rPr>
          <w:rFonts w:ascii="Arial"/>
          <w:b/>
          <w:color w:val="B62527"/>
          <w:sz w:val="24"/>
        </w:rPr>
        <w:t>move</w:t>
      </w:r>
      <w:r>
        <w:rPr>
          <w:rFonts w:ascii="Arial"/>
          <w:b/>
          <w:color w:val="B62527"/>
          <w:spacing w:val="-11"/>
          <w:sz w:val="24"/>
        </w:rPr>
        <w:t> </w:t>
      </w:r>
      <w:r>
        <w:rPr>
          <w:rFonts w:ascii="Arial"/>
          <w:b/>
          <w:color w:val="B62527"/>
          <w:sz w:val="24"/>
        </w:rPr>
        <w:t>up </w:t>
      </w:r>
      <w:r>
        <w:rPr>
          <w:rFonts w:ascii="Arial"/>
          <w:b/>
          <w:color w:val="B62527"/>
          <w:spacing w:val="-6"/>
          <w:sz w:val="24"/>
        </w:rPr>
        <w:t>the</w:t>
      </w:r>
      <w:r>
        <w:rPr>
          <w:rFonts w:ascii="Arial"/>
          <w:b/>
          <w:color w:val="B62527"/>
          <w:spacing w:val="-11"/>
          <w:sz w:val="24"/>
        </w:rPr>
        <w:t> </w:t>
      </w:r>
      <w:r>
        <w:rPr>
          <w:rFonts w:ascii="Arial"/>
          <w:b/>
          <w:color w:val="B62527"/>
          <w:spacing w:val="-6"/>
          <w:sz w:val="24"/>
        </w:rPr>
        <w:t>leadership</w:t>
      </w:r>
      <w:r>
        <w:rPr>
          <w:rFonts w:ascii="Arial"/>
          <w:b/>
          <w:color w:val="B62527"/>
          <w:spacing w:val="-11"/>
          <w:sz w:val="24"/>
        </w:rPr>
        <w:t> </w:t>
      </w:r>
      <w:r>
        <w:rPr>
          <w:rFonts w:ascii="Arial"/>
          <w:b/>
          <w:color w:val="B62527"/>
          <w:spacing w:val="-6"/>
          <w:sz w:val="24"/>
        </w:rPr>
        <w:t>ladder,</w:t>
      </w:r>
      <w:r>
        <w:rPr>
          <w:rFonts w:ascii="Arial"/>
          <w:b/>
          <w:color w:val="B62527"/>
          <w:spacing w:val="-10"/>
          <w:sz w:val="24"/>
        </w:rPr>
        <w:t> </w:t>
      </w:r>
      <w:r>
        <w:rPr>
          <w:rFonts w:ascii="Arial"/>
          <w:b/>
          <w:color w:val="B62527"/>
          <w:spacing w:val="-6"/>
          <w:sz w:val="24"/>
        </w:rPr>
        <w:t>it</w:t>
      </w:r>
      <w:r>
        <w:rPr>
          <w:rFonts w:ascii="Arial"/>
          <w:b/>
          <w:color w:val="B62527"/>
          <w:spacing w:val="-11"/>
          <w:sz w:val="24"/>
        </w:rPr>
        <w:t> </w:t>
      </w:r>
      <w:r>
        <w:rPr>
          <w:rFonts w:ascii="Arial"/>
          <w:b/>
          <w:color w:val="B62527"/>
          <w:spacing w:val="-6"/>
          <w:sz w:val="24"/>
        </w:rPr>
        <w:t>is </w:t>
      </w:r>
      <w:r>
        <w:rPr>
          <w:rFonts w:ascii="Arial"/>
          <w:b/>
          <w:color w:val="B62527"/>
          <w:spacing w:val="-8"/>
          <w:sz w:val="24"/>
        </w:rPr>
        <w:t>easy</w:t>
      </w:r>
      <w:r>
        <w:rPr>
          <w:rFonts w:ascii="Arial"/>
          <w:b/>
          <w:color w:val="B62527"/>
          <w:spacing w:val="-14"/>
          <w:sz w:val="24"/>
        </w:rPr>
        <w:t> </w:t>
      </w:r>
      <w:r>
        <w:rPr>
          <w:rFonts w:ascii="Arial"/>
          <w:b/>
          <w:color w:val="B62527"/>
          <w:spacing w:val="-8"/>
          <w:sz w:val="24"/>
        </w:rPr>
        <w:t>for</w:t>
      </w:r>
      <w:r>
        <w:rPr>
          <w:rFonts w:ascii="Arial"/>
          <w:b/>
          <w:color w:val="B62527"/>
          <w:spacing w:val="-12"/>
          <w:sz w:val="24"/>
        </w:rPr>
        <w:t> </w:t>
      </w:r>
      <w:r>
        <w:rPr>
          <w:rFonts w:ascii="Arial"/>
          <w:b/>
          <w:color w:val="B62527"/>
          <w:spacing w:val="-8"/>
          <w:sz w:val="24"/>
        </w:rPr>
        <w:t>their</w:t>
      </w:r>
      <w:r>
        <w:rPr>
          <w:rFonts w:ascii="Arial"/>
          <w:b/>
          <w:color w:val="B62527"/>
          <w:spacing w:val="-12"/>
          <w:sz w:val="24"/>
        </w:rPr>
        <w:t> </w:t>
      </w:r>
      <w:r>
        <w:rPr>
          <w:rFonts w:ascii="Arial"/>
          <w:b/>
          <w:color w:val="B62527"/>
          <w:spacing w:val="-8"/>
          <w:sz w:val="24"/>
        </w:rPr>
        <w:t>professional </w:t>
      </w:r>
      <w:r>
        <w:rPr>
          <w:rFonts w:ascii="Arial"/>
          <w:b/>
          <w:color w:val="B62527"/>
          <w:sz w:val="24"/>
        </w:rPr>
        <w:t>development to fall to</w:t>
      </w:r>
    </w:p>
    <w:p>
      <w:pPr>
        <w:spacing w:line="225" w:lineRule="auto" w:before="3"/>
        <w:ind w:left="718" w:right="223" w:firstLine="0"/>
        <w:jc w:val="left"/>
        <w:rPr>
          <w:rFonts w:ascii="Arial"/>
          <w:b/>
          <w:sz w:val="24"/>
        </w:rPr>
      </w:pPr>
      <w:r>
        <w:rPr>
          <w:rFonts w:ascii="Arial"/>
          <w:b/>
          <w:color w:val="B62527"/>
          <w:spacing w:val="-8"/>
          <w:sz w:val="24"/>
        </w:rPr>
        <w:t>the</w:t>
      </w:r>
      <w:r>
        <w:rPr>
          <w:rFonts w:ascii="Arial"/>
          <w:b/>
          <w:color w:val="B62527"/>
          <w:spacing w:val="-9"/>
          <w:sz w:val="24"/>
        </w:rPr>
        <w:t> </w:t>
      </w:r>
      <w:r>
        <w:rPr>
          <w:rFonts w:ascii="Arial"/>
          <w:b/>
          <w:color w:val="B62527"/>
          <w:spacing w:val="-8"/>
          <w:sz w:val="24"/>
        </w:rPr>
        <w:t>wayside.</w:t>
      </w:r>
      <w:r>
        <w:rPr>
          <w:rFonts w:ascii="Arial"/>
          <w:b/>
          <w:color w:val="B62527"/>
          <w:spacing w:val="-9"/>
          <w:sz w:val="24"/>
        </w:rPr>
        <w:t> </w:t>
      </w:r>
      <w:r>
        <w:rPr>
          <w:rFonts w:ascii="Arial"/>
          <w:b/>
          <w:color w:val="B62527"/>
          <w:spacing w:val="-8"/>
          <w:sz w:val="24"/>
        </w:rPr>
        <w:t>You are</w:t>
      </w:r>
      <w:r>
        <w:rPr>
          <w:rFonts w:ascii="Arial"/>
          <w:b/>
          <w:color w:val="B62527"/>
          <w:spacing w:val="-9"/>
          <w:sz w:val="24"/>
        </w:rPr>
        <w:t> </w:t>
      </w:r>
      <w:r>
        <w:rPr>
          <w:rFonts w:ascii="Arial"/>
          <w:b/>
          <w:color w:val="B62527"/>
          <w:spacing w:val="-8"/>
          <w:sz w:val="24"/>
        </w:rPr>
        <w:t>a </w:t>
      </w:r>
      <w:r>
        <w:rPr>
          <w:rFonts w:ascii="Arial"/>
          <w:b/>
          <w:color w:val="B62527"/>
          <w:sz w:val="24"/>
        </w:rPr>
        <w:t>current</w:t>
      </w:r>
      <w:r>
        <w:rPr>
          <w:rFonts w:ascii="Arial"/>
          <w:b/>
          <w:color w:val="B62527"/>
          <w:spacing w:val="-17"/>
          <w:sz w:val="24"/>
        </w:rPr>
        <w:t> </w:t>
      </w:r>
      <w:r>
        <w:rPr>
          <w:rFonts w:ascii="Arial"/>
          <w:b/>
          <w:color w:val="B62527"/>
          <w:sz w:val="24"/>
        </w:rPr>
        <w:t>FINZ</w:t>
      </w:r>
      <w:r>
        <w:rPr>
          <w:rFonts w:ascii="Arial"/>
          <w:b/>
          <w:color w:val="B62527"/>
          <w:spacing w:val="-17"/>
          <w:sz w:val="24"/>
        </w:rPr>
        <w:t> </w:t>
      </w:r>
      <w:r>
        <w:rPr>
          <w:rFonts w:ascii="Arial"/>
          <w:b/>
          <w:color w:val="B62527"/>
          <w:sz w:val="24"/>
        </w:rPr>
        <w:t>member and keep up with </w:t>
      </w:r>
      <w:r>
        <w:rPr>
          <w:rFonts w:ascii="Arial"/>
          <w:b/>
          <w:color w:val="B62527"/>
          <w:spacing w:val="-6"/>
          <w:sz w:val="24"/>
        </w:rPr>
        <w:t>fundraising</w:t>
      </w:r>
      <w:r>
        <w:rPr>
          <w:rFonts w:ascii="Arial"/>
          <w:b/>
          <w:color w:val="B62527"/>
          <w:spacing w:val="-7"/>
          <w:sz w:val="24"/>
        </w:rPr>
        <w:t> </w:t>
      </w:r>
      <w:r>
        <w:rPr>
          <w:rFonts w:ascii="Arial"/>
          <w:b/>
          <w:color w:val="B62527"/>
          <w:spacing w:val="-6"/>
          <w:sz w:val="24"/>
        </w:rPr>
        <w:t>education </w:t>
      </w:r>
      <w:r>
        <w:rPr>
          <w:rFonts w:ascii="Arial"/>
          <w:b/>
          <w:color w:val="B62527"/>
          <w:sz w:val="24"/>
        </w:rPr>
        <w:t>to earn and maintain your Certified Fund</w:t>
      </w:r>
    </w:p>
    <w:p>
      <w:pPr>
        <w:spacing w:line="225" w:lineRule="auto" w:before="3"/>
        <w:ind w:left="718" w:right="49" w:firstLine="0"/>
        <w:jc w:val="left"/>
        <w:rPr>
          <w:rFonts w:ascii="Arial"/>
          <w:b/>
          <w:sz w:val="24"/>
        </w:rPr>
      </w:pPr>
      <w:r>
        <w:rPr>
          <w:rFonts w:ascii="Arial"/>
          <w:b/>
          <w:color w:val="B62527"/>
          <w:spacing w:val="-8"/>
          <w:sz w:val="24"/>
        </w:rPr>
        <w:t>Raising</w:t>
      </w:r>
      <w:r>
        <w:rPr>
          <w:rFonts w:ascii="Arial"/>
          <w:b/>
          <w:color w:val="B62527"/>
          <w:spacing w:val="-9"/>
          <w:sz w:val="24"/>
        </w:rPr>
        <w:t> </w:t>
      </w:r>
      <w:r>
        <w:rPr>
          <w:rFonts w:ascii="Arial"/>
          <w:b/>
          <w:color w:val="B62527"/>
          <w:spacing w:val="-8"/>
          <w:sz w:val="24"/>
        </w:rPr>
        <w:t>Executive</w:t>
      </w:r>
      <w:r>
        <w:rPr>
          <w:rFonts w:ascii="Arial"/>
          <w:b/>
          <w:color w:val="B62527"/>
          <w:spacing w:val="-9"/>
          <w:sz w:val="24"/>
        </w:rPr>
        <w:t> </w:t>
      </w:r>
      <w:r>
        <w:rPr>
          <w:rFonts w:ascii="Arial"/>
          <w:b/>
          <w:color w:val="B62527"/>
          <w:spacing w:val="-8"/>
          <w:sz w:val="24"/>
        </w:rPr>
        <w:t>(CFRE) </w:t>
      </w:r>
      <w:r>
        <w:rPr>
          <w:rFonts w:ascii="Arial"/>
          <w:b/>
          <w:color w:val="B62527"/>
          <w:spacing w:val="-6"/>
          <w:sz w:val="24"/>
        </w:rPr>
        <w:t>credential.</w:t>
      </w:r>
      <w:r>
        <w:rPr>
          <w:rFonts w:ascii="Arial"/>
          <w:b/>
          <w:color w:val="B62527"/>
          <w:spacing w:val="-2"/>
          <w:sz w:val="24"/>
        </w:rPr>
        <w:t> </w:t>
      </w:r>
      <w:r>
        <w:rPr>
          <w:rFonts w:ascii="Arial"/>
          <w:b/>
          <w:color w:val="B62527"/>
          <w:spacing w:val="-6"/>
          <w:sz w:val="24"/>
        </w:rPr>
        <w:t>What</w:t>
      </w:r>
      <w:r>
        <w:rPr>
          <w:rFonts w:ascii="Arial"/>
          <w:b/>
          <w:color w:val="B62527"/>
          <w:spacing w:val="-2"/>
          <w:sz w:val="24"/>
        </w:rPr>
        <w:t> </w:t>
      </w:r>
      <w:r>
        <w:rPr>
          <w:rFonts w:ascii="Arial"/>
          <w:b/>
          <w:color w:val="B62527"/>
          <w:spacing w:val="-6"/>
          <w:sz w:val="24"/>
        </w:rPr>
        <w:t>are</w:t>
      </w:r>
      <w:r>
        <w:rPr>
          <w:rFonts w:ascii="Arial"/>
          <w:b/>
          <w:color w:val="B62527"/>
          <w:spacing w:val="-2"/>
          <w:sz w:val="24"/>
        </w:rPr>
        <w:t> </w:t>
      </w:r>
      <w:r>
        <w:rPr>
          <w:rFonts w:ascii="Arial"/>
          <w:b/>
          <w:color w:val="B62527"/>
          <w:spacing w:val="-6"/>
          <w:sz w:val="24"/>
        </w:rPr>
        <w:t>your</w:t>
      </w:r>
    </w:p>
    <w:p>
      <w:pPr>
        <w:spacing w:line="240" w:lineRule="auto" w:before="9"/>
        <w:rPr>
          <w:rFonts w:ascii="Arial"/>
          <w:b/>
          <w:sz w:val="25"/>
        </w:rPr>
      </w:pPr>
      <w:r>
        <w:rPr/>
        <w:br w:type="column"/>
      </w:r>
      <w:r>
        <w:rPr>
          <w:rFonts w:ascii="Arial"/>
          <w:b/>
          <w:sz w:val="25"/>
        </w:rPr>
      </w:r>
    </w:p>
    <w:p>
      <w:pPr>
        <w:spacing w:line="225" w:lineRule="auto" w:before="1"/>
        <w:ind w:left="697" w:right="460" w:firstLine="0"/>
        <w:jc w:val="left"/>
        <w:rPr>
          <w:rFonts w:ascii="Arial"/>
          <w:b/>
          <w:sz w:val="24"/>
        </w:rPr>
      </w:pPr>
      <w:r>
        <w:rPr>
          <w:rFonts w:ascii="Arial"/>
          <w:b/>
          <w:color w:val="B62527"/>
          <w:sz w:val="24"/>
        </w:rPr>
        <w:t>tips for making time for </w:t>
      </w:r>
      <w:r>
        <w:rPr>
          <w:rFonts w:ascii="Arial"/>
          <w:b/>
          <w:color w:val="B62527"/>
          <w:spacing w:val="-8"/>
          <w:sz w:val="24"/>
        </w:rPr>
        <w:t>professional</w:t>
      </w:r>
      <w:r>
        <w:rPr>
          <w:rFonts w:ascii="Arial"/>
          <w:b/>
          <w:color w:val="B62527"/>
          <w:spacing w:val="-13"/>
          <w:sz w:val="24"/>
        </w:rPr>
        <w:t> </w:t>
      </w:r>
      <w:r>
        <w:rPr>
          <w:rFonts w:ascii="Arial"/>
          <w:b/>
          <w:color w:val="B62527"/>
          <w:spacing w:val="-8"/>
          <w:sz w:val="24"/>
        </w:rPr>
        <w:t>development </w:t>
      </w:r>
      <w:r>
        <w:rPr>
          <w:rFonts w:ascii="Arial"/>
          <w:b/>
          <w:color w:val="B62527"/>
          <w:sz w:val="24"/>
        </w:rPr>
        <w:t>when schedules already feel full?</w:t>
      </w:r>
    </w:p>
    <w:p>
      <w:pPr>
        <w:spacing w:line="254" w:lineRule="auto" w:before="24"/>
        <w:ind w:left="697" w:right="855" w:firstLine="0"/>
        <w:jc w:val="left"/>
        <w:rPr>
          <w:i/>
          <w:sz w:val="20"/>
        </w:rPr>
      </w:pPr>
      <w:r>
        <w:rPr>
          <w:i/>
          <w:color w:val="231F20"/>
          <w:sz w:val="20"/>
        </w:rPr>
        <w:t>Take yourself on a date. Diarize</w:t>
      </w:r>
      <w:r>
        <w:rPr>
          <w:i/>
          <w:color w:val="231F20"/>
          <w:sz w:val="20"/>
        </w:rPr>
        <w:t> time each week to sit with your favourite hot beverage and some interesting enewsletters, articles, webinars, or magazines. And remember, you wouldn’t cancel on</w:t>
      </w:r>
      <w:r>
        <w:rPr>
          <w:i/>
          <w:color w:val="231F20"/>
          <w:spacing w:val="40"/>
          <w:sz w:val="20"/>
        </w:rPr>
        <w:t> </w:t>
      </w:r>
      <w:r>
        <w:rPr>
          <w:i/>
          <w:color w:val="231F20"/>
          <w:sz w:val="20"/>
        </w:rPr>
        <w:t>your</w:t>
      </w:r>
      <w:r>
        <w:rPr>
          <w:i/>
          <w:color w:val="231F20"/>
          <w:spacing w:val="40"/>
          <w:sz w:val="20"/>
        </w:rPr>
        <w:t> </w:t>
      </w:r>
      <w:r>
        <w:rPr>
          <w:i/>
          <w:color w:val="231F20"/>
          <w:sz w:val="20"/>
        </w:rPr>
        <w:t>most</w:t>
      </w:r>
      <w:r>
        <w:rPr>
          <w:i/>
          <w:color w:val="231F20"/>
          <w:spacing w:val="40"/>
          <w:sz w:val="20"/>
        </w:rPr>
        <w:t> </w:t>
      </w:r>
      <w:r>
        <w:rPr>
          <w:i/>
          <w:color w:val="231F20"/>
          <w:sz w:val="20"/>
        </w:rPr>
        <w:t>important</w:t>
      </w:r>
      <w:r>
        <w:rPr>
          <w:i/>
          <w:color w:val="231F20"/>
          <w:spacing w:val="40"/>
          <w:sz w:val="20"/>
        </w:rPr>
        <w:t> </w:t>
      </w:r>
      <w:r>
        <w:rPr>
          <w:i/>
          <w:color w:val="231F20"/>
          <w:sz w:val="20"/>
        </w:rPr>
        <w:t>donor</w:t>
      </w:r>
      <w:r>
        <w:rPr>
          <w:i/>
          <w:color w:val="231F20"/>
          <w:sz w:val="20"/>
        </w:rPr>
        <w:t> so don’t cancel on yourself—the</w:t>
      </w:r>
    </w:p>
    <w:p>
      <w:pPr>
        <w:spacing w:line="254" w:lineRule="auto" w:before="10"/>
        <w:ind w:left="697" w:right="800" w:firstLine="0"/>
        <w:jc w:val="both"/>
        <w:rPr>
          <w:i/>
          <w:sz w:val="20"/>
        </w:rPr>
      </w:pPr>
      <w:r>
        <w:rPr>
          <w:i/>
          <w:color w:val="231F20"/>
          <w:sz w:val="20"/>
        </w:rPr>
        <w:t>piece you read today may just be</w:t>
      </w:r>
      <w:r>
        <w:rPr>
          <w:i/>
          <w:color w:val="231F20"/>
          <w:sz w:val="20"/>
        </w:rPr>
        <w:t> the thing you need to get a donor across the line tomorrow.</w:t>
      </w:r>
    </w:p>
    <w:p>
      <w:pPr>
        <w:pStyle w:val="BodyText"/>
        <w:spacing w:before="10"/>
        <w:rPr>
          <w:i/>
          <w:sz w:val="19"/>
        </w:rPr>
      </w:pPr>
    </w:p>
    <w:p>
      <w:pPr>
        <w:pStyle w:val="ListParagraph"/>
        <w:numPr>
          <w:ilvl w:val="0"/>
          <w:numId w:val="17"/>
        </w:numPr>
        <w:tabs>
          <w:tab w:pos="698" w:val="left" w:leader="none"/>
        </w:tabs>
        <w:spacing w:line="225" w:lineRule="auto" w:before="0" w:after="0"/>
        <w:ind w:left="697" w:right="1117" w:hanging="284"/>
        <w:jc w:val="left"/>
        <w:rPr>
          <w:rFonts w:ascii="Arial" w:hAnsi="Arial"/>
          <w:b/>
          <w:sz w:val="24"/>
        </w:rPr>
      </w:pPr>
      <w:r>
        <w:rPr>
          <w:rFonts w:ascii="Arial" w:hAnsi="Arial"/>
          <w:b/>
          <w:color w:val="B62527"/>
          <w:sz w:val="24"/>
        </w:rPr>
        <w:t>Many fundraising professionals think, </w:t>
      </w:r>
      <w:r>
        <w:rPr>
          <w:rFonts w:ascii="Arial" w:hAnsi="Arial"/>
          <w:b/>
          <w:color w:val="B62527"/>
          <w:spacing w:val="-6"/>
          <w:sz w:val="24"/>
        </w:rPr>
        <w:t>“I’m</w:t>
      </w:r>
      <w:r>
        <w:rPr>
          <w:rFonts w:ascii="Arial" w:hAnsi="Arial"/>
          <w:b/>
          <w:color w:val="B62527"/>
          <w:spacing w:val="-10"/>
          <w:sz w:val="24"/>
        </w:rPr>
        <w:t> </w:t>
      </w:r>
      <w:r>
        <w:rPr>
          <w:rFonts w:ascii="Arial" w:hAnsi="Arial"/>
          <w:b/>
          <w:color w:val="B62527"/>
          <w:spacing w:val="-6"/>
          <w:sz w:val="24"/>
        </w:rPr>
        <w:t>hitting</w:t>
      </w:r>
      <w:r>
        <w:rPr>
          <w:rFonts w:ascii="Arial" w:hAnsi="Arial"/>
          <w:b/>
          <w:color w:val="B62527"/>
          <w:spacing w:val="-10"/>
          <w:sz w:val="24"/>
        </w:rPr>
        <w:t> </w:t>
      </w:r>
      <w:r>
        <w:rPr>
          <w:rFonts w:ascii="Arial" w:hAnsi="Arial"/>
          <w:b/>
          <w:color w:val="B62527"/>
          <w:spacing w:val="-6"/>
          <w:sz w:val="24"/>
        </w:rPr>
        <w:t>my</w:t>
      </w:r>
      <w:r>
        <w:rPr>
          <w:rFonts w:ascii="Arial" w:hAnsi="Arial"/>
          <w:b/>
          <w:color w:val="B62527"/>
          <w:spacing w:val="-10"/>
          <w:sz w:val="24"/>
        </w:rPr>
        <w:t> </w:t>
      </w:r>
      <w:r>
        <w:rPr>
          <w:rFonts w:ascii="Arial" w:hAnsi="Arial"/>
          <w:b/>
          <w:color w:val="B62527"/>
          <w:spacing w:val="-6"/>
          <w:sz w:val="24"/>
        </w:rPr>
        <w:t>targets.</w:t>
      </w:r>
    </w:p>
    <w:p>
      <w:pPr>
        <w:spacing w:line="225" w:lineRule="auto" w:before="2"/>
        <w:ind w:left="697" w:right="792" w:firstLine="0"/>
        <w:jc w:val="left"/>
        <w:rPr>
          <w:rFonts w:ascii="Arial" w:hAnsi="Arial"/>
          <w:b/>
          <w:sz w:val="24"/>
        </w:rPr>
      </w:pPr>
      <w:r>
        <w:rPr>
          <w:rFonts w:ascii="Arial" w:hAnsi="Arial"/>
          <w:b/>
          <w:color w:val="B62527"/>
          <w:sz w:val="24"/>
        </w:rPr>
        <w:t>I don’t need to attend </w:t>
      </w:r>
      <w:r>
        <w:rPr>
          <w:rFonts w:ascii="Arial" w:hAnsi="Arial"/>
          <w:b/>
          <w:color w:val="B62527"/>
          <w:spacing w:val="-8"/>
          <w:sz w:val="24"/>
        </w:rPr>
        <w:t>fundraising</w:t>
      </w:r>
      <w:r>
        <w:rPr>
          <w:rFonts w:ascii="Arial" w:hAnsi="Arial"/>
          <w:b/>
          <w:color w:val="B62527"/>
          <w:spacing w:val="-9"/>
          <w:sz w:val="24"/>
        </w:rPr>
        <w:t> </w:t>
      </w:r>
      <w:r>
        <w:rPr>
          <w:rFonts w:ascii="Arial" w:hAnsi="Arial"/>
          <w:b/>
          <w:color w:val="B62527"/>
          <w:spacing w:val="-8"/>
          <w:sz w:val="24"/>
        </w:rPr>
        <w:t>conferences </w:t>
      </w:r>
      <w:r>
        <w:rPr>
          <w:rFonts w:ascii="Arial" w:hAnsi="Arial"/>
          <w:b/>
          <w:color w:val="B62527"/>
          <w:sz w:val="24"/>
        </w:rPr>
        <w:t>or courses. I’m sure</w:t>
      </w:r>
    </w:p>
    <w:p>
      <w:pPr>
        <w:spacing w:line="225" w:lineRule="auto" w:before="1"/>
        <w:ind w:left="697" w:right="1181" w:firstLine="0"/>
        <w:jc w:val="left"/>
        <w:rPr>
          <w:rFonts w:ascii="Arial" w:hAnsi="Arial"/>
          <w:b/>
          <w:sz w:val="24"/>
        </w:rPr>
      </w:pPr>
      <w:r>
        <w:rPr>
          <w:rFonts w:ascii="Arial" w:hAnsi="Arial"/>
          <w:b/>
          <w:color w:val="B62527"/>
          <w:sz w:val="24"/>
        </w:rPr>
        <w:t>my learning is up to date.” For people with that approach, what would you say </w:t>
      </w:r>
      <w:r>
        <w:rPr>
          <w:rFonts w:ascii="Arial" w:hAnsi="Arial"/>
          <w:b/>
          <w:color w:val="B62527"/>
          <w:spacing w:val="-6"/>
          <w:sz w:val="24"/>
        </w:rPr>
        <w:t>to</w:t>
      </w:r>
      <w:r>
        <w:rPr>
          <w:rFonts w:ascii="Arial" w:hAnsi="Arial"/>
          <w:b/>
          <w:color w:val="B62527"/>
          <w:spacing w:val="-13"/>
          <w:sz w:val="24"/>
        </w:rPr>
        <w:t> </w:t>
      </w:r>
      <w:r>
        <w:rPr>
          <w:rFonts w:ascii="Arial" w:hAnsi="Arial"/>
          <w:b/>
          <w:color w:val="B62527"/>
          <w:spacing w:val="-6"/>
          <w:sz w:val="24"/>
        </w:rPr>
        <w:t>encourage</w:t>
      </w:r>
      <w:r>
        <w:rPr>
          <w:rFonts w:ascii="Arial" w:hAnsi="Arial"/>
          <w:b/>
          <w:color w:val="B62527"/>
          <w:spacing w:val="-11"/>
          <w:sz w:val="24"/>
        </w:rPr>
        <w:t> </w:t>
      </w:r>
      <w:r>
        <w:rPr>
          <w:rFonts w:ascii="Arial" w:hAnsi="Arial"/>
          <w:b/>
          <w:color w:val="B62527"/>
          <w:spacing w:val="-6"/>
          <w:sz w:val="24"/>
        </w:rPr>
        <w:t>them</w:t>
      </w:r>
      <w:r>
        <w:rPr>
          <w:rFonts w:ascii="Arial" w:hAnsi="Arial"/>
          <w:b/>
          <w:color w:val="B62527"/>
          <w:spacing w:val="-10"/>
          <w:sz w:val="24"/>
        </w:rPr>
        <w:t> </w:t>
      </w:r>
      <w:r>
        <w:rPr>
          <w:rFonts w:ascii="Arial" w:hAnsi="Arial"/>
          <w:b/>
          <w:color w:val="B62527"/>
          <w:spacing w:val="-6"/>
          <w:sz w:val="24"/>
        </w:rPr>
        <w:t>to</w:t>
      </w:r>
    </w:p>
    <w:p>
      <w:pPr>
        <w:spacing w:line="225" w:lineRule="auto" w:before="3"/>
        <w:ind w:left="697" w:right="1133" w:firstLine="0"/>
        <w:jc w:val="left"/>
        <w:rPr>
          <w:rFonts w:ascii="Arial"/>
          <w:b/>
          <w:sz w:val="24"/>
        </w:rPr>
      </w:pPr>
      <w:r>
        <w:rPr>
          <w:rFonts w:ascii="Arial"/>
          <w:b/>
          <w:color w:val="B62527"/>
          <w:spacing w:val="-4"/>
          <w:sz w:val="24"/>
        </w:rPr>
        <w:t>take</w:t>
      </w:r>
      <w:r>
        <w:rPr>
          <w:rFonts w:ascii="Arial"/>
          <w:b/>
          <w:color w:val="B62527"/>
          <w:spacing w:val="-13"/>
          <w:sz w:val="24"/>
        </w:rPr>
        <w:t> </w:t>
      </w:r>
      <w:r>
        <w:rPr>
          <w:rFonts w:ascii="Arial"/>
          <w:b/>
          <w:color w:val="B62527"/>
          <w:spacing w:val="-4"/>
          <w:sz w:val="24"/>
        </w:rPr>
        <w:t>a</w:t>
      </w:r>
      <w:r>
        <w:rPr>
          <w:rFonts w:ascii="Arial"/>
          <w:b/>
          <w:color w:val="B62527"/>
          <w:spacing w:val="-13"/>
          <w:sz w:val="24"/>
        </w:rPr>
        <w:t> </w:t>
      </w:r>
      <w:r>
        <w:rPr>
          <w:rFonts w:ascii="Arial"/>
          <w:b/>
          <w:color w:val="B62527"/>
          <w:spacing w:val="-4"/>
          <w:sz w:val="24"/>
        </w:rPr>
        <w:t>more</w:t>
      </w:r>
      <w:r>
        <w:rPr>
          <w:rFonts w:ascii="Arial"/>
          <w:b/>
          <w:color w:val="B62527"/>
          <w:spacing w:val="-12"/>
          <w:sz w:val="24"/>
        </w:rPr>
        <w:t> </w:t>
      </w:r>
      <w:r>
        <w:rPr>
          <w:rFonts w:ascii="Arial"/>
          <w:b/>
          <w:color w:val="B62527"/>
          <w:spacing w:val="-4"/>
          <w:sz w:val="24"/>
        </w:rPr>
        <w:t>active</w:t>
      </w:r>
      <w:r>
        <w:rPr>
          <w:rFonts w:ascii="Arial"/>
          <w:b/>
          <w:color w:val="B62527"/>
          <w:spacing w:val="-13"/>
          <w:sz w:val="24"/>
        </w:rPr>
        <w:t> </w:t>
      </w:r>
      <w:r>
        <w:rPr>
          <w:rFonts w:ascii="Arial"/>
          <w:b/>
          <w:color w:val="B62527"/>
          <w:spacing w:val="-4"/>
          <w:sz w:val="24"/>
        </w:rPr>
        <w:t>role </w:t>
      </w:r>
      <w:r>
        <w:rPr>
          <w:rFonts w:ascii="Arial"/>
          <w:b/>
          <w:color w:val="B62527"/>
          <w:sz w:val="24"/>
        </w:rPr>
        <w:t>in their professional </w:t>
      </w:r>
      <w:r>
        <w:rPr>
          <w:rFonts w:ascii="Arial"/>
          <w:b/>
          <w:color w:val="B62527"/>
          <w:spacing w:val="-2"/>
          <w:sz w:val="24"/>
        </w:rPr>
        <w:t>development?</w:t>
      </w:r>
    </w:p>
    <w:p>
      <w:pPr>
        <w:spacing w:before="24"/>
        <w:ind w:left="697" w:right="0" w:firstLine="0"/>
        <w:jc w:val="both"/>
        <w:rPr>
          <w:i/>
          <w:sz w:val="20"/>
        </w:rPr>
      </w:pPr>
      <w:r>
        <w:rPr>
          <w:i/>
          <w:color w:val="231F20"/>
          <w:sz w:val="20"/>
        </w:rPr>
        <w:t>Your</w:t>
      </w:r>
      <w:r>
        <w:rPr>
          <w:i/>
          <w:color w:val="231F20"/>
          <w:spacing w:val="13"/>
          <w:sz w:val="20"/>
        </w:rPr>
        <w:t> </w:t>
      </w:r>
      <w:r>
        <w:rPr>
          <w:i/>
          <w:color w:val="231F20"/>
          <w:sz w:val="20"/>
        </w:rPr>
        <w:t>donors</w:t>
      </w:r>
      <w:r>
        <w:rPr>
          <w:i/>
          <w:color w:val="231F20"/>
          <w:spacing w:val="14"/>
          <w:sz w:val="20"/>
        </w:rPr>
        <w:t> </w:t>
      </w:r>
      <w:r>
        <w:rPr>
          <w:i/>
          <w:color w:val="231F20"/>
          <w:sz w:val="20"/>
        </w:rPr>
        <w:t>don’t</w:t>
      </w:r>
      <w:r>
        <w:rPr>
          <w:i/>
          <w:color w:val="231F20"/>
          <w:spacing w:val="14"/>
          <w:sz w:val="20"/>
        </w:rPr>
        <w:t> </w:t>
      </w:r>
      <w:r>
        <w:rPr>
          <w:i/>
          <w:color w:val="231F20"/>
          <w:sz w:val="20"/>
        </w:rPr>
        <w:t>care</w:t>
      </w:r>
      <w:r>
        <w:rPr>
          <w:i/>
          <w:color w:val="231F20"/>
          <w:spacing w:val="14"/>
          <w:sz w:val="20"/>
        </w:rPr>
        <w:t> </w:t>
      </w:r>
      <w:r>
        <w:rPr>
          <w:i/>
          <w:color w:val="231F20"/>
          <w:spacing w:val="-4"/>
          <w:sz w:val="20"/>
        </w:rPr>
        <w:t>about</w:t>
      </w:r>
    </w:p>
    <w:p>
      <w:pPr>
        <w:spacing w:after="0"/>
        <w:jc w:val="both"/>
        <w:rPr>
          <w:sz w:val="20"/>
        </w:rPr>
        <w:sectPr>
          <w:type w:val="continuous"/>
          <w:pgSz w:w="11910" w:h="16840"/>
          <w:pgMar w:header="0" w:footer="615" w:top="400" w:bottom="280" w:left="0" w:right="20"/>
          <w:cols w:num="3" w:equalWidth="0">
            <w:col w:w="3971" w:space="40"/>
            <w:col w:w="3528" w:space="39"/>
            <w:col w:w="4312"/>
          </w:cols>
        </w:sectPr>
      </w:pPr>
    </w:p>
    <w:p>
      <w:pPr>
        <w:pStyle w:val="BodyText"/>
        <w:spacing w:line="20" w:lineRule="exact"/>
        <w:ind w:left="855"/>
        <w:rPr>
          <w:sz w:val="2"/>
        </w:rPr>
      </w:pPr>
      <w:r>
        <w:rPr>
          <w:sz w:val="2"/>
        </w:rPr>
        <w:pict>
          <v:group style="width:510.25pt;height:.5pt;mso-position-horizontal-relative:char;mso-position-vertical-relative:line" id="docshapegroup464" coordorigin="0,0" coordsize="10205,10">
            <v:line style="position:absolute" from="0,5" to="10205,5" stroked="true" strokeweight=".5pt" strokecolor="#231f20">
              <v:stroke dashstyle="solid"/>
            </v:line>
          </v:group>
        </w:pict>
      </w:r>
      <w:r>
        <w:rPr>
          <w:sz w:val="2"/>
        </w:rPr>
      </w:r>
    </w:p>
    <w:p>
      <w:pPr>
        <w:pStyle w:val="BodyText"/>
        <w:rPr>
          <w:i/>
        </w:rPr>
      </w:pPr>
    </w:p>
    <w:p>
      <w:pPr>
        <w:pStyle w:val="BodyText"/>
        <w:rPr>
          <w:i/>
        </w:rPr>
      </w:pPr>
    </w:p>
    <w:p>
      <w:pPr>
        <w:pStyle w:val="BodyText"/>
        <w:rPr>
          <w:i/>
        </w:rPr>
      </w:pPr>
    </w:p>
    <w:p>
      <w:pPr>
        <w:pStyle w:val="BodyText"/>
        <w:rPr>
          <w:i/>
        </w:rPr>
      </w:pPr>
    </w:p>
    <w:p>
      <w:pPr>
        <w:pStyle w:val="BodyText"/>
        <w:spacing w:before="3"/>
        <w:rPr>
          <w:i/>
        </w:rPr>
      </w:pPr>
    </w:p>
    <w:p>
      <w:pPr>
        <w:spacing w:after="0"/>
        <w:sectPr>
          <w:pgSz w:w="11910" w:h="16840"/>
          <w:pgMar w:header="0" w:footer="615" w:top="1260" w:bottom="800" w:left="0" w:right="20"/>
        </w:sectPr>
      </w:pPr>
    </w:p>
    <w:p>
      <w:pPr>
        <w:spacing w:line="254" w:lineRule="auto" w:before="161"/>
        <w:ind w:left="1133" w:right="75" w:firstLine="0"/>
        <w:jc w:val="left"/>
        <w:rPr>
          <w:i/>
          <w:sz w:val="20"/>
        </w:rPr>
      </w:pPr>
      <w:r>
        <w:rPr>
          <w:i/>
          <w:color w:val="231F20"/>
          <w:sz w:val="20"/>
        </w:rPr>
        <w:t>your targets. They care about</w:t>
      </w:r>
      <w:r>
        <w:rPr>
          <w:i/>
          <w:color w:val="231F20"/>
          <w:sz w:val="20"/>
        </w:rPr>
        <w:t> how they are treated by you and your organisation.</w:t>
      </w:r>
    </w:p>
    <w:p>
      <w:pPr>
        <w:spacing w:line="254" w:lineRule="auto" w:before="4"/>
        <w:ind w:left="1133" w:right="0" w:firstLine="0"/>
        <w:jc w:val="left"/>
        <w:rPr>
          <w:i/>
          <w:sz w:val="20"/>
        </w:rPr>
      </w:pPr>
      <w:r>
        <w:rPr>
          <w:i/>
          <w:color w:val="231F20"/>
          <w:sz w:val="20"/>
        </w:rPr>
        <w:t>To ensure they have the best</w:t>
      </w:r>
      <w:r>
        <w:rPr>
          <w:i/>
          <w:color w:val="231F20"/>
          <w:sz w:val="20"/>
        </w:rPr>
        <w:t> possible experience from your organization (as time and budget allow), you must be constantly surveying the landscape for the most innovative ways to care for them. Or they will leave you for someone who is.</w:t>
      </w:r>
    </w:p>
    <w:p>
      <w:pPr>
        <w:pStyle w:val="BodyText"/>
        <w:spacing w:before="4"/>
        <w:rPr>
          <w:i/>
        </w:rPr>
      </w:pPr>
    </w:p>
    <w:p>
      <w:pPr>
        <w:numPr>
          <w:ilvl w:val="0"/>
          <w:numId w:val="17"/>
        </w:numPr>
        <w:tabs>
          <w:tab w:pos="1134" w:val="left" w:leader="none"/>
        </w:tabs>
        <w:spacing w:line="225" w:lineRule="auto" w:before="0"/>
        <w:ind w:left="1133" w:right="391" w:hanging="284"/>
        <w:jc w:val="left"/>
        <w:rPr>
          <w:rFonts w:ascii="Arial"/>
          <w:b/>
          <w:sz w:val="24"/>
        </w:rPr>
      </w:pPr>
      <w:r>
        <w:rPr>
          <w:rFonts w:ascii="Arial"/>
          <w:b/>
          <w:color w:val="B62527"/>
          <w:sz w:val="24"/>
        </w:rPr>
        <w:t>When did you first </w:t>
      </w:r>
      <w:r>
        <w:rPr>
          <w:rFonts w:ascii="Arial"/>
          <w:b/>
          <w:color w:val="B62527"/>
          <w:spacing w:val="-4"/>
          <w:sz w:val="24"/>
        </w:rPr>
        <w:t>join</w:t>
      </w:r>
      <w:r>
        <w:rPr>
          <w:rFonts w:ascii="Arial"/>
          <w:b/>
          <w:color w:val="B62527"/>
          <w:spacing w:val="-13"/>
          <w:sz w:val="24"/>
        </w:rPr>
        <w:t> </w:t>
      </w:r>
      <w:r>
        <w:rPr>
          <w:rFonts w:ascii="Arial"/>
          <w:b/>
          <w:color w:val="B62527"/>
          <w:spacing w:val="-4"/>
          <w:sz w:val="24"/>
        </w:rPr>
        <w:t>FINZ</w:t>
      </w:r>
      <w:r>
        <w:rPr>
          <w:rFonts w:ascii="Arial"/>
          <w:b/>
          <w:color w:val="B62527"/>
          <w:spacing w:val="-13"/>
          <w:sz w:val="24"/>
        </w:rPr>
        <w:t> </w:t>
      </w:r>
      <w:r>
        <w:rPr>
          <w:rFonts w:ascii="Arial"/>
          <w:b/>
          <w:color w:val="B62527"/>
          <w:spacing w:val="-4"/>
          <w:sz w:val="24"/>
        </w:rPr>
        <w:t>and</w:t>
      </w:r>
      <w:r>
        <w:rPr>
          <w:rFonts w:ascii="Arial"/>
          <w:b/>
          <w:color w:val="B62527"/>
          <w:spacing w:val="-12"/>
          <w:sz w:val="24"/>
        </w:rPr>
        <w:t> </w:t>
      </w:r>
      <w:r>
        <w:rPr>
          <w:rFonts w:ascii="Arial"/>
          <w:b/>
          <w:color w:val="B62527"/>
          <w:spacing w:val="-4"/>
          <w:sz w:val="24"/>
        </w:rPr>
        <w:t>what</w:t>
      </w:r>
      <w:r>
        <w:rPr>
          <w:rFonts w:ascii="Arial"/>
          <w:b/>
          <w:color w:val="B62527"/>
          <w:spacing w:val="-13"/>
          <w:sz w:val="24"/>
        </w:rPr>
        <w:t> </w:t>
      </w:r>
      <w:r>
        <w:rPr>
          <w:rFonts w:ascii="Arial"/>
          <w:b/>
          <w:color w:val="B62527"/>
          <w:spacing w:val="-4"/>
          <w:sz w:val="24"/>
        </w:rPr>
        <w:t>do</w:t>
      </w:r>
      <w:r>
        <w:rPr>
          <w:rFonts w:ascii="Arial"/>
          <w:b/>
          <w:color w:val="B62527"/>
          <w:spacing w:val="-4"/>
          <w:sz w:val="24"/>
        </w:rPr>
        <w:t> </w:t>
      </w:r>
      <w:r>
        <w:rPr>
          <w:rFonts w:ascii="Arial"/>
          <w:b/>
          <w:color w:val="B62527"/>
          <w:sz w:val="24"/>
        </w:rPr>
        <w:t>you</w:t>
      </w:r>
      <w:r>
        <w:rPr>
          <w:rFonts w:ascii="Arial"/>
          <w:b/>
          <w:color w:val="B62527"/>
          <w:spacing w:val="-13"/>
          <w:sz w:val="24"/>
        </w:rPr>
        <w:t> </w:t>
      </w:r>
      <w:r>
        <w:rPr>
          <w:rFonts w:ascii="Arial"/>
          <w:b/>
          <w:color w:val="B62527"/>
          <w:sz w:val="24"/>
        </w:rPr>
        <w:t>view</w:t>
      </w:r>
      <w:r>
        <w:rPr>
          <w:rFonts w:ascii="Arial"/>
          <w:b/>
          <w:color w:val="B62527"/>
          <w:spacing w:val="-13"/>
          <w:sz w:val="24"/>
        </w:rPr>
        <w:t> </w:t>
      </w:r>
      <w:r>
        <w:rPr>
          <w:rFonts w:ascii="Arial"/>
          <w:b/>
          <w:color w:val="B62527"/>
          <w:sz w:val="24"/>
        </w:rPr>
        <w:t>as</w:t>
      </w:r>
      <w:r>
        <w:rPr>
          <w:rFonts w:ascii="Arial"/>
          <w:b/>
          <w:color w:val="B62527"/>
          <w:spacing w:val="-13"/>
          <w:sz w:val="24"/>
        </w:rPr>
        <w:t> </w:t>
      </w:r>
      <w:r>
        <w:rPr>
          <w:rFonts w:ascii="Arial"/>
          <w:b/>
          <w:color w:val="B62527"/>
          <w:sz w:val="24"/>
        </w:rPr>
        <w:t>the</w:t>
      </w:r>
      <w:r>
        <w:rPr>
          <w:rFonts w:ascii="Arial"/>
          <w:b/>
          <w:color w:val="B62527"/>
          <w:spacing w:val="-13"/>
          <w:sz w:val="24"/>
        </w:rPr>
        <w:t> </w:t>
      </w:r>
      <w:r>
        <w:rPr>
          <w:rFonts w:ascii="Arial"/>
          <w:b/>
          <w:color w:val="B62527"/>
          <w:sz w:val="24"/>
        </w:rPr>
        <w:t>most</w:t>
      </w:r>
    </w:p>
    <w:p>
      <w:pPr>
        <w:spacing w:line="225" w:lineRule="auto" w:before="2"/>
        <w:ind w:left="1133" w:right="146" w:firstLine="0"/>
        <w:jc w:val="left"/>
        <w:rPr>
          <w:rFonts w:ascii="Arial"/>
          <w:b/>
          <w:sz w:val="24"/>
        </w:rPr>
      </w:pPr>
      <w:r>
        <w:rPr>
          <w:rFonts w:ascii="Arial"/>
          <w:b/>
          <w:color w:val="B62527"/>
          <w:spacing w:val="-6"/>
          <w:sz w:val="24"/>
        </w:rPr>
        <w:t>valuable</w:t>
      </w:r>
      <w:r>
        <w:rPr>
          <w:rFonts w:ascii="Arial"/>
          <w:b/>
          <w:color w:val="B62527"/>
          <w:spacing w:val="-13"/>
          <w:sz w:val="24"/>
        </w:rPr>
        <w:t> </w:t>
      </w:r>
      <w:r>
        <w:rPr>
          <w:rFonts w:ascii="Arial"/>
          <w:b/>
          <w:color w:val="B62527"/>
          <w:spacing w:val="-6"/>
          <w:sz w:val="24"/>
        </w:rPr>
        <w:t>aspect</w:t>
      </w:r>
      <w:r>
        <w:rPr>
          <w:rFonts w:ascii="Arial"/>
          <w:b/>
          <w:color w:val="B62527"/>
          <w:spacing w:val="-11"/>
          <w:sz w:val="24"/>
        </w:rPr>
        <w:t> </w:t>
      </w:r>
      <w:r>
        <w:rPr>
          <w:rFonts w:ascii="Arial"/>
          <w:b/>
          <w:color w:val="B62527"/>
          <w:spacing w:val="-6"/>
          <w:sz w:val="24"/>
        </w:rPr>
        <w:t>of</w:t>
      </w:r>
      <w:r>
        <w:rPr>
          <w:rFonts w:ascii="Arial"/>
          <w:b/>
          <w:color w:val="B62527"/>
          <w:spacing w:val="-10"/>
          <w:sz w:val="24"/>
        </w:rPr>
        <w:t> </w:t>
      </w:r>
      <w:r>
        <w:rPr>
          <w:rFonts w:ascii="Arial"/>
          <w:b/>
          <w:color w:val="B62527"/>
          <w:spacing w:val="-6"/>
          <w:sz w:val="24"/>
        </w:rPr>
        <w:t>being </w:t>
      </w:r>
      <w:r>
        <w:rPr>
          <w:rFonts w:ascii="Arial"/>
          <w:b/>
          <w:color w:val="B62527"/>
          <w:sz w:val="24"/>
        </w:rPr>
        <w:t>a member?</w:t>
      </w:r>
    </w:p>
    <w:p>
      <w:pPr>
        <w:spacing w:line="254" w:lineRule="auto" w:before="23"/>
        <w:ind w:left="1133" w:right="125" w:firstLine="0"/>
        <w:jc w:val="left"/>
        <w:rPr>
          <w:i/>
          <w:sz w:val="20"/>
        </w:rPr>
      </w:pPr>
      <w:r>
        <w:rPr>
          <w:i/>
          <w:color w:val="231F20"/>
          <w:sz w:val="20"/>
        </w:rPr>
        <w:t>I was exceptionally lucky that</w:t>
      </w:r>
      <w:r>
        <w:rPr>
          <w:i/>
          <w:color w:val="231F20"/>
          <w:spacing w:val="80"/>
          <w:sz w:val="20"/>
        </w:rPr>
        <w:t> </w:t>
      </w:r>
      <w:r>
        <w:rPr>
          <w:i/>
          <w:color w:val="231F20"/>
          <w:sz w:val="20"/>
        </w:rPr>
        <w:t>one</w:t>
      </w:r>
      <w:r>
        <w:rPr>
          <w:i/>
          <w:color w:val="231F20"/>
          <w:spacing w:val="40"/>
          <w:sz w:val="20"/>
        </w:rPr>
        <w:t> </w:t>
      </w:r>
      <w:r>
        <w:rPr>
          <w:i/>
          <w:color w:val="231F20"/>
          <w:sz w:val="20"/>
        </w:rPr>
        <w:t>of</w:t>
      </w:r>
      <w:r>
        <w:rPr>
          <w:i/>
          <w:color w:val="231F20"/>
          <w:spacing w:val="40"/>
          <w:sz w:val="20"/>
        </w:rPr>
        <w:t> </w:t>
      </w:r>
      <w:r>
        <w:rPr>
          <w:i/>
          <w:color w:val="231F20"/>
          <w:sz w:val="20"/>
        </w:rPr>
        <w:t>my</w:t>
      </w:r>
      <w:r>
        <w:rPr>
          <w:i/>
          <w:color w:val="231F20"/>
          <w:spacing w:val="40"/>
          <w:sz w:val="20"/>
        </w:rPr>
        <w:t> </w:t>
      </w:r>
      <w:r>
        <w:rPr>
          <w:i/>
          <w:color w:val="231F20"/>
          <w:sz w:val="20"/>
        </w:rPr>
        <w:t>earliest</w:t>
      </w:r>
      <w:r>
        <w:rPr>
          <w:i/>
          <w:color w:val="231F20"/>
          <w:spacing w:val="40"/>
          <w:sz w:val="20"/>
        </w:rPr>
        <w:t> </w:t>
      </w:r>
      <w:r>
        <w:rPr>
          <w:i/>
          <w:color w:val="231F20"/>
          <w:sz w:val="20"/>
        </w:rPr>
        <w:t>managers</w:t>
      </w:r>
      <w:r>
        <w:rPr>
          <w:i/>
          <w:color w:val="231F20"/>
          <w:sz w:val="20"/>
        </w:rPr>
        <w:t> (the fabulous Taleen Khallili) encouraged a love of learning</w:t>
      </w:r>
      <w:r>
        <w:rPr>
          <w:i/>
          <w:color w:val="231F20"/>
          <w:spacing w:val="40"/>
          <w:sz w:val="20"/>
        </w:rPr>
        <w:t> </w:t>
      </w:r>
      <w:r>
        <w:rPr>
          <w:i/>
          <w:color w:val="231F20"/>
          <w:sz w:val="20"/>
        </w:rPr>
        <w:t>and took me along to FINZ Learning Lunches. Since then,</w:t>
      </w:r>
      <w:r>
        <w:rPr>
          <w:i/>
          <w:color w:val="231F20"/>
          <w:spacing w:val="80"/>
          <w:sz w:val="20"/>
        </w:rPr>
        <w:t> </w:t>
      </w:r>
      <w:r>
        <w:rPr>
          <w:i/>
          <w:color w:val="231F20"/>
          <w:sz w:val="20"/>
        </w:rPr>
        <w:t>I’ve held a membership and appreciate it deeply. I very much value the people I have met and the generosity with which they share their knowledge.</w:t>
      </w:r>
    </w:p>
    <w:p>
      <w:pPr>
        <w:pStyle w:val="BodyText"/>
        <w:spacing w:before="7"/>
        <w:rPr>
          <w:i/>
        </w:rPr>
      </w:pPr>
    </w:p>
    <w:p>
      <w:pPr>
        <w:numPr>
          <w:ilvl w:val="0"/>
          <w:numId w:val="17"/>
        </w:numPr>
        <w:tabs>
          <w:tab w:pos="1134" w:val="left" w:leader="none"/>
        </w:tabs>
        <w:spacing w:line="225" w:lineRule="auto" w:before="1"/>
        <w:ind w:left="1133" w:right="174" w:hanging="284"/>
        <w:jc w:val="left"/>
        <w:rPr>
          <w:rFonts w:ascii="Arial"/>
          <w:b/>
          <w:sz w:val="24"/>
        </w:rPr>
      </w:pPr>
      <w:r>
        <w:rPr>
          <w:rFonts w:ascii="Arial"/>
          <w:b/>
          <w:color w:val="B62527"/>
          <w:sz w:val="24"/>
        </w:rPr>
        <w:t>In February 2022, you became a Certified </w:t>
      </w:r>
      <w:r>
        <w:rPr>
          <w:rFonts w:ascii="Arial"/>
          <w:b/>
          <w:color w:val="B62527"/>
          <w:spacing w:val="-4"/>
          <w:sz w:val="24"/>
        </w:rPr>
        <w:t>Fund</w:t>
      </w:r>
      <w:r>
        <w:rPr>
          <w:rFonts w:ascii="Arial"/>
          <w:b/>
          <w:color w:val="B62527"/>
          <w:spacing w:val="-13"/>
          <w:sz w:val="24"/>
        </w:rPr>
        <w:t> </w:t>
      </w:r>
      <w:r>
        <w:rPr>
          <w:rFonts w:ascii="Arial"/>
          <w:b/>
          <w:color w:val="B62527"/>
          <w:spacing w:val="-4"/>
          <w:sz w:val="24"/>
        </w:rPr>
        <w:t>Raising</w:t>
      </w:r>
      <w:r>
        <w:rPr>
          <w:rFonts w:ascii="Arial"/>
          <w:b/>
          <w:color w:val="B62527"/>
          <w:spacing w:val="-13"/>
          <w:sz w:val="24"/>
        </w:rPr>
        <w:t> </w:t>
      </w:r>
      <w:r>
        <w:rPr>
          <w:rFonts w:ascii="Arial"/>
          <w:b/>
          <w:color w:val="B62527"/>
          <w:spacing w:val="-4"/>
          <w:sz w:val="24"/>
        </w:rPr>
        <w:t>Executive </w:t>
      </w:r>
      <w:r>
        <w:rPr>
          <w:rFonts w:ascii="Arial"/>
          <w:b/>
          <w:color w:val="B62527"/>
          <w:spacing w:val="-6"/>
          <w:sz w:val="24"/>
        </w:rPr>
        <w:t>(CFRE).</w:t>
      </w:r>
      <w:r>
        <w:rPr>
          <w:rFonts w:ascii="Arial"/>
          <w:b/>
          <w:color w:val="B62527"/>
          <w:spacing w:val="-11"/>
          <w:sz w:val="24"/>
        </w:rPr>
        <w:t> </w:t>
      </w:r>
      <w:r>
        <w:rPr>
          <w:rFonts w:ascii="Arial"/>
          <w:b/>
          <w:color w:val="B62527"/>
          <w:spacing w:val="-6"/>
          <w:sz w:val="24"/>
        </w:rPr>
        <w:t>What</w:t>
      </w:r>
      <w:r>
        <w:rPr>
          <w:rFonts w:ascii="Arial"/>
          <w:b/>
          <w:color w:val="B62527"/>
          <w:spacing w:val="-11"/>
          <w:sz w:val="24"/>
        </w:rPr>
        <w:t> </w:t>
      </w:r>
      <w:r>
        <w:rPr>
          <w:rFonts w:ascii="Arial"/>
          <w:b/>
          <w:color w:val="B62527"/>
          <w:spacing w:val="-6"/>
          <w:sz w:val="24"/>
        </w:rPr>
        <w:t>motivated</w:t>
      </w:r>
    </w:p>
    <w:p>
      <w:pPr>
        <w:spacing w:line="225" w:lineRule="auto" w:before="2"/>
        <w:ind w:left="1133" w:right="75" w:firstLine="0"/>
        <w:jc w:val="left"/>
        <w:rPr>
          <w:rFonts w:ascii="Arial"/>
          <w:b/>
          <w:sz w:val="24"/>
        </w:rPr>
      </w:pPr>
      <w:r>
        <w:rPr>
          <w:rFonts w:ascii="Arial"/>
          <w:b/>
          <w:color w:val="B62527"/>
          <w:spacing w:val="-8"/>
          <w:sz w:val="24"/>
        </w:rPr>
        <w:t>you</w:t>
      </w:r>
      <w:r>
        <w:rPr>
          <w:rFonts w:ascii="Arial"/>
          <w:b/>
          <w:color w:val="B62527"/>
          <w:spacing w:val="-9"/>
          <w:sz w:val="24"/>
        </w:rPr>
        <w:t> </w:t>
      </w:r>
      <w:r>
        <w:rPr>
          <w:rFonts w:ascii="Arial"/>
          <w:b/>
          <w:color w:val="B62527"/>
          <w:spacing w:val="-8"/>
          <w:sz w:val="24"/>
        </w:rPr>
        <w:t>to</w:t>
      </w:r>
      <w:r>
        <w:rPr>
          <w:rFonts w:ascii="Arial"/>
          <w:b/>
          <w:color w:val="B62527"/>
          <w:spacing w:val="-9"/>
          <w:sz w:val="24"/>
        </w:rPr>
        <w:t> </w:t>
      </w:r>
      <w:r>
        <w:rPr>
          <w:rFonts w:ascii="Arial"/>
          <w:b/>
          <w:color w:val="B62527"/>
          <w:spacing w:val="-8"/>
          <w:sz w:val="24"/>
        </w:rPr>
        <w:t>earn a</w:t>
      </w:r>
      <w:r>
        <w:rPr>
          <w:rFonts w:ascii="Arial"/>
          <w:b/>
          <w:color w:val="B62527"/>
          <w:spacing w:val="-9"/>
          <w:sz w:val="24"/>
        </w:rPr>
        <w:t> </w:t>
      </w:r>
      <w:r>
        <w:rPr>
          <w:rFonts w:ascii="Arial"/>
          <w:b/>
          <w:color w:val="B62527"/>
          <w:spacing w:val="-8"/>
          <w:sz w:val="24"/>
        </w:rPr>
        <w:t>fundraising </w:t>
      </w:r>
      <w:r>
        <w:rPr>
          <w:rFonts w:ascii="Arial"/>
          <w:b/>
          <w:color w:val="B62527"/>
          <w:spacing w:val="-2"/>
          <w:sz w:val="24"/>
        </w:rPr>
        <w:t>certification?</w:t>
      </w:r>
    </w:p>
    <w:p>
      <w:pPr>
        <w:spacing w:line="254" w:lineRule="auto" w:before="22"/>
        <w:ind w:left="1133" w:right="73" w:firstLine="0"/>
        <w:jc w:val="left"/>
        <w:rPr>
          <w:i/>
          <w:sz w:val="20"/>
        </w:rPr>
      </w:pPr>
      <w:r>
        <w:rPr>
          <w:i/>
          <w:color w:val="231F20"/>
          <w:sz w:val="20"/>
        </w:rPr>
        <w:t>It’s been ten years since I fell into</w:t>
      </w:r>
      <w:r>
        <w:rPr>
          <w:i/>
          <w:color w:val="231F20"/>
          <w:sz w:val="20"/>
        </w:rPr>
        <w:t> fundraising. And by fell, I mean</w:t>
      </w:r>
      <w:r>
        <w:rPr>
          <w:i/>
          <w:color w:val="231F20"/>
          <w:spacing w:val="40"/>
          <w:sz w:val="20"/>
        </w:rPr>
        <w:t> </w:t>
      </w:r>
      <w:r>
        <w:rPr>
          <w:i/>
          <w:color w:val="231F20"/>
          <w:sz w:val="20"/>
        </w:rPr>
        <w:t>fell in love. A love that took me completely by surprise (as these things often do) and having</w:t>
      </w:r>
      <w:r>
        <w:rPr>
          <w:i/>
          <w:color w:val="231F20"/>
          <w:spacing w:val="80"/>
          <w:w w:val="150"/>
          <w:sz w:val="20"/>
        </w:rPr>
        <w:t> </w:t>
      </w:r>
      <w:r>
        <w:rPr>
          <w:i/>
          <w:color w:val="231F20"/>
          <w:sz w:val="20"/>
        </w:rPr>
        <w:t>found such a match, it was only fair I took things to the next level and made our love official with</w:t>
      </w:r>
    </w:p>
    <w:p>
      <w:pPr>
        <w:spacing w:line="254" w:lineRule="auto" w:before="10"/>
        <w:ind w:left="1133" w:right="75" w:firstLine="0"/>
        <w:jc w:val="left"/>
        <w:rPr>
          <w:i/>
          <w:sz w:val="20"/>
        </w:rPr>
      </w:pPr>
      <w:r>
        <w:rPr>
          <w:i/>
          <w:color w:val="231F20"/>
          <w:sz w:val="20"/>
        </w:rPr>
        <w:t>a signed document that I could</w:t>
      </w:r>
      <w:r>
        <w:rPr>
          <w:i/>
          <w:color w:val="231F20"/>
          <w:sz w:val="20"/>
        </w:rPr>
        <w:t> </w:t>
      </w:r>
      <w:r>
        <w:rPr>
          <w:i/>
          <w:color w:val="231F20"/>
          <w:spacing w:val="-2"/>
          <w:sz w:val="20"/>
        </w:rPr>
        <w:t>frame.</w:t>
      </w:r>
    </w:p>
    <w:p>
      <w:pPr>
        <w:spacing w:line="254" w:lineRule="auto" w:before="2"/>
        <w:ind w:left="1133" w:right="0" w:firstLine="0"/>
        <w:jc w:val="left"/>
        <w:rPr>
          <w:i/>
          <w:sz w:val="20"/>
        </w:rPr>
      </w:pPr>
      <w:r>
        <w:rPr>
          <w:i/>
          <w:color w:val="231F20"/>
          <w:sz w:val="20"/>
        </w:rPr>
        <w:t>But in all seriousness, it was my</w:t>
      </w:r>
      <w:r>
        <w:rPr>
          <w:i/>
          <w:color w:val="231F20"/>
          <w:sz w:val="20"/>
        </w:rPr>
        <w:t> way of moving out of fundraising as a ‘job’ to fundraising as a profession. It is a sign to all those</w:t>
      </w:r>
    </w:p>
    <w:p>
      <w:pPr>
        <w:spacing w:line="254" w:lineRule="auto" w:before="161"/>
        <w:ind w:left="718" w:right="107" w:firstLine="0"/>
        <w:jc w:val="left"/>
        <w:rPr>
          <w:i/>
          <w:sz w:val="20"/>
        </w:rPr>
      </w:pPr>
      <w:r>
        <w:rPr/>
        <w:br w:type="column"/>
      </w:r>
      <w:r>
        <w:rPr>
          <w:i/>
          <w:color w:val="231F20"/>
          <w:sz w:val="20"/>
        </w:rPr>
        <w:t>I work with that I hold myself to</w:t>
      </w:r>
      <w:r>
        <w:rPr>
          <w:i/>
          <w:color w:val="231F20"/>
          <w:spacing w:val="80"/>
          <w:w w:val="150"/>
          <w:sz w:val="20"/>
        </w:rPr>
        <w:t> </w:t>
      </w:r>
      <w:r>
        <w:rPr>
          <w:i/>
          <w:color w:val="231F20"/>
          <w:sz w:val="20"/>
        </w:rPr>
        <w:t>a high professional standard and do so with integrity.</w:t>
      </w:r>
    </w:p>
    <w:p>
      <w:pPr>
        <w:pStyle w:val="BodyText"/>
        <w:spacing w:before="11"/>
        <w:rPr>
          <w:i/>
          <w:sz w:val="19"/>
        </w:rPr>
      </w:pPr>
    </w:p>
    <w:p>
      <w:pPr>
        <w:numPr>
          <w:ilvl w:val="0"/>
          <w:numId w:val="17"/>
        </w:numPr>
        <w:tabs>
          <w:tab w:pos="719" w:val="left" w:leader="none"/>
        </w:tabs>
        <w:spacing w:line="225" w:lineRule="auto" w:before="0"/>
        <w:ind w:left="718" w:right="153" w:hanging="284"/>
        <w:jc w:val="left"/>
        <w:rPr>
          <w:rFonts w:ascii="Arial"/>
          <w:b/>
          <w:sz w:val="24"/>
        </w:rPr>
      </w:pPr>
      <w:r>
        <w:rPr>
          <w:rFonts w:ascii="Arial"/>
          <w:b/>
          <w:color w:val="B62527"/>
          <w:spacing w:val="-4"/>
          <w:sz w:val="24"/>
        </w:rPr>
        <w:t>What</w:t>
      </w:r>
      <w:r>
        <w:rPr>
          <w:rFonts w:ascii="Arial"/>
          <w:b/>
          <w:color w:val="B62527"/>
          <w:spacing w:val="-13"/>
          <w:sz w:val="24"/>
        </w:rPr>
        <w:t> </w:t>
      </w:r>
      <w:r>
        <w:rPr>
          <w:rFonts w:ascii="Arial"/>
          <w:b/>
          <w:color w:val="B62527"/>
          <w:spacing w:val="-4"/>
          <w:sz w:val="24"/>
        </w:rPr>
        <w:t>has</w:t>
      </w:r>
      <w:r>
        <w:rPr>
          <w:rFonts w:ascii="Arial"/>
          <w:b/>
          <w:color w:val="B62527"/>
          <w:spacing w:val="-13"/>
          <w:sz w:val="24"/>
        </w:rPr>
        <w:t> </w:t>
      </w:r>
      <w:r>
        <w:rPr>
          <w:rFonts w:ascii="Arial"/>
          <w:b/>
          <w:color w:val="B62527"/>
          <w:spacing w:val="-4"/>
          <w:sz w:val="24"/>
        </w:rPr>
        <w:t>been</w:t>
      </w:r>
      <w:r>
        <w:rPr>
          <w:rFonts w:ascii="Arial"/>
          <w:b/>
          <w:color w:val="B62527"/>
          <w:spacing w:val="-12"/>
          <w:sz w:val="24"/>
        </w:rPr>
        <w:t> </w:t>
      </w:r>
      <w:r>
        <w:rPr>
          <w:rFonts w:ascii="Arial"/>
          <w:b/>
          <w:color w:val="B62527"/>
          <w:spacing w:val="-4"/>
          <w:sz w:val="24"/>
        </w:rPr>
        <w:t>the</w:t>
      </w:r>
      <w:r>
        <w:rPr>
          <w:rFonts w:ascii="Arial"/>
          <w:b/>
          <w:color w:val="B62527"/>
          <w:spacing w:val="-13"/>
          <w:sz w:val="24"/>
        </w:rPr>
        <w:t> </w:t>
      </w:r>
      <w:r>
        <w:rPr>
          <w:rFonts w:ascii="Arial"/>
          <w:b/>
          <w:color w:val="B62527"/>
          <w:spacing w:val="-4"/>
          <w:sz w:val="24"/>
        </w:rPr>
        <w:t>most </w:t>
      </w:r>
      <w:r>
        <w:rPr>
          <w:rFonts w:ascii="Arial"/>
          <w:b/>
          <w:color w:val="B62527"/>
          <w:sz w:val="24"/>
        </w:rPr>
        <w:t>prominent benefit of being a CFRE?</w:t>
      </w:r>
    </w:p>
    <w:p>
      <w:pPr>
        <w:spacing w:line="254" w:lineRule="auto" w:before="23"/>
        <w:ind w:left="718" w:right="232" w:firstLine="0"/>
        <w:jc w:val="left"/>
        <w:rPr>
          <w:i/>
          <w:sz w:val="20"/>
        </w:rPr>
      </w:pPr>
      <w:r>
        <w:rPr>
          <w:i/>
          <w:color w:val="231F20"/>
          <w:sz w:val="20"/>
        </w:rPr>
        <w:t>As with FINZ, it’s the people.</w:t>
      </w:r>
      <w:r>
        <w:rPr>
          <w:i/>
          <w:color w:val="231F20"/>
          <w:sz w:val="20"/>
        </w:rPr>
        <w:t> The connections I made, and continue to make, within the international CFRE community have been incredible. There</w:t>
      </w:r>
    </w:p>
    <w:p>
      <w:pPr>
        <w:spacing w:line="254" w:lineRule="auto" w:before="6"/>
        <w:ind w:left="718" w:right="168" w:firstLine="0"/>
        <w:jc w:val="left"/>
        <w:rPr>
          <w:i/>
          <w:sz w:val="20"/>
        </w:rPr>
      </w:pPr>
      <w:r>
        <w:rPr>
          <w:i/>
          <w:color w:val="231F20"/>
          <w:sz w:val="20"/>
        </w:rPr>
        <w:t>is a wealth of knowledge and</w:t>
      </w:r>
      <w:r>
        <w:rPr>
          <w:i/>
          <w:color w:val="231F20"/>
          <w:spacing w:val="40"/>
          <w:sz w:val="20"/>
        </w:rPr>
        <w:t> </w:t>
      </w:r>
      <w:r>
        <w:rPr>
          <w:i/>
          <w:color w:val="231F20"/>
          <w:sz w:val="20"/>
        </w:rPr>
        <w:t>the members are exceptionally generous with their time in sharing it. It’s a privilege to be a part of this community.</w:t>
      </w:r>
    </w:p>
    <w:p>
      <w:pPr>
        <w:pStyle w:val="BodyText"/>
        <w:spacing w:before="1"/>
        <w:rPr>
          <w:i/>
        </w:rPr>
      </w:pPr>
    </w:p>
    <w:p>
      <w:pPr>
        <w:numPr>
          <w:ilvl w:val="0"/>
          <w:numId w:val="17"/>
        </w:numPr>
        <w:tabs>
          <w:tab w:pos="719" w:val="left" w:leader="none"/>
        </w:tabs>
        <w:spacing w:line="225" w:lineRule="auto" w:before="0"/>
        <w:ind w:left="718" w:right="88" w:hanging="284"/>
        <w:jc w:val="left"/>
        <w:rPr>
          <w:rFonts w:ascii="Arial"/>
          <w:b/>
          <w:sz w:val="24"/>
        </w:rPr>
      </w:pPr>
      <w:r>
        <w:rPr>
          <w:rFonts w:ascii="Arial"/>
          <w:b/>
          <w:color w:val="B62527"/>
          <w:spacing w:val="-8"/>
          <w:sz w:val="24"/>
        </w:rPr>
        <w:t>What</w:t>
      </w:r>
      <w:r>
        <w:rPr>
          <w:rFonts w:ascii="Arial"/>
          <w:b/>
          <w:color w:val="B62527"/>
          <w:spacing w:val="-9"/>
          <w:sz w:val="24"/>
        </w:rPr>
        <w:t> </w:t>
      </w:r>
      <w:r>
        <w:rPr>
          <w:rFonts w:ascii="Arial"/>
          <w:b/>
          <w:color w:val="B62527"/>
          <w:spacing w:val="-8"/>
          <w:sz w:val="24"/>
        </w:rPr>
        <w:t>advice</w:t>
      </w:r>
      <w:r>
        <w:rPr>
          <w:rFonts w:ascii="Arial"/>
          <w:b/>
          <w:color w:val="B62527"/>
          <w:spacing w:val="-9"/>
          <w:sz w:val="24"/>
        </w:rPr>
        <w:t> </w:t>
      </w:r>
      <w:r>
        <w:rPr>
          <w:rFonts w:ascii="Arial"/>
          <w:b/>
          <w:color w:val="B62527"/>
          <w:spacing w:val="-8"/>
          <w:sz w:val="24"/>
        </w:rPr>
        <w:t>do you</w:t>
      </w:r>
      <w:r>
        <w:rPr>
          <w:rFonts w:ascii="Arial"/>
          <w:b/>
          <w:color w:val="B62527"/>
          <w:spacing w:val="-9"/>
          <w:sz w:val="24"/>
        </w:rPr>
        <w:t> </w:t>
      </w:r>
      <w:r>
        <w:rPr>
          <w:rFonts w:ascii="Arial"/>
          <w:b/>
          <w:color w:val="B62527"/>
          <w:spacing w:val="-8"/>
          <w:sz w:val="24"/>
        </w:rPr>
        <w:t>have </w:t>
      </w:r>
      <w:r>
        <w:rPr>
          <w:rFonts w:ascii="Arial"/>
          <w:b/>
          <w:color w:val="B62527"/>
          <w:sz w:val="24"/>
        </w:rPr>
        <w:t>for others considering becoming a CFRE?</w:t>
      </w:r>
    </w:p>
    <w:p>
      <w:pPr>
        <w:spacing w:line="254" w:lineRule="auto" w:before="23"/>
        <w:ind w:left="718" w:right="10" w:firstLine="0"/>
        <w:jc w:val="left"/>
        <w:rPr>
          <w:i/>
          <w:sz w:val="20"/>
        </w:rPr>
      </w:pPr>
      <w:r>
        <w:rPr>
          <w:i/>
          <w:color w:val="231F20"/>
          <w:sz w:val="20"/>
        </w:rPr>
        <w:t>Start the process today! The</w:t>
      </w:r>
      <w:r>
        <w:rPr>
          <w:i/>
          <w:color w:val="231F20"/>
          <w:sz w:val="20"/>
        </w:rPr>
        <w:t> application requirements can</w:t>
      </w:r>
      <w:r>
        <w:rPr>
          <w:i/>
          <w:color w:val="231F20"/>
          <w:spacing w:val="40"/>
          <w:sz w:val="20"/>
        </w:rPr>
        <w:t> </w:t>
      </w:r>
      <w:r>
        <w:rPr>
          <w:i/>
          <w:color w:val="231F20"/>
          <w:sz w:val="20"/>
        </w:rPr>
        <w:t>seem overwhelming at first (you must meet a certain number of ‘points’ in Education, Professional Practice, and Professional </w:t>
      </w:r>
      <w:r>
        <w:rPr>
          <w:i/>
          <w:color w:val="231F20"/>
          <w:spacing w:val="-2"/>
          <w:sz w:val="20"/>
        </w:rPr>
        <w:t>Performance).</w:t>
      </w:r>
    </w:p>
    <w:p>
      <w:pPr>
        <w:spacing w:line="254" w:lineRule="auto" w:before="8"/>
        <w:ind w:left="718" w:right="148" w:firstLine="0"/>
        <w:jc w:val="left"/>
        <w:rPr>
          <w:i/>
          <w:sz w:val="20"/>
        </w:rPr>
      </w:pPr>
      <w:r>
        <w:rPr>
          <w:i/>
          <w:color w:val="231F20"/>
          <w:sz w:val="20"/>
        </w:rPr>
        <w:t>Put aside just 15 minutes, create</w:t>
      </w:r>
      <w:r>
        <w:rPr>
          <w:i/>
          <w:color w:val="231F20"/>
          <w:sz w:val="20"/>
        </w:rPr>
        <w:t> your login, and start popping in the points information you have easily to hand. Just like eating</w:t>
      </w:r>
      <w:r>
        <w:rPr>
          <w:i/>
          <w:color w:val="231F20"/>
          <w:spacing w:val="80"/>
          <w:sz w:val="20"/>
        </w:rPr>
        <w:t> </w:t>
      </w:r>
      <w:r>
        <w:rPr>
          <w:i/>
          <w:color w:val="231F20"/>
          <w:sz w:val="20"/>
        </w:rPr>
        <w:t>an elephant, do it one bite at a</w:t>
      </w:r>
    </w:p>
    <w:p>
      <w:pPr>
        <w:spacing w:line="254" w:lineRule="auto" w:before="6"/>
        <w:ind w:left="718" w:right="20" w:firstLine="0"/>
        <w:jc w:val="both"/>
        <w:rPr>
          <w:i/>
          <w:sz w:val="20"/>
        </w:rPr>
      </w:pPr>
      <w:r>
        <w:rPr>
          <w:i/>
          <w:color w:val="231F20"/>
          <w:sz w:val="20"/>
        </w:rPr>
        <w:t>time. When you have some spare</w:t>
      </w:r>
      <w:r>
        <w:rPr>
          <w:i/>
          <w:color w:val="231F20"/>
          <w:sz w:val="20"/>
        </w:rPr>
        <w:t> time, log in and enter a few more </w:t>
      </w:r>
      <w:r>
        <w:rPr>
          <w:i/>
          <w:color w:val="231F20"/>
          <w:spacing w:val="-2"/>
          <w:sz w:val="20"/>
        </w:rPr>
        <w:t>points.</w:t>
      </w:r>
    </w:p>
    <w:p>
      <w:pPr>
        <w:spacing w:line="254" w:lineRule="auto" w:before="4"/>
        <w:ind w:left="718" w:right="134" w:firstLine="0"/>
        <w:jc w:val="both"/>
        <w:rPr>
          <w:i/>
          <w:sz w:val="20"/>
        </w:rPr>
      </w:pPr>
      <w:r>
        <w:rPr>
          <w:i/>
          <w:color w:val="231F20"/>
          <w:sz w:val="20"/>
        </w:rPr>
        <w:t>When you come to studying for</w:t>
      </w:r>
      <w:r>
        <w:rPr>
          <w:i/>
          <w:color w:val="231F20"/>
          <w:sz w:val="20"/>
        </w:rPr>
        <w:t> the exam, make a timetable and stick to it! The practice exam</w:t>
      </w:r>
    </w:p>
    <w:p>
      <w:pPr>
        <w:spacing w:line="254" w:lineRule="auto" w:before="3"/>
        <w:ind w:left="718" w:right="132" w:firstLine="0"/>
        <w:jc w:val="left"/>
        <w:rPr>
          <w:i/>
          <w:sz w:val="20"/>
        </w:rPr>
      </w:pPr>
      <w:r>
        <w:rPr>
          <w:i/>
          <w:color w:val="231F20"/>
          <w:sz w:val="20"/>
        </w:rPr>
        <w:t>is incredibly useful, as are your</w:t>
      </w:r>
      <w:r>
        <w:rPr>
          <w:i/>
          <w:color w:val="231F20"/>
          <w:sz w:val="20"/>
        </w:rPr>
        <w:t> fellow CFRE candidates. There are study groups and regular emails sharing tips, tricks, and example questions.</w:t>
      </w:r>
    </w:p>
    <w:p>
      <w:pPr>
        <w:spacing w:line="254" w:lineRule="auto" w:before="6"/>
        <w:ind w:left="718" w:right="36" w:firstLine="0"/>
        <w:jc w:val="left"/>
        <w:rPr>
          <w:i/>
          <w:sz w:val="20"/>
        </w:rPr>
      </w:pPr>
      <w:r>
        <w:rPr>
          <w:i/>
          <w:color w:val="231F20"/>
          <w:w w:val="105"/>
          <w:sz w:val="20"/>
        </w:rPr>
        <w:t>There are four comprehensive</w:t>
      </w:r>
      <w:r>
        <w:rPr>
          <w:i/>
          <w:color w:val="231F20"/>
          <w:w w:val="105"/>
          <w:sz w:val="20"/>
        </w:rPr>
        <w:t> books listed on the CFRE</w:t>
      </w:r>
      <w:r>
        <w:rPr>
          <w:i/>
          <w:color w:val="231F20"/>
          <w:spacing w:val="40"/>
          <w:w w:val="105"/>
          <w:sz w:val="20"/>
        </w:rPr>
        <w:t> </w:t>
      </w:r>
      <w:r>
        <w:rPr>
          <w:i/>
          <w:color w:val="231F20"/>
          <w:w w:val="105"/>
          <w:sz w:val="20"/>
        </w:rPr>
        <w:t>website</w:t>
      </w:r>
      <w:r>
        <w:rPr>
          <w:i/>
          <w:color w:val="231F20"/>
          <w:spacing w:val="-12"/>
          <w:w w:val="105"/>
          <w:sz w:val="20"/>
        </w:rPr>
        <w:t> </w:t>
      </w:r>
      <w:r>
        <w:rPr>
          <w:i/>
          <w:color w:val="231F20"/>
          <w:w w:val="105"/>
          <w:sz w:val="20"/>
        </w:rPr>
        <w:t>which</w:t>
      </w:r>
      <w:r>
        <w:rPr>
          <w:i/>
          <w:color w:val="231F20"/>
          <w:spacing w:val="-12"/>
          <w:w w:val="105"/>
          <w:sz w:val="20"/>
        </w:rPr>
        <w:t> </w:t>
      </w:r>
      <w:r>
        <w:rPr>
          <w:i/>
          <w:color w:val="231F20"/>
          <w:w w:val="105"/>
          <w:sz w:val="20"/>
        </w:rPr>
        <w:t>are</w:t>
      </w:r>
      <w:r>
        <w:rPr>
          <w:i/>
          <w:color w:val="231F20"/>
          <w:spacing w:val="-12"/>
          <w:w w:val="105"/>
          <w:sz w:val="20"/>
        </w:rPr>
        <w:t> </w:t>
      </w:r>
      <w:r>
        <w:rPr>
          <w:i/>
          <w:color w:val="231F20"/>
          <w:w w:val="105"/>
          <w:sz w:val="20"/>
        </w:rPr>
        <w:t>all</w:t>
      </w:r>
      <w:r>
        <w:rPr>
          <w:i/>
          <w:color w:val="231F20"/>
          <w:spacing w:val="-12"/>
          <w:w w:val="105"/>
          <w:sz w:val="20"/>
        </w:rPr>
        <w:t> </w:t>
      </w:r>
      <w:r>
        <w:rPr>
          <w:i/>
          <w:color w:val="231F20"/>
          <w:w w:val="105"/>
          <w:sz w:val="20"/>
        </w:rPr>
        <w:t>very</w:t>
      </w:r>
      <w:r>
        <w:rPr>
          <w:i/>
          <w:color w:val="231F20"/>
          <w:spacing w:val="-12"/>
          <w:w w:val="105"/>
          <w:sz w:val="20"/>
        </w:rPr>
        <w:t> </w:t>
      </w:r>
      <w:r>
        <w:rPr>
          <w:i/>
          <w:color w:val="231F20"/>
          <w:w w:val="105"/>
          <w:sz w:val="20"/>
        </w:rPr>
        <w:t>useful, particularly for any areas you lack experience in.</w:t>
      </w:r>
    </w:p>
    <w:p>
      <w:pPr>
        <w:numPr>
          <w:ilvl w:val="0"/>
          <w:numId w:val="17"/>
        </w:numPr>
        <w:tabs>
          <w:tab w:pos="710" w:val="left" w:leader="none"/>
        </w:tabs>
        <w:spacing w:line="225" w:lineRule="auto" w:before="140"/>
        <w:ind w:left="709" w:right="1005" w:hanging="284"/>
        <w:jc w:val="left"/>
        <w:rPr>
          <w:rFonts w:ascii="Arial" w:hAnsi="Arial"/>
          <w:b/>
          <w:sz w:val="24"/>
        </w:rPr>
      </w:pPr>
      <w:r>
        <w:rPr/>
        <w:br w:type="column"/>
      </w:r>
      <w:r>
        <w:rPr>
          <w:rFonts w:ascii="Arial" w:hAnsi="Arial"/>
          <w:b/>
          <w:color w:val="B62527"/>
          <w:sz w:val="24"/>
        </w:rPr>
        <w:t>The</w:t>
      </w:r>
      <w:r>
        <w:rPr>
          <w:rFonts w:ascii="Arial" w:hAnsi="Arial"/>
          <w:b/>
          <w:color w:val="B62527"/>
          <w:spacing w:val="-17"/>
          <w:sz w:val="24"/>
        </w:rPr>
        <w:t> </w:t>
      </w:r>
      <w:r>
        <w:rPr>
          <w:rFonts w:ascii="Arial" w:hAnsi="Arial"/>
          <w:b/>
          <w:color w:val="B62527"/>
          <w:sz w:val="24"/>
        </w:rPr>
        <w:t>last</w:t>
      </w:r>
      <w:r>
        <w:rPr>
          <w:rFonts w:ascii="Arial" w:hAnsi="Arial"/>
          <w:b/>
          <w:color w:val="B62527"/>
          <w:spacing w:val="-17"/>
          <w:sz w:val="24"/>
        </w:rPr>
        <w:t> </w:t>
      </w:r>
      <w:r>
        <w:rPr>
          <w:rFonts w:ascii="Arial" w:hAnsi="Arial"/>
          <w:b/>
          <w:color w:val="B62527"/>
          <w:sz w:val="24"/>
        </w:rPr>
        <w:t>two</w:t>
      </w:r>
      <w:r>
        <w:rPr>
          <w:rFonts w:ascii="Arial" w:hAnsi="Arial"/>
          <w:b/>
          <w:color w:val="B62527"/>
          <w:spacing w:val="-16"/>
          <w:sz w:val="24"/>
        </w:rPr>
        <w:t> </w:t>
      </w:r>
      <w:r>
        <w:rPr>
          <w:rFonts w:ascii="Arial" w:hAnsi="Arial"/>
          <w:b/>
          <w:color w:val="B62527"/>
          <w:sz w:val="24"/>
        </w:rPr>
        <w:t>years</w:t>
      </w:r>
      <w:r>
        <w:rPr>
          <w:rFonts w:ascii="Arial" w:hAnsi="Arial"/>
          <w:b/>
          <w:color w:val="B62527"/>
          <w:spacing w:val="-17"/>
          <w:sz w:val="24"/>
        </w:rPr>
        <w:t> </w:t>
      </w:r>
      <w:r>
        <w:rPr>
          <w:rFonts w:ascii="Arial" w:hAnsi="Arial"/>
          <w:b/>
          <w:color w:val="B62527"/>
          <w:sz w:val="24"/>
        </w:rPr>
        <w:t>were </w:t>
      </w:r>
      <w:r>
        <w:rPr>
          <w:rFonts w:ascii="Arial" w:hAnsi="Arial"/>
          <w:b/>
          <w:color w:val="B62527"/>
          <w:spacing w:val="-6"/>
          <w:sz w:val="24"/>
        </w:rPr>
        <w:t>full</w:t>
      </w:r>
      <w:r>
        <w:rPr>
          <w:rFonts w:ascii="Arial" w:hAnsi="Arial"/>
          <w:b/>
          <w:color w:val="B62527"/>
          <w:spacing w:val="-11"/>
          <w:sz w:val="24"/>
        </w:rPr>
        <w:t> </w:t>
      </w:r>
      <w:r>
        <w:rPr>
          <w:rFonts w:ascii="Arial" w:hAnsi="Arial"/>
          <w:b/>
          <w:color w:val="B62527"/>
          <w:spacing w:val="-6"/>
          <w:sz w:val="24"/>
        </w:rPr>
        <w:t>of</w:t>
      </w:r>
      <w:r>
        <w:rPr>
          <w:rFonts w:ascii="Arial" w:hAnsi="Arial"/>
          <w:b/>
          <w:color w:val="B62527"/>
          <w:spacing w:val="-11"/>
          <w:sz w:val="24"/>
        </w:rPr>
        <w:t> </w:t>
      </w:r>
      <w:r>
        <w:rPr>
          <w:rFonts w:ascii="Arial" w:hAnsi="Arial"/>
          <w:b/>
          <w:color w:val="B62527"/>
          <w:spacing w:val="-6"/>
          <w:sz w:val="24"/>
        </w:rPr>
        <w:t>upheaval</w:t>
      </w:r>
      <w:r>
        <w:rPr>
          <w:rFonts w:ascii="Arial" w:hAnsi="Arial"/>
          <w:b/>
          <w:color w:val="B62527"/>
          <w:spacing w:val="-10"/>
          <w:sz w:val="24"/>
        </w:rPr>
        <w:t> </w:t>
      </w:r>
      <w:r>
        <w:rPr>
          <w:rFonts w:ascii="Arial" w:hAnsi="Arial"/>
          <w:b/>
          <w:color w:val="B62527"/>
          <w:spacing w:val="-6"/>
          <w:sz w:val="24"/>
        </w:rPr>
        <w:t>and</w:t>
      </w:r>
      <w:r>
        <w:rPr>
          <w:rFonts w:ascii="Arial" w:hAnsi="Arial"/>
          <w:b/>
          <w:color w:val="B62527"/>
          <w:spacing w:val="-11"/>
          <w:sz w:val="24"/>
        </w:rPr>
        <w:t> </w:t>
      </w:r>
      <w:r>
        <w:rPr>
          <w:rFonts w:ascii="Arial" w:hAnsi="Arial"/>
          <w:b/>
          <w:color w:val="B62527"/>
          <w:spacing w:val="-6"/>
          <w:sz w:val="24"/>
        </w:rPr>
        <w:t>now </w:t>
      </w:r>
      <w:r>
        <w:rPr>
          <w:rFonts w:ascii="Arial" w:hAnsi="Arial"/>
          <w:b/>
          <w:color w:val="B62527"/>
          <w:sz w:val="24"/>
        </w:rPr>
        <w:t>the</w:t>
      </w:r>
      <w:r>
        <w:rPr>
          <w:rFonts w:ascii="Arial" w:hAnsi="Arial"/>
          <w:b/>
          <w:color w:val="B62527"/>
          <w:spacing w:val="-2"/>
          <w:sz w:val="24"/>
        </w:rPr>
        <w:t> </w:t>
      </w:r>
      <w:r>
        <w:rPr>
          <w:rFonts w:ascii="Arial" w:hAnsi="Arial"/>
          <w:b/>
          <w:color w:val="B62527"/>
          <w:sz w:val="24"/>
        </w:rPr>
        <w:t>word</w:t>
      </w:r>
      <w:r>
        <w:rPr>
          <w:rFonts w:ascii="Arial" w:hAnsi="Arial"/>
          <w:b/>
          <w:color w:val="B62527"/>
          <w:spacing w:val="-2"/>
          <w:sz w:val="24"/>
        </w:rPr>
        <w:t> </w:t>
      </w:r>
      <w:r>
        <w:rPr>
          <w:rFonts w:ascii="Arial" w:hAnsi="Arial"/>
          <w:b/>
          <w:color w:val="B62527"/>
          <w:sz w:val="24"/>
        </w:rPr>
        <w:t>‘recession’</w:t>
      </w:r>
      <w:r>
        <w:rPr>
          <w:rFonts w:ascii="Arial" w:hAnsi="Arial"/>
          <w:b/>
          <w:color w:val="B62527"/>
          <w:spacing w:val="-2"/>
          <w:sz w:val="24"/>
        </w:rPr>
        <w:t> </w:t>
      </w:r>
      <w:r>
        <w:rPr>
          <w:rFonts w:ascii="Arial" w:hAnsi="Arial"/>
          <w:b/>
          <w:color w:val="B62527"/>
          <w:sz w:val="24"/>
        </w:rPr>
        <w:t>is </w:t>
      </w:r>
      <w:r>
        <w:rPr>
          <w:rFonts w:ascii="Arial" w:hAnsi="Arial"/>
          <w:b/>
          <w:color w:val="B62527"/>
          <w:spacing w:val="-8"/>
          <w:sz w:val="24"/>
        </w:rPr>
        <w:t>on</w:t>
      </w:r>
      <w:r>
        <w:rPr>
          <w:rFonts w:ascii="Arial" w:hAnsi="Arial"/>
          <w:b/>
          <w:color w:val="B62527"/>
          <w:spacing w:val="-11"/>
          <w:sz w:val="24"/>
        </w:rPr>
        <w:t> </w:t>
      </w:r>
      <w:r>
        <w:rPr>
          <w:rFonts w:ascii="Arial" w:hAnsi="Arial"/>
          <w:b/>
          <w:color w:val="B62527"/>
          <w:spacing w:val="-8"/>
          <w:sz w:val="24"/>
        </w:rPr>
        <w:t>everyone’s</w:t>
      </w:r>
      <w:r>
        <w:rPr>
          <w:rFonts w:ascii="Arial" w:hAnsi="Arial"/>
          <w:b/>
          <w:color w:val="B62527"/>
          <w:spacing w:val="-9"/>
          <w:sz w:val="24"/>
        </w:rPr>
        <w:t> </w:t>
      </w:r>
      <w:r>
        <w:rPr>
          <w:rFonts w:ascii="Arial" w:hAnsi="Arial"/>
          <w:b/>
          <w:color w:val="B62527"/>
          <w:spacing w:val="-8"/>
          <w:sz w:val="24"/>
        </w:rPr>
        <w:t>lips. What </w:t>
      </w:r>
      <w:r>
        <w:rPr>
          <w:rFonts w:ascii="Arial" w:hAnsi="Arial"/>
          <w:b/>
          <w:color w:val="B62527"/>
          <w:sz w:val="24"/>
        </w:rPr>
        <w:t>do</w:t>
      </w:r>
      <w:r>
        <w:rPr>
          <w:rFonts w:ascii="Arial" w:hAnsi="Arial"/>
          <w:b/>
          <w:color w:val="B62527"/>
          <w:spacing w:val="-9"/>
          <w:sz w:val="24"/>
        </w:rPr>
        <w:t> </w:t>
      </w:r>
      <w:r>
        <w:rPr>
          <w:rFonts w:ascii="Arial" w:hAnsi="Arial"/>
          <w:b/>
          <w:color w:val="B62527"/>
          <w:sz w:val="24"/>
        </w:rPr>
        <w:t>you</w:t>
      </w:r>
      <w:r>
        <w:rPr>
          <w:rFonts w:ascii="Arial" w:hAnsi="Arial"/>
          <w:b/>
          <w:color w:val="B62527"/>
          <w:spacing w:val="-9"/>
          <w:sz w:val="24"/>
        </w:rPr>
        <w:t> </w:t>
      </w:r>
      <w:r>
        <w:rPr>
          <w:rFonts w:ascii="Arial" w:hAnsi="Arial"/>
          <w:b/>
          <w:color w:val="B62527"/>
          <w:sz w:val="24"/>
        </w:rPr>
        <w:t>think</w:t>
      </w:r>
      <w:r>
        <w:rPr>
          <w:rFonts w:ascii="Arial" w:hAnsi="Arial"/>
          <w:b/>
          <w:color w:val="B62527"/>
          <w:spacing w:val="-9"/>
          <w:sz w:val="24"/>
        </w:rPr>
        <w:t> </w:t>
      </w:r>
      <w:r>
        <w:rPr>
          <w:rFonts w:ascii="Arial" w:hAnsi="Arial"/>
          <w:b/>
          <w:color w:val="B62527"/>
          <w:sz w:val="24"/>
        </w:rPr>
        <w:t>will</w:t>
      </w:r>
      <w:r>
        <w:rPr>
          <w:rFonts w:ascii="Arial" w:hAnsi="Arial"/>
          <w:b/>
          <w:color w:val="B62527"/>
          <w:spacing w:val="-9"/>
          <w:sz w:val="24"/>
        </w:rPr>
        <w:t> </w:t>
      </w:r>
      <w:r>
        <w:rPr>
          <w:rFonts w:ascii="Arial" w:hAnsi="Arial"/>
          <w:b/>
          <w:color w:val="B62527"/>
          <w:sz w:val="24"/>
        </w:rPr>
        <w:t>be</w:t>
      </w:r>
      <w:r>
        <w:rPr>
          <w:rFonts w:ascii="Arial" w:hAnsi="Arial"/>
          <w:b/>
          <w:color w:val="B62527"/>
          <w:spacing w:val="-9"/>
          <w:sz w:val="24"/>
        </w:rPr>
        <w:t> </w:t>
      </w:r>
      <w:r>
        <w:rPr>
          <w:rFonts w:ascii="Arial" w:hAnsi="Arial"/>
          <w:b/>
          <w:color w:val="B62527"/>
          <w:sz w:val="24"/>
        </w:rPr>
        <w:t>the number one challenge for fundraisers in the upcoming</w:t>
      </w:r>
      <w:r>
        <w:rPr>
          <w:rFonts w:ascii="Arial" w:hAnsi="Arial"/>
          <w:b/>
          <w:color w:val="B62527"/>
          <w:spacing w:val="-17"/>
          <w:sz w:val="24"/>
        </w:rPr>
        <w:t> </w:t>
      </w:r>
      <w:r>
        <w:rPr>
          <w:rFonts w:ascii="Arial" w:hAnsi="Arial"/>
          <w:b/>
          <w:color w:val="B62527"/>
          <w:sz w:val="24"/>
        </w:rPr>
        <w:t>12</w:t>
      </w:r>
      <w:r>
        <w:rPr>
          <w:rFonts w:ascii="Arial" w:hAnsi="Arial"/>
          <w:b/>
          <w:color w:val="B62527"/>
          <w:spacing w:val="-17"/>
          <w:sz w:val="24"/>
        </w:rPr>
        <w:t> </w:t>
      </w:r>
      <w:r>
        <w:rPr>
          <w:rFonts w:ascii="Arial" w:hAnsi="Arial"/>
          <w:b/>
          <w:color w:val="B62527"/>
          <w:sz w:val="24"/>
        </w:rPr>
        <w:t>months?</w:t>
      </w:r>
    </w:p>
    <w:p>
      <w:pPr>
        <w:spacing w:before="26"/>
        <w:ind w:left="709" w:right="0" w:firstLine="0"/>
        <w:jc w:val="left"/>
        <w:rPr>
          <w:i/>
          <w:sz w:val="20"/>
        </w:rPr>
      </w:pPr>
      <w:r>
        <w:rPr>
          <w:i/>
          <w:color w:val="231F20"/>
          <w:sz w:val="20"/>
        </w:rPr>
        <w:t>Maintaining</w:t>
      </w:r>
      <w:r>
        <w:rPr>
          <w:i/>
          <w:color w:val="231F20"/>
          <w:spacing w:val="13"/>
          <w:sz w:val="20"/>
        </w:rPr>
        <w:t> </w:t>
      </w:r>
      <w:r>
        <w:rPr>
          <w:i/>
          <w:color w:val="231F20"/>
          <w:sz w:val="20"/>
        </w:rPr>
        <w:t>personal</w:t>
      </w:r>
      <w:r>
        <w:rPr>
          <w:i/>
          <w:color w:val="231F20"/>
          <w:spacing w:val="13"/>
          <w:sz w:val="20"/>
        </w:rPr>
        <w:t> </w:t>
      </w:r>
      <w:r>
        <w:rPr>
          <w:i/>
          <w:color w:val="231F20"/>
          <w:spacing w:val="-2"/>
          <w:sz w:val="20"/>
        </w:rPr>
        <w:t>resilience.</w:t>
      </w:r>
    </w:p>
    <w:p>
      <w:pPr>
        <w:spacing w:line="254" w:lineRule="auto" w:before="16"/>
        <w:ind w:left="709" w:right="1166" w:firstLine="0"/>
        <w:jc w:val="left"/>
        <w:rPr>
          <w:i/>
          <w:sz w:val="20"/>
        </w:rPr>
      </w:pPr>
      <w:r>
        <w:rPr>
          <w:i/>
          <w:color w:val="231F20"/>
          <w:sz w:val="20"/>
        </w:rPr>
        <w:t>There will be greater need</w:t>
      </w:r>
      <w:r>
        <w:rPr>
          <w:i/>
          <w:color w:val="231F20"/>
          <w:sz w:val="20"/>
        </w:rPr>
        <w:t> from the beneficiaries our</w:t>
      </w:r>
    </w:p>
    <w:p>
      <w:pPr>
        <w:spacing w:line="254" w:lineRule="auto" w:before="2"/>
        <w:ind w:left="709" w:right="845" w:firstLine="0"/>
        <w:jc w:val="left"/>
        <w:rPr>
          <w:i/>
          <w:sz w:val="20"/>
        </w:rPr>
      </w:pPr>
      <w:r>
        <w:rPr>
          <w:i/>
          <w:color w:val="231F20"/>
          <w:sz w:val="20"/>
        </w:rPr>
        <w:t>organisations service and greater</w:t>
      </w:r>
      <w:r>
        <w:rPr>
          <w:i/>
          <w:color w:val="231F20"/>
          <w:sz w:val="20"/>
        </w:rPr>
        <w:t> dependence on fundraising </w:t>
      </w:r>
      <w:r>
        <w:rPr>
          <w:i/>
          <w:color w:val="231F20"/>
          <w:spacing w:val="-2"/>
          <w:sz w:val="20"/>
        </w:rPr>
        <w:t>income.</w:t>
      </w:r>
    </w:p>
    <w:p>
      <w:pPr>
        <w:spacing w:line="254" w:lineRule="auto" w:before="4"/>
        <w:ind w:left="709" w:right="900" w:firstLine="0"/>
        <w:jc w:val="left"/>
        <w:rPr>
          <w:i/>
          <w:sz w:val="20"/>
        </w:rPr>
      </w:pPr>
      <w:r>
        <w:rPr/>
        <w:pict>
          <v:group style="position:absolute;margin-left:397.243988pt;margin-top:152.579193pt;width:155.550pt;height:306.7pt;mso-position-horizontal-relative:page;mso-position-vertical-relative:paragraph;z-index:15794176" id="docshapegroup465" coordorigin="7945,3052" coordsize="3111,6134">
            <v:rect style="position:absolute;left:7944;top:3051;width:3111;height:6134" id="docshape466" filled="true" fillcolor="#b62527" stroked="false">
              <v:fill type="solid"/>
            </v:rect>
            <v:shape style="position:absolute;left:8150;top:3250;width:2697;height:2737" type="#_x0000_t75" id="docshape467" stroked="false">
              <v:imagedata r:id="rId204" o:title=""/>
            </v:shape>
            <v:line style="position:absolute" from="8151,6271" to="10790,6271" stroked="true" strokeweight=".5pt" strokecolor="#ffffff">
              <v:stroke dashstyle="solid"/>
            </v:line>
            <v:shape style="position:absolute;left:7944;top:3051;width:3111;height:6134" type="#_x0000_t202" id="docshape468" filled="false" stroked="false">
              <v:textbox inset="0,0,0,0">
                <w:txbxContent>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8"/>
                      <w:rPr>
                        <w:i/>
                        <w:sz w:val="32"/>
                      </w:rPr>
                    </w:pPr>
                  </w:p>
                  <w:p>
                    <w:pPr>
                      <w:spacing w:line="232" w:lineRule="auto" w:before="0"/>
                      <w:ind w:left="205" w:right="422" w:firstLine="0"/>
                      <w:jc w:val="left"/>
                      <w:rPr>
                        <w:sz w:val="17"/>
                      </w:rPr>
                    </w:pPr>
                    <w:r>
                      <w:rPr>
                        <w:rFonts w:ascii="Arial" w:hAnsi="Arial"/>
                        <w:b/>
                        <w:color w:val="FFFFFF"/>
                        <w:w w:val="105"/>
                        <w:sz w:val="17"/>
                      </w:rPr>
                      <w:t>Anastasia</w:t>
                    </w:r>
                    <w:r>
                      <w:rPr>
                        <w:rFonts w:ascii="Arial" w:hAnsi="Arial"/>
                        <w:b/>
                        <w:color w:val="FFFFFF"/>
                        <w:spacing w:val="-2"/>
                        <w:w w:val="105"/>
                        <w:sz w:val="17"/>
                      </w:rPr>
                      <w:t> </w:t>
                    </w:r>
                    <w:r>
                      <w:rPr>
                        <w:rFonts w:ascii="Arial" w:hAnsi="Arial"/>
                        <w:b/>
                        <w:color w:val="FFFFFF"/>
                        <w:w w:val="105"/>
                        <w:sz w:val="17"/>
                      </w:rPr>
                      <w:t>Papadakis,</w:t>
                    </w:r>
                    <w:r>
                      <w:rPr>
                        <w:rFonts w:ascii="Arial" w:hAnsi="Arial"/>
                        <w:b/>
                        <w:color w:val="FFFFFF"/>
                        <w:spacing w:val="-2"/>
                        <w:w w:val="105"/>
                        <w:sz w:val="17"/>
                      </w:rPr>
                      <w:t> </w:t>
                    </w:r>
                    <w:r>
                      <w:rPr>
                        <w:rFonts w:ascii="Arial" w:hAnsi="Arial"/>
                        <w:b/>
                        <w:color w:val="FFFFFF"/>
                        <w:w w:val="105"/>
                        <w:sz w:val="17"/>
                      </w:rPr>
                      <w:t>CFRE, </w:t>
                    </w:r>
                    <w:r>
                      <w:rPr>
                        <w:color w:val="FFFFFF"/>
                        <w:w w:val="105"/>
                        <w:sz w:val="17"/>
                      </w:rPr>
                      <w:t>marked 10 years as a fundraiser</w:t>
                    </w:r>
                    <w:r>
                      <w:rPr>
                        <w:color w:val="FFFFFF"/>
                        <w:spacing w:val="40"/>
                        <w:w w:val="105"/>
                        <w:sz w:val="17"/>
                      </w:rPr>
                      <w:t> </w:t>
                    </w:r>
                    <w:r>
                      <w:rPr>
                        <w:color w:val="FFFFFF"/>
                        <w:w w:val="105"/>
                        <w:sz w:val="17"/>
                      </w:rPr>
                      <w:t>in 2022. In a field where it’s not uncommon for people to cycle through, Anastasia’s passion and commitment to fundraising have helped her persevere. She talks</w:t>
                    </w:r>
                    <w:r>
                      <w:rPr>
                        <w:color w:val="FFFFFF"/>
                        <w:spacing w:val="80"/>
                        <w:w w:val="105"/>
                        <w:sz w:val="17"/>
                      </w:rPr>
                      <w:t> </w:t>
                    </w:r>
                    <w:r>
                      <w:rPr>
                        <w:color w:val="FFFFFF"/>
                        <w:w w:val="105"/>
                        <w:sz w:val="17"/>
                      </w:rPr>
                      <w:t>to us about what she sees as the top challenge for fundraisers in</w:t>
                    </w:r>
                    <w:r>
                      <w:rPr>
                        <w:color w:val="FFFFFF"/>
                        <w:spacing w:val="80"/>
                        <w:w w:val="105"/>
                        <w:sz w:val="17"/>
                      </w:rPr>
                      <w:t> </w:t>
                    </w:r>
                    <w:r>
                      <w:rPr>
                        <w:color w:val="FFFFFF"/>
                        <w:w w:val="105"/>
                        <w:sz w:val="17"/>
                      </w:rPr>
                      <w:t>an impending recession, her love of fundraising, and her journey to become a Certified Fund Raising Executive</w:t>
                    </w:r>
                    <w:r>
                      <w:rPr>
                        <w:color w:val="FFFFFF"/>
                        <w:spacing w:val="-4"/>
                        <w:w w:val="105"/>
                        <w:sz w:val="17"/>
                      </w:rPr>
                      <w:t> </w:t>
                    </w:r>
                    <w:r>
                      <w:rPr>
                        <w:color w:val="FFFFFF"/>
                        <w:w w:val="105"/>
                        <w:sz w:val="17"/>
                      </w:rPr>
                      <w:t>(CFRE).</w:t>
                    </w:r>
                  </w:p>
                </w:txbxContent>
              </v:textbox>
              <w10:wrap type="none"/>
            </v:shape>
            <w10:wrap type="none"/>
          </v:group>
        </w:pict>
      </w:r>
      <w:r>
        <w:rPr/>
        <w:drawing>
          <wp:anchor distT="0" distB="0" distL="0" distR="0" allowOverlap="1" layoutInCell="1" locked="0" behindDoc="0" simplePos="0" relativeHeight="15794688">
            <wp:simplePos x="0" y="0"/>
            <wp:positionH relativeFrom="page">
              <wp:posOffset>6654672</wp:posOffset>
            </wp:positionH>
            <wp:positionV relativeFrom="paragraph">
              <wp:posOffset>686348</wp:posOffset>
            </wp:positionV>
            <wp:extent cx="101993" cy="97510"/>
            <wp:effectExtent l="0" t="0" r="0" b="0"/>
            <wp:wrapNone/>
            <wp:docPr id="89" name="image180.png"/>
            <wp:cNvGraphicFramePr>
              <a:graphicFrameLocks noChangeAspect="1"/>
            </wp:cNvGraphicFramePr>
            <a:graphic>
              <a:graphicData uri="http://schemas.openxmlformats.org/drawingml/2006/picture">
                <pic:pic>
                  <pic:nvPicPr>
                    <pic:cNvPr id="90" name="image180.png"/>
                    <pic:cNvPicPr/>
                  </pic:nvPicPr>
                  <pic:blipFill>
                    <a:blip r:embed="rId205" cstate="print"/>
                    <a:stretch>
                      <a:fillRect/>
                    </a:stretch>
                  </pic:blipFill>
                  <pic:spPr>
                    <a:xfrm>
                      <a:off x="0" y="0"/>
                      <a:ext cx="101993" cy="97510"/>
                    </a:xfrm>
                    <a:prstGeom prst="rect">
                      <a:avLst/>
                    </a:prstGeom>
                  </pic:spPr>
                </pic:pic>
              </a:graphicData>
            </a:graphic>
          </wp:anchor>
        </w:drawing>
      </w:r>
      <w:r>
        <w:rPr>
          <w:i/>
          <w:color w:val="231F20"/>
          <w:sz w:val="20"/>
        </w:rPr>
        <w:t>Our To Do Lists will grow, as will</w:t>
      </w:r>
      <w:r>
        <w:rPr>
          <w:i/>
          <w:color w:val="231F20"/>
          <w:sz w:val="20"/>
        </w:rPr>
        <w:t> the pressure to bring in funds. Finding</w:t>
      </w:r>
      <w:r>
        <w:rPr>
          <w:i/>
          <w:color w:val="231F20"/>
          <w:spacing w:val="40"/>
          <w:sz w:val="20"/>
        </w:rPr>
        <w:t> </w:t>
      </w:r>
      <w:r>
        <w:rPr>
          <w:i/>
          <w:color w:val="231F20"/>
          <w:sz w:val="20"/>
        </w:rPr>
        <w:t>a</w:t>
      </w:r>
      <w:r>
        <w:rPr>
          <w:i/>
          <w:color w:val="231F20"/>
          <w:spacing w:val="40"/>
          <w:sz w:val="20"/>
        </w:rPr>
        <w:t> </w:t>
      </w:r>
      <w:r>
        <w:rPr>
          <w:i/>
          <w:color w:val="231F20"/>
          <w:sz w:val="20"/>
        </w:rPr>
        <w:t>way</w:t>
      </w:r>
      <w:r>
        <w:rPr>
          <w:i/>
          <w:color w:val="231F20"/>
          <w:spacing w:val="40"/>
          <w:sz w:val="20"/>
        </w:rPr>
        <w:t> </w:t>
      </w:r>
      <w:r>
        <w:rPr>
          <w:i/>
          <w:color w:val="231F20"/>
          <w:sz w:val="20"/>
        </w:rPr>
        <w:t>you</w:t>
      </w:r>
      <w:r>
        <w:rPr>
          <w:i/>
          <w:color w:val="231F20"/>
          <w:spacing w:val="40"/>
          <w:sz w:val="20"/>
        </w:rPr>
        <w:t> </w:t>
      </w:r>
      <w:r>
        <w:rPr>
          <w:i/>
          <w:color w:val="231F20"/>
          <w:sz w:val="20"/>
        </w:rPr>
        <w:t>can</w:t>
      </w:r>
      <w:r>
        <w:rPr>
          <w:i/>
          <w:color w:val="231F20"/>
          <w:spacing w:val="40"/>
          <w:sz w:val="20"/>
        </w:rPr>
        <w:t> </w:t>
      </w:r>
      <w:r>
        <w:rPr>
          <w:i/>
          <w:color w:val="231F20"/>
          <w:sz w:val="20"/>
        </w:rPr>
        <w:t>‘clock</w:t>
      </w:r>
      <w:r>
        <w:rPr>
          <w:i/>
          <w:color w:val="231F20"/>
          <w:sz w:val="20"/>
        </w:rPr>
        <w:t> off’ and recharge will be key to meeting these challenges.</w:t>
      </w:r>
    </w:p>
    <w:p>
      <w:pPr>
        <w:spacing w:after="0" w:line="254" w:lineRule="auto"/>
        <w:jc w:val="left"/>
        <w:rPr>
          <w:sz w:val="20"/>
        </w:rPr>
        <w:sectPr>
          <w:type w:val="continuous"/>
          <w:pgSz w:w="11910" w:h="16840"/>
          <w:pgMar w:header="0" w:footer="621" w:top="400" w:bottom="280" w:left="0" w:right="20"/>
          <w:cols w:num="3" w:equalWidth="0">
            <w:col w:w="3927" w:space="40"/>
            <w:col w:w="3521" w:space="39"/>
            <w:col w:w="4363"/>
          </w:cols>
        </w:sectPr>
      </w:pPr>
    </w:p>
    <w:p>
      <w:pPr>
        <w:pStyle w:val="BodyText"/>
        <w:rPr>
          <w:i/>
        </w:rPr>
      </w:pPr>
      <w:r>
        <w:rPr/>
        <w:pict>
          <v:group style="position:absolute;margin-left:0pt;margin-top:.000015pt;width:595.3pt;height:841.9pt;mso-position-horizontal-relative:page;mso-position-vertical-relative:page;z-index:-17692672" id="docshapegroup469" coordorigin="0,0" coordsize="11906,16838">
            <v:line style="position:absolute" from="836,16022" to="11022,16022" stroked="true" strokeweight=".478pt" strokecolor="#231f20">
              <v:stroke dashstyle="solid"/>
            </v:line>
            <v:line style="position:absolute" from="855,1276" to="11064,1276" stroked="true" strokeweight=".478pt" strokecolor="#231f20">
              <v:stroke dashstyle="solid"/>
            </v:line>
            <v:shape style="position:absolute;left:0;top:0;width:11906;height:10279" type="#_x0000_t75" id="docshape470" stroked="false">
              <v:imagedata r:id="rId207" o:title=""/>
            </v:shape>
            <v:shape style="position:absolute;left:0;top:10269;width:11260;height:6569" id="docshape471" coordorigin="0,10269" coordsize="11260,6569" path="m11259,10269l0,10269,0,16838,8605,16838,11259,10269xe" filled="true" fillcolor="#b52126" stroked="false">
              <v:path arrowok="t"/>
              <v:fill type="solid"/>
            </v:shape>
            <v:shape style="position:absolute;left:0;top:15709;width:7763;height:609" id="docshape472" coordorigin="0,15709" coordsize="7763,609" path="m7763,15709l0,15709,0,16317,7168,16317,7763,15709xe" filled="true" fillcolor="#414042" stroked="false">
              <v:path arrowok="t"/>
              <v:fill type="solid"/>
            </v:shape>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sz w:val="25"/>
        </w:rPr>
      </w:pPr>
    </w:p>
    <w:p>
      <w:pPr>
        <w:spacing w:line="223" w:lineRule="auto" w:before="149"/>
        <w:ind w:left="738" w:right="2538" w:firstLine="0"/>
        <w:jc w:val="left"/>
        <w:rPr>
          <w:rFonts w:ascii="Trebuchet MS"/>
          <w:b/>
          <w:sz w:val="64"/>
        </w:rPr>
      </w:pPr>
      <w:r>
        <w:rPr/>
        <w:pict>
          <v:group style="position:absolute;margin-left:417.876831pt;margin-top:-13.764112pt;width:177.4pt;height:328.45pt;mso-position-horizontal-relative:page;mso-position-vertical-relative:paragraph;z-index:15795712" id="docshapegroup473" coordorigin="8358,-275" coordsize="3548,6569">
            <v:shape style="position:absolute;left:8357;top:-276;width:3548;height:6569" id="docshape474" coordorigin="8358,-275" coordsize="3548,6569" path="m11077,-275l11012,-275,8358,6293,11906,6293,11906,-273,11077,-275xe" filled="true" fillcolor="#ebebeb" stroked="false">
              <v:path arrowok="t"/>
              <v:fill opacity="43254f" type="solid"/>
            </v:shape>
            <v:shape style="position:absolute;left:9547;top:3885;width:1394;height:888" id="docshape475" coordorigin="9547,3886" coordsize="1394,888" path="m10941,3886l9547,4773,10647,4773,10941,3886xe" filled="true" fillcolor="#b62427" stroked="false">
              <v:path arrowok="t"/>
              <v:fill type="solid"/>
            </v:shape>
            <v:shape style="position:absolute;left:9242;top:4369;width:2059;height:1153" id="docshape476" coordorigin="9243,4369" coordsize="2059,1153" path="m9725,5392l9680,5368,9673,5382,9665,5394,9656,5405,9647,5415,9637,5425,9626,5433,9615,5441,9604,5448,9592,5454,9580,5459,9568,5463,9556,5466,9543,5469,9531,5471,9519,5472,9507,5472,9485,5471,9464,5468,9444,5462,9424,5453,9406,5443,9389,5430,9373,5417,9358,5401,9345,5384,9333,5366,9323,5347,9314,5326,9307,5304,9302,5282,9299,5260,9298,5237,9299,5216,9301,5195,9305,5174,9311,5153,9319,5133,9328,5114,9339,5096,9351,5079,9365,5063,9380,5049,9397,5036,9416,5025,9436,5016,9457,5010,9480,5006,9505,5005,9516,5005,9528,5006,9540,5008,9551,5010,9563,5013,9575,5017,9586,5021,9597,5027,9608,5033,9618,5040,9629,5048,9638,5057,9648,5067,9656,5079,9664,5091,9671,5104,9714,5077,9700,5051,9682,5028,9661,5007,9636,4989,9608,4974,9577,4964,9544,4957,9508,4955,9477,4957,9448,4961,9421,4969,9395,4980,9372,4993,9350,5008,9330,5025,9312,5044,9296,5064,9282,5086,9270,5109,9260,5133,9253,5158,9247,5184,9244,5209,9243,5234,9244,5260,9248,5287,9254,5313,9262,5339,9273,5364,9285,5388,9300,5410,9316,5431,9334,5450,9354,5468,9375,5483,9399,5497,9423,5508,9449,5516,9476,5520,9504,5522,9520,5521,9537,5520,9553,5517,9570,5513,9586,5508,9602,5503,9618,5496,9633,5488,9648,5479,9662,5470,9675,5459,9688,5448,9699,5435,9709,5422,9718,5407,9725,5392xm10229,4959l9862,4959,9862,5007,9862,5213,9862,5257,9862,5517,9917,5517,9917,5257,10180,5257,10180,5213,9917,5213,9917,5007,10229,5007,10229,4959xm10783,5517l10652,5311,10646,5302,10660,5298,10673,5294,10685,5288,10697,5281,10708,5273,10718,5264,10719,5262,10727,5254,10736,5243,10743,5231,10750,5219,10756,5206,10761,5192,10765,5178,10768,5164,10770,5149,10770,5134,10769,5118,10767,5102,10763,5086,10758,5070,10751,5055,10743,5040,10734,5027,10724,5014,10717,5007,10715,5005,10715,5134,10715,5146,10713,5158,10711,5170,10707,5182,10703,5193,10698,5204,10692,5213,10685,5223,10678,5231,10669,5239,10660,5246,10651,5252,10641,5256,10630,5260,10618,5262,10606,5262,10424,5262,10424,5007,10602,5007,10613,5008,10624,5010,10635,5013,10645,5017,10655,5023,10665,5029,10674,5037,10682,5045,10689,5054,10695,5064,10701,5074,10706,5085,10710,5097,10713,5109,10714,5121,10715,5134,10715,5005,10712,5002,10700,4991,10686,4982,10671,4974,10656,4967,10640,4962,10622,4959,10605,4958,10369,4958,10369,5517,10424,5517,10424,5311,10589,5311,10721,5517,10783,5517xm11167,4773l10951,4369,10816,4773,11167,4773xm11301,5468l10980,5468,10980,5254,11254,5254,11254,5208,10980,5208,10980,5006,11294,5006,11294,4958,10925,4958,10925,5006,10925,5208,10925,5254,10925,5468,10925,5518,11301,5518,11301,5468xe" filled="true" fillcolor="#434243" stroked="false">
              <v:path arrowok="t"/>
              <v:fill type="solid"/>
            </v:shape>
            <v:shape style="position:absolute;left:9241;top:5633;width:2074;height:80" type="#_x0000_t75" id="docshape477" stroked="false">
              <v:imagedata r:id="rId208" o:title=""/>
            </v:shape>
            <w10:wrap type="none"/>
          </v:group>
        </w:pict>
      </w:r>
      <w:r>
        <w:rPr>
          <w:rFonts w:ascii="Trebuchet MS"/>
          <w:b/>
          <w:color w:val="FFFFFF"/>
          <w:spacing w:val="-16"/>
          <w:sz w:val="64"/>
        </w:rPr>
        <w:t>One</w:t>
      </w:r>
      <w:r>
        <w:rPr>
          <w:rFonts w:ascii="Trebuchet MS"/>
          <w:b/>
          <w:color w:val="FFFFFF"/>
          <w:spacing w:val="-55"/>
          <w:sz w:val="64"/>
        </w:rPr>
        <w:t> </w:t>
      </w:r>
      <w:r>
        <w:rPr>
          <w:rFonts w:ascii="Trebuchet MS"/>
          <w:b/>
          <w:color w:val="FFFFFF"/>
          <w:spacing w:val="-16"/>
          <w:sz w:val="64"/>
        </w:rPr>
        <w:t>fundraising</w:t>
      </w:r>
      <w:r>
        <w:rPr>
          <w:rFonts w:ascii="Trebuchet MS"/>
          <w:b/>
          <w:color w:val="FFFFFF"/>
          <w:spacing w:val="-55"/>
          <w:sz w:val="64"/>
        </w:rPr>
        <w:t> </w:t>
      </w:r>
      <w:r>
        <w:rPr>
          <w:rFonts w:ascii="Trebuchet MS"/>
          <w:b/>
          <w:color w:val="FFFFFF"/>
          <w:spacing w:val="-16"/>
          <w:sz w:val="64"/>
        </w:rPr>
        <w:t>certification, </w:t>
      </w:r>
      <w:r>
        <w:rPr>
          <w:rFonts w:ascii="Trebuchet MS"/>
          <w:b/>
          <w:color w:val="FFFFFF"/>
          <w:spacing w:val="-12"/>
          <w:w w:val="105"/>
          <w:sz w:val="64"/>
        </w:rPr>
        <w:t>a</w:t>
      </w:r>
      <w:r>
        <w:rPr>
          <w:rFonts w:ascii="Trebuchet MS"/>
          <w:b/>
          <w:color w:val="FFFFFF"/>
          <w:spacing w:val="-92"/>
          <w:w w:val="105"/>
          <w:sz w:val="64"/>
        </w:rPr>
        <w:t> </w:t>
      </w:r>
      <w:r>
        <w:rPr>
          <w:rFonts w:ascii="Trebuchet MS"/>
          <w:b/>
          <w:color w:val="FFFFFF"/>
          <w:spacing w:val="-12"/>
          <w:w w:val="105"/>
          <w:sz w:val="64"/>
        </w:rPr>
        <w:t>world</w:t>
      </w:r>
      <w:r>
        <w:rPr>
          <w:rFonts w:ascii="Trebuchet MS"/>
          <w:b/>
          <w:color w:val="FFFFFF"/>
          <w:spacing w:val="-73"/>
          <w:w w:val="105"/>
          <w:sz w:val="64"/>
        </w:rPr>
        <w:t> </w:t>
      </w:r>
      <w:r>
        <w:rPr>
          <w:rFonts w:ascii="Trebuchet MS"/>
          <w:b/>
          <w:color w:val="FFFFFF"/>
          <w:spacing w:val="-12"/>
          <w:w w:val="105"/>
          <w:sz w:val="64"/>
        </w:rPr>
        <w:t>of</w:t>
      </w:r>
      <w:r>
        <w:rPr>
          <w:rFonts w:ascii="Trebuchet MS"/>
          <w:b/>
          <w:color w:val="FFFFFF"/>
          <w:spacing w:val="-85"/>
          <w:w w:val="105"/>
          <w:sz w:val="64"/>
        </w:rPr>
        <w:t> </w:t>
      </w:r>
      <w:r>
        <w:rPr>
          <w:rFonts w:ascii="Trebuchet MS"/>
          <w:b/>
          <w:color w:val="FFFFFF"/>
          <w:spacing w:val="-12"/>
          <w:w w:val="105"/>
          <w:sz w:val="64"/>
        </w:rPr>
        <w:t>possibilities</w:t>
      </w:r>
    </w:p>
    <w:p>
      <w:pPr>
        <w:spacing w:line="290" w:lineRule="auto" w:before="211"/>
        <w:ind w:left="738" w:right="3051" w:firstLine="0"/>
        <w:jc w:val="left"/>
        <w:rPr>
          <w:rFonts w:ascii="Trebuchet MS"/>
          <w:sz w:val="23"/>
        </w:rPr>
      </w:pPr>
      <w:r>
        <w:rPr>
          <w:rFonts w:ascii="Trebuchet MS"/>
          <w:color w:val="FFFFFF"/>
          <w:spacing w:val="-2"/>
          <w:sz w:val="23"/>
        </w:rPr>
        <w:t>The</w:t>
      </w:r>
      <w:r>
        <w:rPr>
          <w:rFonts w:ascii="Trebuchet MS"/>
          <w:color w:val="FFFFFF"/>
          <w:spacing w:val="-8"/>
          <w:sz w:val="23"/>
        </w:rPr>
        <w:t> </w:t>
      </w:r>
      <w:r>
        <w:rPr>
          <w:rFonts w:ascii="Trebuchet MS"/>
          <w:color w:val="FFFFFF"/>
          <w:spacing w:val="-2"/>
          <w:sz w:val="23"/>
        </w:rPr>
        <w:t>Certified</w:t>
      </w:r>
      <w:r>
        <w:rPr>
          <w:rFonts w:ascii="Trebuchet MS"/>
          <w:color w:val="FFFFFF"/>
          <w:spacing w:val="-8"/>
          <w:sz w:val="23"/>
        </w:rPr>
        <w:t> </w:t>
      </w:r>
      <w:r>
        <w:rPr>
          <w:rFonts w:ascii="Trebuchet MS"/>
          <w:color w:val="FFFFFF"/>
          <w:spacing w:val="-2"/>
          <w:sz w:val="23"/>
        </w:rPr>
        <w:t>Fund</w:t>
      </w:r>
      <w:r>
        <w:rPr>
          <w:rFonts w:ascii="Trebuchet MS"/>
          <w:color w:val="FFFFFF"/>
          <w:spacing w:val="-8"/>
          <w:sz w:val="23"/>
        </w:rPr>
        <w:t> </w:t>
      </w:r>
      <w:r>
        <w:rPr>
          <w:rFonts w:ascii="Trebuchet MS"/>
          <w:color w:val="FFFFFF"/>
          <w:spacing w:val="-2"/>
          <w:sz w:val="23"/>
        </w:rPr>
        <w:t>Raising</w:t>
      </w:r>
      <w:r>
        <w:rPr>
          <w:rFonts w:ascii="Trebuchet MS"/>
          <w:color w:val="FFFFFF"/>
          <w:spacing w:val="-8"/>
          <w:sz w:val="23"/>
        </w:rPr>
        <w:t> </w:t>
      </w:r>
      <w:r>
        <w:rPr>
          <w:rFonts w:ascii="Trebuchet MS"/>
          <w:color w:val="FFFFFF"/>
          <w:spacing w:val="-2"/>
          <w:sz w:val="23"/>
        </w:rPr>
        <w:t>Executive</w:t>
      </w:r>
      <w:r>
        <w:rPr>
          <w:rFonts w:ascii="Trebuchet MS"/>
          <w:color w:val="FFFFFF"/>
          <w:spacing w:val="-8"/>
          <w:sz w:val="23"/>
        </w:rPr>
        <w:t> </w:t>
      </w:r>
      <w:r>
        <w:rPr>
          <w:rFonts w:ascii="Trebuchet MS"/>
          <w:color w:val="FFFFFF"/>
          <w:spacing w:val="-2"/>
          <w:sz w:val="23"/>
        </w:rPr>
        <w:t>(CFRE)</w:t>
      </w:r>
      <w:r>
        <w:rPr>
          <w:rFonts w:ascii="Trebuchet MS"/>
          <w:color w:val="FFFFFF"/>
          <w:spacing w:val="-8"/>
          <w:sz w:val="23"/>
        </w:rPr>
        <w:t> </w:t>
      </w:r>
      <w:r>
        <w:rPr>
          <w:rFonts w:ascii="Trebuchet MS"/>
          <w:color w:val="FFFFFF"/>
          <w:spacing w:val="-2"/>
          <w:sz w:val="23"/>
        </w:rPr>
        <w:t>certification</w:t>
      </w:r>
      <w:r>
        <w:rPr>
          <w:rFonts w:ascii="Trebuchet MS"/>
          <w:color w:val="FFFFFF"/>
          <w:spacing w:val="-8"/>
          <w:sz w:val="23"/>
        </w:rPr>
        <w:t> </w:t>
      </w:r>
      <w:r>
        <w:rPr>
          <w:rFonts w:ascii="Trebuchet MS"/>
          <w:color w:val="FFFFFF"/>
          <w:spacing w:val="-2"/>
          <w:sz w:val="23"/>
        </w:rPr>
        <w:t>is</w:t>
      </w:r>
      <w:r>
        <w:rPr>
          <w:rFonts w:ascii="Trebuchet MS"/>
          <w:color w:val="FFFFFF"/>
          <w:spacing w:val="-8"/>
          <w:sz w:val="23"/>
        </w:rPr>
        <w:t> </w:t>
      </w:r>
      <w:r>
        <w:rPr>
          <w:rFonts w:ascii="Trebuchet MS"/>
          <w:color w:val="FFFFFF"/>
          <w:spacing w:val="-2"/>
          <w:sz w:val="23"/>
        </w:rPr>
        <w:t>the</w:t>
      </w:r>
      <w:r>
        <w:rPr>
          <w:rFonts w:ascii="Trebuchet MS"/>
          <w:color w:val="FFFFFF"/>
          <w:spacing w:val="-8"/>
          <w:sz w:val="23"/>
        </w:rPr>
        <w:t> </w:t>
      </w:r>
      <w:r>
        <w:rPr>
          <w:rFonts w:ascii="Trebuchet MS"/>
          <w:color w:val="FFFFFF"/>
          <w:spacing w:val="-2"/>
          <w:sz w:val="23"/>
        </w:rPr>
        <w:t>only</w:t>
      </w:r>
      <w:r>
        <w:rPr>
          <w:rFonts w:ascii="Trebuchet MS"/>
          <w:color w:val="FFFFFF"/>
          <w:spacing w:val="-15"/>
          <w:sz w:val="23"/>
        </w:rPr>
        <w:t> </w:t>
      </w:r>
      <w:r>
        <w:rPr>
          <w:rFonts w:ascii="Trebuchet MS"/>
          <w:color w:val="FFFFFF"/>
          <w:spacing w:val="-2"/>
          <w:sz w:val="23"/>
        </w:rPr>
        <w:t>globally- </w:t>
      </w:r>
      <w:r>
        <w:rPr>
          <w:rFonts w:ascii="Trebuchet MS"/>
          <w:color w:val="FFFFFF"/>
          <w:sz w:val="23"/>
        </w:rPr>
        <w:t>recognised,</w:t>
      </w:r>
      <w:r>
        <w:rPr>
          <w:rFonts w:ascii="Trebuchet MS"/>
          <w:color w:val="FFFFFF"/>
          <w:spacing w:val="-7"/>
          <w:sz w:val="23"/>
        </w:rPr>
        <w:t> </w:t>
      </w:r>
      <w:r>
        <w:rPr>
          <w:rFonts w:ascii="Trebuchet MS"/>
          <w:color w:val="FFFFFF"/>
          <w:sz w:val="23"/>
        </w:rPr>
        <w:t>accredited</w:t>
      </w:r>
      <w:r>
        <w:rPr>
          <w:rFonts w:ascii="Trebuchet MS"/>
          <w:color w:val="FFFFFF"/>
          <w:spacing w:val="-7"/>
          <w:sz w:val="23"/>
        </w:rPr>
        <w:t> </w:t>
      </w:r>
      <w:r>
        <w:rPr>
          <w:rFonts w:ascii="Trebuchet MS"/>
          <w:color w:val="FFFFFF"/>
          <w:sz w:val="23"/>
        </w:rPr>
        <w:t>certification</w:t>
      </w:r>
      <w:r>
        <w:rPr>
          <w:rFonts w:ascii="Trebuchet MS"/>
          <w:color w:val="FFFFFF"/>
          <w:spacing w:val="-7"/>
          <w:sz w:val="23"/>
        </w:rPr>
        <w:t> </w:t>
      </w:r>
      <w:r>
        <w:rPr>
          <w:rFonts w:ascii="Trebuchet MS"/>
          <w:color w:val="FFFFFF"/>
          <w:sz w:val="23"/>
        </w:rPr>
        <w:t>for</w:t>
      </w:r>
      <w:r>
        <w:rPr>
          <w:rFonts w:ascii="Trebuchet MS"/>
          <w:color w:val="FFFFFF"/>
          <w:spacing w:val="-13"/>
          <w:sz w:val="23"/>
        </w:rPr>
        <w:t> </w:t>
      </w:r>
      <w:r>
        <w:rPr>
          <w:rFonts w:ascii="Trebuchet MS"/>
          <w:color w:val="FFFFFF"/>
          <w:sz w:val="23"/>
        </w:rPr>
        <w:t>fundraising</w:t>
      </w:r>
      <w:r>
        <w:rPr>
          <w:rFonts w:ascii="Trebuchet MS"/>
          <w:color w:val="FFFFFF"/>
          <w:spacing w:val="-7"/>
          <w:sz w:val="23"/>
        </w:rPr>
        <w:t> </w:t>
      </w:r>
      <w:r>
        <w:rPr>
          <w:rFonts w:ascii="Trebuchet MS"/>
          <w:color w:val="FFFFFF"/>
          <w:sz w:val="23"/>
        </w:rPr>
        <w:t>professionals.</w:t>
      </w:r>
    </w:p>
    <w:p>
      <w:pPr>
        <w:spacing w:line="290" w:lineRule="auto" w:before="163"/>
        <w:ind w:left="738" w:right="3130" w:firstLine="0"/>
        <w:jc w:val="left"/>
        <w:rPr>
          <w:rFonts w:ascii="Trebuchet MS"/>
          <w:sz w:val="23"/>
        </w:rPr>
      </w:pPr>
      <w:r>
        <w:rPr>
          <w:rFonts w:ascii="Trebuchet MS"/>
          <w:color w:val="FFFFFF"/>
          <w:sz w:val="23"/>
        </w:rPr>
        <w:t>By</w:t>
      </w:r>
      <w:r>
        <w:rPr>
          <w:rFonts w:ascii="Trebuchet MS"/>
          <w:color w:val="FFFFFF"/>
          <w:spacing w:val="-2"/>
          <w:sz w:val="23"/>
        </w:rPr>
        <w:t> </w:t>
      </w:r>
      <w:r>
        <w:rPr>
          <w:rFonts w:ascii="Trebuchet MS"/>
          <w:color w:val="FFFFFF"/>
          <w:sz w:val="23"/>
        </w:rPr>
        <w:t>becoming a CFRE,</w:t>
      </w:r>
      <w:r>
        <w:rPr>
          <w:rFonts w:ascii="Trebuchet MS"/>
          <w:color w:val="FFFFFF"/>
          <w:spacing w:val="-2"/>
          <w:sz w:val="23"/>
        </w:rPr>
        <w:t> </w:t>
      </w:r>
      <w:r>
        <w:rPr>
          <w:rFonts w:ascii="Trebuchet MS"/>
          <w:color w:val="FFFFFF"/>
          <w:sz w:val="23"/>
        </w:rPr>
        <w:t>you prove to</w:t>
      </w:r>
      <w:r>
        <w:rPr>
          <w:rFonts w:ascii="Trebuchet MS"/>
          <w:color w:val="FFFFFF"/>
          <w:spacing w:val="-2"/>
          <w:sz w:val="23"/>
        </w:rPr>
        <w:t> </w:t>
      </w:r>
      <w:r>
        <w:rPr>
          <w:rFonts w:ascii="Trebuchet MS"/>
          <w:color w:val="FFFFFF"/>
          <w:sz w:val="23"/>
        </w:rPr>
        <w:t>your colleagues, donors, board, and beyond that your fundraising knowledge is based in globally-accepted best practices.</w:t>
      </w:r>
      <w:r>
        <w:rPr>
          <w:rFonts w:ascii="Trebuchet MS"/>
          <w:color w:val="FFFFFF"/>
          <w:spacing w:val="-18"/>
          <w:sz w:val="23"/>
        </w:rPr>
        <w:t> </w:t>
      </w:r>
      <w:r>
        <w:rPr>
          <w:rFonts w:ascii="Trebuchet MS"/>
          <w:color w:val="FFFFFF"/>
          <w:sz w:val="23"/>
        </w:rPr>
        <w:t>It</w:t>
      </w:r>
      <w:r>
        <w:rPr>
          <w:rFonts w:ascii="Trebuchet MS"/>
          <w:color w:val="FFFFFF"/>
          <w:spacing w:val="-18"/>
          <w:sz w:val="23"/>
        </w:rPr>
        <w:t> </w:t>
      </w:r>
      <w:r>
        <w:rPr>
          <w:rFonts w:ascii="Trebuchet MS"/>
          <w:color w:val="FFFFFF"/>
          <w:sz w:val="23"/>
        </w:rPr>
        <w:t>demonstrates</w:t>
      </w:r>
      <w:r>
        <w:rPr>
          <w:rFonts w:ascii="Trebuchet MS"/>
          <w:color w:val="FFFFFF"/>
          <w:spacing w:val="-24"/>
          <w:sz w:val="23"/>
        </w:rPr>
        <w:t> </w:t>
      </w:r>
      <w:r>
        <w:rPr>
          <w:rFonts w:ascii="Trebuchet MS"/>
          <w:color w:val="FFFFFF"/>
          <w:sz w:val="23"/>
        </w:rPr>
        <w:t>your</w:t>
      </w:r>
      <w:r>
        <w:rPr>
          <w:rFonts w:ascii="Trebuchet MS"/>
          <w:color w:val="FFFFFF"/>
          <w:spacing w:val="-23"/>
          <w:sz w:val="23"/>
        </w:rPr>
        <w:t> </w:t>
      </w:r>
      <w:r>
        <w:rPr>
          <w:rFonts w:ascii="Trebuchet MS"/>
          <w:color w:val="FFFFFF"/>
          <w:sz w:val="23"/>
        </w:rPr>
        <w:t>unwavering</w:t>
      </w:r>
      <w:r>
        <w:rPr>
          <w:rFonts w:ascii="Trebuchet MS"/>
          <w:color w:val="FFFFFF"/>
          <w:spacing w:val="-18"/>
          <w:sz w:val="23"/>
        </w:rPr>
        <w:t> </w:t>
      </w:r>
      <w:r>
        <w:rPr>
          <w:rFonts w:ascii="Trebuchet MS"/>
          <w:color w:val="FFFFFF"/>
          <w:sz w:val="23"/>
        </w:rPr>
        <w:t>commitment</w:t>
      </w:r>
      <w:r>
        <w:rPr>
          <w:rFonts w:ascii="Trebuchet MS"/>
          <w:color w:val="FFFFFF"/>
          <w:spacing w:val="-18"/>
          <w:sz w:val="23"/>
        </w:rPr>
        <w:t> </w:t>
      </w:r>
      <w:r>
        <w:rPr>
          <w:rFonts w:ascii="Trebuchet MS"/>
          <w:color w:val="FFFFFF"/>
          <w:sz w:val="23"/>
        </w:rPr>
        <w:t>to</w:t>
      </w:r>
      <w:r>
        <w:rPr>
          <w:rFonts w:ascii="Trebuchet MS"/>
          <w:color w:val="FFFFFF"/>
          <w:spacing w:val="-18"/>
          <w:sz w:val="23"/>
        </w:rPr>
        <w:t> </w:t>
      </w:r>
      <w:r>
        <w:rPr>
          <w:rFonts w:ascii="Trebuchet MS"/>
          <w:color w:val="FFFFFF"/>
          <w:sz w:val="23"/>
        </w:rPr>
        <w:t>ethical</w:t>
      </w:r>
      <w:r>
        <w:rPr>
          <w:rFonts w:ascii="Trebuchet MS"/>
          <w:color w:val="FFFFFF"/>
          <w:spacing w:val="-24"/>
          <w:sz w:val="23"/>
        </w:rPr>
        <w:t> </w:t>
      </w:r>
      <w:r>
        <w:rPr>
          <w:rFonts w:ascii="Trebuchet MS"/>
          <w:color w:val="FFFFFF"/>
          <w:sz w:val="23"/>
        </w:rPr>
        <w:t>fundraising and</w:t>
      </w:r>
      <w:r>
        <w:rPr>
          <w:rFonts w:ascii="Trebuchet MS"/>
          <w:color w:val="FFFFFF"/>
          <w:spacing w:val="-7"/>
          <w:sz w:val="23"/>
        </w:rPr>
        <w:t> </w:t>
      </w:r>
      <w:r>
        <w:rPr>
          <w:rFonts w:ascii="Trebuchet MS"/>
          <w:color w:val="FFFFFF"/>
          <w:sz w:val="23"/>
        </w:rPr>
        <w:t>professionalism.</w:t>
      </w:r>
    </w:p>
    <w:p>
      <w:pPr>
        <w:spacing w:line="290" w:lineRule="auto" w:before="164"/>
        <w:ind w:left="738" w:right="3051" w:firstLine="0"/>
        <w:jc w:val="left"/>
        <w:rPr>
          <w:rFonts w:ascii="Trebuchet MS"/>
          <w:sz w:val="23"/>
        </w:rPr>
      </w:pPr>
      <w:r>
        <w:rPr>
          <w:rFonts w:ascii="Trebuchet MS"/>
          <w:color w:val="FFFFFF"/>
          <w:sz w:val="23"/>
        </w:rPr>
        <w:t>Whether</w:t>
      </w:r>
      <w:r>
        <w:rPr>
          <w:rFonts w:ascii="Trebuchet MS"/>
          <w:color w:val="FFFFFF"/>
          <w:spacing w:val="-22"/>
          <w:sz w:val="23"/>
        </w:rPr>
        <w:t> </w:t>
      </w:r>
      <w:r>
        <w:rPr>
          <w:rFonts w:ascii="Trebuchet MS"/>
          <w:color w:val="FFFFFF"/>
          <w:sz w:val="23"/>
        </w:rPr>
        <w:t>you</w:t>
      </w:r>
      <w:r>
        <w:rPr>
          <w:rFonts w:ascii="Trebuchet MS"/>
          <w:color w:val="FFFFFF"/>
          <w:spacing w:val="-9"/>
          <w:sz w:val="23"/>
        </w:rPr>
        <w:t> </w:t>
      </w:r>
      <w:r>
        <w:rPr>
          <w:rFonts w:ascii="Trebuchet MS"/>
          <w:color w:val="FFFFFF"/>
          <w:sz w:val="23"/>
        </w:rPr>
        <w:t>fundraise</w:t>
      </w:r>
      <w:r>
        <w:rPr>
          <w:rFonts w:ascii="Trebuchet MS"/>
          <w:color w:val="FFFFFF"/>
          <w:spacing w:val="-9"/>
          <w:sz w:val="23"/>
        </w:rPr>
        <w:t> </w:t>
      </w:r>
      <w:r>
        <w:rPr>
          <w:rFonts w:ascii="Trebuchet MS"/>
          <w:color w:val="FFFFFF"/>
          <w:sz w:val="23"/>
        </w:rPr>
        <w:t>in</w:t>
      </w:r>
      <w:r>
        <w:rPr>
          <w:rFonts w:ascii="Trebuchet MS"/>
          <w:color w:val="FFFFFF"/>
          <w:spacing w:val="-17"/>
          <w:sz w:val="23"/>
        </w:rPr>
        <w:t> </w:t>
      </w:r>
      <w:r>
        <w:rPr>
          <w:rFonts w:ascii="Trebuchet MS"/>
          <w:color w:val="FFFFFF"/>
          <w:sz w:val="23"/>
        </w:rPr>
        <w:t>Auckland,</w:t>
      </w:r>
      <w:r>
        <w:rPr>
          <w:rFonts w:ascii="Trebuchet MS"/>
          <w:color w:val="FFFFFF"/>
          <w:spacing w:val="-9"/>
          <w:sz w:val="23"/>
        </w:rPr>
        <w:t> </w:t>
      </w:r>
      <w:r>
        <w:rPr>
          <w:rFonts w:ascii="Trebuchet MS"/>
          <w:color w:val="FFFFFF"/>
          <w:sz w:val="23"/>
        </w:rPr>
        <w:t>Melbourne,</w:t>
      </w:r>
      <w:r>
        <w:rPr>
          <w:rFonts w:ascii="Trebuchet MS"/>
          <w:color w:val="FFFFFF"/>
          <w:spacing w:val="-9"/>
          <w:sz w:val="23"/>
        </w:rPr>
        <w:t> </w:t>
      </w:r>
      <w:r>
        <w:rPr>
          <w:rFonts w:ascii="Trebuchet MS"/>
          <w:color w:val="FFFFFF"/>
          <w:sz w:val="23"/>
        </w:rPr>
        <w:t>London,</w:t>
      </w:r>
      <w:r>
        <w:rPr>
          <w:rFonts w:ascii="Trebuchet MS"/>
          <w:color w:val="FFFFFF"/>
          <w:spacing w:val="-9"/>
          <w:sz w:val="23"/>
        </w:rPr>
        <w:t> </w:t>
      </w:r>
      <w:r>
        <w:rPr>
          <w:rFonts w:ascii="Trebuchet MS"/>
          <w:color w:val="FFFFFF"/>
          <w:sz w:val="23"/>
        </w:rPr>
        <w:t>or</w:t>
      </w:r>
      <w:r>
        <w:rPr>
          <w:rFonts w:ascii="Trebuchet MS"/>
          <w:color w:val="FFFFFF"/>
          <w:spacing w:val="-15"/>
          <w:sz w:val="23"/>
        </w:rPr>
        <w:t> </w:t>
      </w:r>
      <w:r>
        <w:rPr>
          <w:rFonts w:ascii="Trebuchet MS"/>
          <w:color w:val="FFFFFF"/>
          <w:sz w:val="23"/>
        </w:rPr>
        <w:t>anywhere</w:t>
      </w:r>
      <w:r>
        <w:rPr>
          <w:rFonts w:ascii="Trebuchet MS"/>
          <w:color w:val="FFFFFF"/>
          <w:spacing w:val="-9"/>
          <w:sz w:val="23"/>
        </w:rPr>
        <w:t> </w:t>
      </w:r>
      <w:r>
        <w:rPr>
          <w:rFonts w:ascii="Trebuchet MS"/>
          <w:color w:val="FFFFFF"/>
          <w:sz w:val="23"/>
        </w:rPr>
        <w:t>else</w:t>
      </w:r>
      <w:r>
        <w:rPr>
          <w:rFonts w:ascii="Trebuchet MS"/>
          <w:color w:val="FFFFFF"/>
          <w:spacing w:val="-9"/>
          <w:sz w:val="23"/>
        </w:rPr>
        <w:t> </w:t>
      </w:r>
      <w:r>
        <w:rPr>
          <w:rFonts w:ascii="Trebuchet MS"/>
          <w:color w:val="FFFFFF"/>
          <w:sz w:val="23"/>
        </w:rPr>
        <w:t>in </w:t>
      </w:r>
      <w:r>
        <w:rPr>
          <w:rFonts w:ascii="Trebuchet MS"/>
          <w:color w:val="FFFFFF"/>
          <w:spacing w:val="-2"/>
          <w:w w:val="105"/>
          <w:sz w:val="23"/>
        </w:rPr>
        <w:t>between,</w:t>
      </w:r>
      <w:r>
        <w:rPr>
          <w:rFonts w:ascii="Trebuchet MS"/>
          <w:color w:val="FFFFFF"/>
          <w:spacing w:val="-20"/>
          <w:w w:val="105"/>
          <w:sz w:val="23"/>
        </w:rPr>
        <w:t> </w:t>
      </w:r>
      <w:r>
        <w:rPr>
          <w:rFonts w:ascii="Trebuchet MS"/>
          <w:color w:val="FFFFFF"/>
          <w:spacing w:val="-2"/>
          <w:w w:val="105"/>
          <w:sz w:val="23"/>
        </w:rPr>
        <w:t>as</w:t>
      </w:r>
      <w:r>
        <w:rPr>
          <w:rFonts w:ascii="Trebuchet MS"/>
          <w:color w:val="FFFFFF"/>
          <w:spacing w:val="-20"/>
          <w:w w:val="105"/>
          <w:sz w:val="23"/>
        </w:rPr>
        <w:t> </w:t>
      </w:r>
      <w:r>
        <w:rPr>
          <w:rFonts w:ascii="Trebuchet MS"/>
          <w:color w:val="FFFFFF"/>
          <w:spacing w:val="-2"/>
          <w:w w:val="105"/>
          <w:sz w:val="23"/>
        </w:rPr>
        <w:t>a</w:t>
      </w:r>
      <w:r>
        <w:rPr>
          <w:rFonts w:ascii="Trebuchet MS"/>
          <w:color w:val="FFFFFF"/>
          <w:spacing w:val="-20"/>
          <w:w w:val="105"/>
          <w:sz w:val="23"/>
        </w:rPr>
        <w:t> </w:t>
      </w:r>
      <w:r>
        <w:rPr>
          <w:rFonts w:ascii="Trebuchet MS"/>
          <w:color w:val="FFFFFF"/>
          <w:spacing w:val="-2"/>
          <w:w w:val="105"/>
          <w:sz w:val="23"/>
        </w:rPr>
        <w:t>CFRE</w:t>
      </w:r>
      <w:r>
        <w:rPr>
          <w:rFonts w:ascii="Trebuchet MS"/>
          <w:color w:val="FFFFFF"/>
          <w:spacing w:val="-27"/>
          <w:w w:val="105"/>
          <w:sz w:val="23"/>
        </w:rPr>
        <w:t> </w:t>
      </w:r>
      <w:r>
        <w:rPr>
          <w:rFonts w:ascii="Trebuchet MS"/>
          <w:color w:val="FFFFFF"/>
          <w:spacing w:val="-2"/>
          <w:w w:val="105"/>
          <w:sz w:val="23"/>
        </w:rPr>
        <w:t>you</w:t>
      </w:r>
      <w:r>
        <w:rPr>
          <w:rFonts w:ascii="Trebuchet MS"/>
          <w:color w:val="FFFFFF"/>
          <w:spacing w:val="-27"/>
          <w:w w:val="105"/>
          <w:sz w:val="23"/>
        </w:rPr>
        <w:t> </w:t>
      </w:r>
      <w:r>
        <w:rPr>
          <w:rFonts w:ascii="Trebuchet MS"/>
          <w:color w:val="FFFFFF"/>
          <w:spacing w:val="-2"/>
          <w:w w:val="105"/>
          <w:sz w:val="23"/>
        </w:rPr>
        <w:t>will</w:t>
      </w:r>
      <w:r>
        <w:rPr>
          <w:rFonts w:ascii="Trebuchet MS"/>
          <w:color w:val="FFFFFF"/>
          <w:spacing w:val="-27"/>
          <w:w w:val="105"/>
          <w:sz w:val="23"/>
        </w:rPr>
        <w:t> </w:t>
      </w:r>
      <w:r>
        <w:rPr>
          <w:rFonts w:ascii="Trebuchet MS"/>
          <w:color w:val="FFFFFF"/>
          <w:spacing w:val="-2"/>
          <w:w w:val="105"/>
          <w:sz w:val="23"/>
        </w:rPr>
        <w:t>set</w:t>
      </w:r>
      <w:r>
        <w:rPr>
          <w:rFonts w:ascii="Trebuchet MS"/>
          <w:color w:val="FFFFFF"/>
          <w:spacing w:val="-27"/>
          <w:w w:val="105"/>
          <w:sz w:val="23"/>
        </w:rPr>
        <w:t> </w:t>
      </w:r>
      <w:r>
        <w:rPr>
          <w:rFonts w:ascii="Trebuchet MS"/>
          <w:color w:val="FFFFFF"/>
          <w:spacing w:val="-2"/>
          <w:w w:val="105"/>
          <w:sz w:val="23"/>
        </w:rPr>
        <w:t>yourself</w:t>
      </w:r>
      <w:r>
        <w:rPr>
          <w:rFonts w:ascii="Trebuchet MS"/>
          <w:color w:val="FFFFFF"/>
          <w:spacing w:val="-25"/>
          <w:w w:val="105"/>
          <w:sz w:val="23"/>
        </w:rPr>
        <w:t> </w:t>
      </w:r>
      <w:r>
        <w:rPr>
          <w:rFonts w:ascii="Trebuchet MS"/>
          <w:color w:val="FFFFFF"/>
          <w:spacing w:val="-2"/>
          <w:w w:val="105"/>
          <w:sz w:val="23"/>
        </w:rPr>
        <w:t>apart</w:t>
      </w:r>
      <w:r>
        <w:rPr>
          <w:rFonts w:ascii="Trebuchet MS"/>
          <w:color w:val="FFFFFF"/>
          <w:spacing w:val="-20"/>
          <w:w w:val="105"/>
          <w:sz w:val="23"/>
        </w:rPr>
        <w:t> </w:t>
      </w:r>
      <w:r>
        <w:rPr>
          <w:rFonts w:ascii="Trebuchet MS"/>
          <w:color w:val="FFFFFF"/>
          <w:spacing w:val="-2"/>
          <w:w w:val="105"/>
          <w:sz w:val="23"/>
        </w:rPr>
        <w:t>as</w:t>
      </w:r>
      <w:r>
        <w:rPr>
          <w:rFonts w:ascii="Trebuchet MS"/>
          <w:color w:val="FFFFFF"/>
          <w:spacing w:val="-20"/>
          <w:w w:val="105"/>
          <w:sz w:val="23"/>
        </w:rPr>
        <w:t> </w:t>
      </w:r>
      <w:r>
        <w:rPr>
          <w:rFonts w:ascii="Trebuchet MS"/>
          <w:color w:val="FFFFFF"/>
          <w:spacing w:val="-2"/>
          <w:w w:val="105"/>
          <w:sz w:val="23"/>
        </w:rPr>
        <w:t>a</w:t>
      </w:r>
      <w:r>
        <w:rPr>
          <w:rFonts w:ascii="Trebuchet MS"/>
          <w:color w:val="FFFFFF"/>
          <w:spacing w:val="-20"/>
          <w:w w:val="105"/>
          <w:sz w:val="23"/>
        </w:rPr>
        <w:t> </w:t>
      </w:r>
      <w:r>
        <w:rPr>
          <w:rFonts w:ascii="Trebuchet MS"/>
          <w:color w:val="FFFFFF"/>
          <w:spacing w:val="-2"/>
          <w:w w:val="105"/>
          <w:sz w:val="23"/>
        </w:rPr>
        <w:t>fundraising</w:t>
      </w:r>
      <w:r>
        <w:rPr>
          <w:rFonts w:ascii="Trebuchet MS"/>
          <w:color w:val="FFFFFF"/>
          <w:spacing w:val="-20"/>
          <w:w w:val="105"/>
          <w:sz w:val="23"/>
        </w:rPr>
        <w:t> </w:t>
      </w:r>
      <w:r>
        <w:rPr>
          <w:rFonts w:ascii="Trebuchet MS"/>
          <w:color w:val="FFFFFF"/>
          <w:spacing w:val="-2"/>
          <w:w w:val="105"/>
          <w:sz w:val="23"/>
        </w:rPr>
        <w:t>professional </w:t>
      </w:r>
      <w:r>
        <w:rPr>
          <w:rFonts w:ascii="Trebuchet MS"/>
          <w:color w:val="FFFFFF"/>
          <w:w w:val="105"/>
          <w:sz w:val="23"/>
        </w:rPr>
        <w:t>working</w:t>
      </w:r>
      <w:r>
        <w:rPr>
          <w:rFonts w:ascii="Trebuchet MS"/>
          <w:color w:val="FFFFFF"/>
          <w:spacing w:val="-20"/>
          <w:w w:val="105"/>
          <w:sz w:val="23"/>
        </w:rPr>
        <w:t> </w:t>
      </w:r>
      <w:r>
        <w:rPr>
          <w:rFonts w:ascii="Trebuchet MS"/>
          <w:color w:val="FFFFFF"/>
          <w:w w:val="105"/>
          <w:sz w:val="23"/>
        </w:rPr>
        <w:t>to</w:t>
      </w:r>
      <w:r>
        <w:rPr>
          <w:rFonts w:ascii="Trebuchet MS"/>
          <w:color w:val="FFFFFF"/>
          <w:spacing w:val="-20"/>
          <w:w w:val="105"/>
          <w:sz w:val="23"/>
        </w:rPr>
        <w:t> </w:t>
      </w:r>
      <w:r>
        <w:rPr>
          <w:rFonts w:ascii="Trebuchet MS"/>
          <w:color w:val="FFFFFF"/>
          <w:w w:val="105"/>
          <w:sz w:val="23"/>
        </w:rPr>
        <w:t>the</w:t>
      </w:r>
      <w:r>
        <w:rPr>
          <w:rFonts w:ascii="Trebuchet MS"/>
          <w:color w:val="FFFFFF"/>
          <w:spacing w:val="-20"/>
          <w:w w:val="105"/>
          <w:sz w:val="23"/>
        </w:rPr>
        <w:t> </w:t>
      </w:r>
      <w:r>
        <w:rPr>
          <w:rFonts w:ascii="Trebuchet MS"/>
          <w:color w:val="FFFFFF"/>
          <w:w w:val="105"/>
          <w:sz w:val="23"/>
        </w:rPr>
        <w:t>highest</w:t>
      </w:r>
      <w:r>
        <w:rPr>
          <w:rFonts w:ascii="Trebuchet MS"/>
          <w:color w:val="FFFFFF"/>
          <w:spacing w:val="-20"/>
          <w:w w:val="105"/>
          <w:sz w:val="23"/>
        </w:rPr>
        <w:t> </w:t>
      </w:r>
      <w:r>
        <w:rPr>
          <w:rFonts w:ascii="Trebuchet MS"/>
          <w:color w:val="FFFFFF"/>
          <w:w w:val="105"/>
          <w:sz w:val="23"/>
        </w:rPr>
        <w:t>standards.</w:t>
      </w:r>
    </w:p>
    <w:p>
      <w:pPr>
        <w:pStyle w:val="BodyText"/>
        <w:spacing w:before="8"/>
        <w:rPr>
          <w:rFonts w:ascii="Trebuchet MS"/>
          <w:sz w:val="26"/>
        </w:rPr>
      </w:pPr>
    </w:p>
    <w:p>
      <w:pPr>
        <w:spacing w:before="0"/>
        <w:ind w:left="738" w:right="0" w:firstLine="0"/>
        <w:jc w:val="left"/>
        <w:rPr>
          <w:rFonts w:ascii="Trebuchet MS"/>
          <w:b/>
          <w:sz w:val="27"/>
        </w:rPr>
      </w:pPr>
      <w:r>
        <w:rPr>
          <w:rFonts w:ascii="Trebuchet MS"/>
          <w:b/>
          <w:color w:val="FFFFFF"/>
          <w:sz w:val="27"/>
        </w:rPr>
        <w:t>Learn</w:t>
      </w:r>
      <w:r>
        <w:rPr>
          <w:rFonts w:ascii="Trebuchet MS"/>
          <w:b/>
          <w:color w:val="FFFFFF"/>
          <w:spacing w:val="-4"/>
          <w:sz w:val="27"/>
        </w:rPr>
        <w:t> </w:t>
      </w:r>
      <w:r>
        <w:rPr>
          <w:rFonts w:ascii="Trebuchet MS"/>
          <w:b/>
          <w:color w:val="FFFFFF"/>
          <w:sz w:val="27"/>
        </w:rPr>
        <w:t>more</w:t>
      </w:r>
      <w:r>
        <w:rPr>
          <w:rFonts w:ascii="Trebuchet MS"/>
          <w:b/>
          <w:color w:val="FFFFFF"/>
          <w:spacing w:val="-3"/>
          <w:sz w:val="27"/>
        </w:rPr>
        <w:t> </w:t>
      </w:r>
      <w:r>
        <w:rPr>
          <w:rFonts w:ascii="Trebuchet MS"/>
          <w:b/>
          <w:color w:val="FFFFFF"/>
          <w:sz w:val="27"/>
        </w:rPr>
        <w:t>at</w:t>
      </w:r>
      <w:r>
        <w:rPr>
          <w:rFonts w:ascii="Trebuchet MS"/>
          <w:b/>
          <w:color w:val="FFFFFF"/>
          <w:spacing w:val="-12"/>
          <w:sz w:val="27"/>
        </w:rPr>
        <w:t> </w:t>
      </w:r>
      <w:hyperlink r:id="rId209">
        <w:r>
          <w:rPr>
            <w:rFonts w:ascii="Trebuchet MS"/>
            <w:b/>
            <w:color w:val="FFFFFF"/>
            <w:spacing w:val="-2"/>
            <w:sz w:val="27"/>
          </w:rPr>
          <w:t>www.cfre.org/certification/initial</w:t>
        </w:r>
      </w:hyperlink>
    </w:p>
    <w:p>
      <w:pPr>
        <w:spacing w:before="20"/>
        <w:ind w:left="874" w:right="0" w:firstLine="0"/>
        <w:jc w:val="left"/>
        <w:rPr>
          <w:rFonts w:ascii="Arial"/>
          <w:b/>
          <w:sz w:val="14"/>
        </w:rPr>
      </w:pPr>
      <w:r>
        <w:rPr>
          <w:rFonts w:ascii="Arial"/>
          <w:b/>
          <w:color w:val="231F20"/>
          <w:sz w:val="14"/>
        </w:rPr>
        <w:t>30</w:t>
      </w:r>
      <w:r>
        <w:rPr>
          <w:rFonts w:ascii="Arial"/>
          <w:b/>
          <w:color w:val="231F20"/>
          <w:spacing w:val="34"/>
          <w:sz w:val="14"/>
        </w:rPr>
        <w:t> </w:t>
      </w:r>
      <w:r>
        <w:rPr>
          <w:color w:val="231F20"/>
          <w:sz w:val="14"/>
        </w:rPr>
        <w:t>|</w:t>
      </w:r>
      <w:r>
        <w:rPr>
          <w:color w:val="231F20"/>
          <w:spacing w:val="43"/>
          <w:sz w:val="14"/>
        </w:rPr>
        <w:t> </w:t>
      </w:r>
      <w:r>
        <w:rPr>
          <w:color w:val="231F20"/>
          <w:sz w:val="14"/>
        </w:rPr>
        <w:t>Official</w:t>
      </w:r>
      <w:r>
        <w:rPr>
          <w:color w:val="231F20"/>
          <w:spacing w:val="43"/>
          <w:sz w:val="14"/>
        </w:rPr>
        <w:t> </w:t>
      </w:r>
      <w:r>
        <w:rPr>
          <w:color w:val="231F20"/>
          <w:sz w:val="14"/>
        </w:rPr>
        <w:t>publication</w:t>
      </w:r>
      <w:r>
        <w:rPr>
          <w:color w:val="231F20"/>
          <w:spacing w:val="43"/>
          <w:sz w:val="14"/>
        </w:rPr>
        <w:t> </w:t>
      </w:r>
      <w:r>
        <w:rPr>
          <w:color w:val="231F20"/>
          <w:sz w:val="14"/>
        </w:rPr>
        <w:t>of</w:t>
      </w:r>
      <w:r>
        <w:rPr>
          <w:color w:val="231F20"/>
          <w:spacing w:val="44"/>
          <w:sz w:val="14"/>
        </w:rPr>
        <w:t> </w:t>
      </w:r>
      <w:r>
        <w:rPr>
          <w:color w:val="231F20"/>
          <w:sz w:val="14"/>
        </w:rPr>
        <w:t>the</w:t>
      </w:r>
      <w:r>
        <w:rPr>
          <w:color w:val="231F20"/>
          <w:spacing w:val="43"/>
          <w:sz w:val="14"/>
        </w:rPr>
        <w:t> </w:t>
      </w:r>
      <w:r>
        <w:rPr>
          <w:color w:val="231F20"/>
          <w:sz w:val="14"/>
        </w:rPr>
        <w:t>Fundraising</w:t>
      </w:r>
      <w:r>
        <w:rPr>
          <w:color w:val="231F20"/>
          <w:spacing w:val="43"/>
          <w:sz w:val="14"/>
        </w:rPr>
        <w:t> </w:t>
      </w:r>
      <w:r>
        <w:rPr>
          <w:color w:val="231F20"/>
          <w:sz w:val="14"/>
        </w:rPr>
        <w:t>Institute</w:t>
      </w:r>
      <w:r>
        <w:rPr>
          <w:color w:val="231F20"/>
          <w:spacing w:val="43"/>
          <w:sz w:val="14"/>
        </w:rPr>
        <w:t> </w:t>
      </w:r>
      <w:r>
        <w:rPr>
          <w:color w:val="231F20"/>
          <w:sz w:val="14"/>
        </w:rPr>
        <w:t>of</w:t>
      </w:r>
      <w:r>
        <w:rPr>
          <w:color w:val="231F20"/>
          <w:spacing w:val="43"/>
          <w:sz w:val="14"/>
        </w:rPr>
        <w:t> </w:t>
      </w:r>
      <w:r>
        <w:rPr>
          <w:color w:val="231F20"/>
          <w:sz w:val="14"/>
        </w:rPr>
        <w:t>New</w:t>
      </w:r>
      <w:r>
        <w:rPr>
          <w:color w:val="231F20"/>
          <w:spacing w:val="43"/>
          <w:sz w:val="14"/>
        </w:rPr>
        <w:t> </w:t>
      </w:r>
      <w:r>
        <w:rPr>
          <w:color w:val="231F20"/>
          <w:sz w:val="14"/>
        </w:rPr>
        <w:t>Zealand</w:t>
      </w:r>
      <w:r>
        <w:rPr>
          <w:color w:val="231F20"/>
          <w:spacing w:val="43"/>
          <w:sz w:val="14"/>
        </w:rPr>
        <w:t> </w:t>
      </w:r>
      <w:r>
        <w:rPr>
          <w:color w:val="231F20"/>
          <w:sz w:val="14"/>
        </w:rPr>
        <w:t>|</w:t>
      </w:r>
      <w:r>
        <w:rPr>
          <w:color w:val="231F20"/>
          <w:spacing w:val="43"/>
          <w:sz w:val="14"/>
        </w:rPr>
        <w:t> </w:t>
      </w:r>
      <w:hyperlink r:id="rId13">
        <w:r>
          <w:rPr>
            <w:rFonts w:ascii="Arial"/>
            <w:b/>
            <w:color w:val="231F20"/>
            <w:spacing w:val="-2"/>
            <w:sz w:val="14"/>
          </w:rPr>
          <w:t>www.finz.org.nz</w:t>
        </w:r>
      </w:hyperlink>
    </w:p>
    <w:p>
      <w:pPr>
        <w:spacing w:after="0"/>
        <w:jc w:val="left"/>
        <w:rPr>
          <w:rFonts w:ascii="Arial"/>
          <w:sz w:val="14"/>
        </w:rPr>
        <w:sectPr>
          <w:footerReference w:type="even" r:id="rId206"/>
          <w:pgSz w:w="11910" w:h="16840"/>
          <w:pgMar w:footer="0" w:header="0" w:top="1920" w:bottom="0" w:left="0" w:right="20"/>
        </w:sectPr>
      </w:pPr>
    </w:p>
    <w:p>
      <w:pPr>
        <w:pStyle w:val="BodyText"/>
        <w:spacing w:before="9"/>
        <w:rPr>
          <w:rFonts w:ascii="Arial"/>
          <w:b/>
          <w:sz w:val="6"/>
        </w:rPr>
      </w:pPr>
    </w:p>
    <w:p>
      <w:pPr>
        <w:pStyle w:val="BodyText"/>
        <w:spacing w:line="20" w:lineRule="exact"/>
        <w:ind w:left="855"/>
        <w:rPr>
          <w:rFonts w:ascii="Arial"/>
          <w:sz w:val="2"/>
        </w:rPr>
      </w:pPr>
      <w:r>
        <w:rPr>
          <w:rFonts w:ascii="Arial"/>
          <w:sz w:val="2"/>
        </w:rPr>
        <w:pict>
          <v:group style="width:510.25pt;height:.5pt;mso-position-horizontal-relative:char;mso-position-vertical-relative:line" id="docshapegroup479" coordorigin="0,0" coordsize="10205,10">
            <v:line style="position:absolute" from="0,5" to="10205,5" stroked="true" strokeweight=".5pt" strokecolor="#231f20">
              <v:stroke dashstyle="solid"/>
            </v:line>
          </v:group>
        </w:pict>
      </w:r>
      <w:r>
        <w:rPr>
          <w:rFonts w:ascii="Arial"/>
          <w:sz w:val="2"/>
        </w:rPr>
      </w:r>
    </w:p>
    <w:p>
      <w:pPr>
        <w:spacing w:before="99"/>
        <w:ind w:left="882" w:right="0" w:firstLine="0"/>
        <w:jc w:val="left"/>
        <w:rPr>
          <w:rFonts w:ascii="Arial"/>
          <w:b/>
          <w:sz w:val="96"/>
        </w:rPr>
      </w:pPr>
      <w:r>
        <w:rPr>
          <w:rFonts w:ascii="Arial"/>
          <w:b/>
          <w:color w:val="00A9A3"/>
          <w:spacing w:val="-20"/>
          <w:sz w:val="96"/>
        </w:rPr>
        <w:t>Advocacy</w:t>
      </w:r>
      <w:r>
        <w:rPr>
          <w:rFonts w:ascii="Arial"/>
          <w:b/>
          <w:color w:val="00A9A3"/>
          <w:spacing w:val="-91"/>
          <w:sz w:val="96"/>
        </w:rPr>
        <w:t> </w:t>
      </w:r>
      <w:r>
        <w:rPr>
          <w:rFonts w:ascii="Arial"/>
          <w:b/>
          <w:color w:val="00A9A3"/>
          <w:spacing w:val="-2"/>
          <w:sz w:val="96"/>
        </w:rPr>
        <w:t>update</w:t>
      </w:r>
    </w:p>
    <w:p>
      <w:pPr>
        <w:spacing w:line="211" w:lineRule="auto" w:before="89"/>
        <w:ind w:left="882" w:right="1028" w:firstLine="0"/>
        <w:jc w:val="left"/>
        <w:rPr>
          <w:sz w:val="28"/>
        </w:rPr>
      </w:pPr>
      <w:r>
        <w:rPr>
          <w:color w:val="808285"/>
          <w:spacing w:val="-2"/>
          <w:w w:val="105"/>
          <w:sz w:val="28"/>
        </w:rPr>
        <w:t>FINZ</w:t>
      </w:r>
      <w:r>
        <w:rPr>
          <w:color w:val="808285"/>
          <w:spacing w:val="-9"/>
          <w:w w:val="105"/>
          <w:sz w:val="28"/>
        </w:rPr>
        <w:t> </w:t>
      </w:r>
      <w:r>
        <w:rPr>
          <w:color w:val="808285"/>
          <w:spacing w:val="-2"/>
          <w:w w:val="105"/>
          <w:sz w:val="28"/>
        </w:rPr>
        <w:t>plays</w:t>
      </w:r>
      <w:r>
        <w:rPr>
          <w:color w:val="808285"/>
          <w:spacing w:val="-9"/>
          <w:w w:val="105"/>
          <w:sz w:val="28"/>
        </w:rPr>
        <w:t> </w:t>
      </w:r>
      <w:r>
        <w:rPr>
          <w:color w:val="808285"/>
          <w:spacing w:val="-2"/>
          <w:w w:val="105"/>
          <w:sz w:val="28"/>
        </w:rPr>
        <w:t>a</w:t>
      </w:r>
      <w:r>
        <w:rPr>
          <w:color w:val="808285"/>
          <w:spacing w:val="-9"/>
          <w:w w:val="105"/>
          <w:sz w:val="28"/>
        </w:rPr>
        <w:t> </w:t>
      </w:r>
      <w:r>
        <w:rPr>
          <w:color w:val="808285"/>
          <w:spacing w:val="-2"/>
          <w:w w:val="105"/>
          <w:sz w:val="28"/>
        </w:rPr>
        <w:t>key</w:t>
      </w:r>
      <w:r>
        <w:rPr>
          <w:color w:val="808285"/>
          <w:spacing w:val="-9"/>
          <w:w w:val="105"/>
          <w:sz w:val="28"/>
        </w:rPr>
        <w:t> </w:t>
      </w:r>
      <w:r>
        <w:rPr>
          <w:color w:val="808285"/>
          <w:spacing w:val="-2"/>
          <w:w w:val="105"/>
          <w:sz w:val="28"/>
        </w:rPr>
        <w:t>role</w:t>
      </w:r>
      <w:r>
        <w:rPr>
          <w:color w:val="808285"/>
          <w:spacing w:val="-9"/>
          <w:w w:val="105"/>
          <w:sz w:val="28"/>
        </w:rPr>
        <w:t> </w:t>
      </w:r>
      <w:r>
        <w:rPr>
          <w:color w:val="808285"/>
          <w:spacing w:val="-2"/>
          <w:w w:val="105"/>
          <w:sz w:val="28"/>
        </w:rPr>
        <w:t>advocating</w:t>
      </w:r>
      <w:r>
        <w:rPr>
          <w:color w:val="808285"/>
          <w:spacing w:val="-9"/>
          <w:w w:val="105"/>
          <w:sz w:val="28"/>
        </w:rPr>
        <w:t> </w:t>
      </w:r>
      <w:r>
        <w:rPr>
          <w:color w:val="808285"/>
          <w:spacing w:val="-2"/>
          <w:w w:val="105"/>
          <w:sz w:val="28"/>
        </w:rPr>
        <w:t>on</w:t>
      </w:r>
      <w:r>
        <w:rPr>
          <w:color w:val="808285"/>
          <w:spacing w:val="-9"/>
          <w:w w:val="105"/>
          <w:sz w:val="28"/>
        </w:rPr>
        <w:t> </w:t>
      </w:r>
      <w:r>
        <w:rPr>
          <w:color w:val="808285"/>
          <w:spacing w:val="-2"/>
          <w:w w:val="105"/>
          <w:sz w:val="28"/>
        </w:rPr>
        <w:t>matters</w:t>
      </w:r>
      <w:r>
        <w:rPr>
          <w:color w:val="808285"/>
          <w:spacing w:val="-9"/>
          <w:w w:val="105"/>
          <w:sz w:val="28"/>
        </w:rPr>
        <w:t> </w:t>
      </w:r>
      <w:r>
        <w:rPr>
          <w:color w:val="808285"/>
          <w:spacing w:val="-2"/>
          <w:w w:val="105"/>
          <w:sz w:val="28"/>
        </w:rPr>
        <w:t>that</w:t>
      </w:r>
      <w:r>
        <w:rPr>
          <w:color w:val="808285"/>
          <w:spacing w:val="-9"/>
          <w:w w:val="105"/>
          <w:sz w:val="28"/>
        </w:rPr>
        <w:t> </w:t>
      </w:r>
      <w:r>
        <w:rPr>
          <w:color w:val="808285"/>
          <w:spacing w:val="-2"/>
          <w:w w:val="105"/>
          <w:sz w:val="28"/>
        </w:rPr>
        <w:t>affect</w:t>
      </w:r>
      <w:r>
        <w:rPr>
          <w:color w:val="808285"/>
          <w:spacing w:val="-9"/>
          <w:w w:val="105"/>
          <w:sz w:val="28"/>
        </w:rPr>
        <w:t> </w:t>
      </w:r>
      <w:r>
        <w:rPr>
          <w:color w:val="808285"/>
          <w:spacing w:val="-2"/>
          <w:w w:val="105"/>
          <w:sz w:val="28"/>
        </w:rPr>
        <w:t>charities’</w:t>
      </w:r>
      <w:r>
        <w:rPr>
          <w:color w:val="808285"/>
          <w:spacing w:val="-9"/>
          <w:w w:val="105"/>
          <w:sz w:val="28"/>
        </w:rPr>
        <w:t> </w:t>
      </w:r>
      <w:r>
        <w:rPr>
          <w:color w:val="808285"/>
          <w:spacing w:val="-2"/>
          <w:w w:val="105"/>
          <w:sz w:val="28"/>
        </w:rPr>
        <w:t>ability</w:t>
      </w:r>
      <w:r>
        <w:rPr>
          <w:color w:val="808285"/>
          <w:spacing w:val="-9"/>
          <w:w w:val="105"/>
          <w:sz w:val="28"/>
        </w:rPr>
        <w:t> </w:t>
      </w:r>
      <w:r>
        <w:rPr>
          <w:color w:val="808285"/>
          <w:spacing w:val="-2"/>
          <w:w w:val="105"/>
          <w:sz w:val="28"/>
        </w:rPr>
        <w:t>to</w:t>
      </w:r>
      <w:r>
        <w:rPr>
          <w:color w:val="808285"/>
          <w:spacing w:val="-9"/>
          <w:w w:val="105"/>
          <w:sz w:val="28"/>
        </w:rPr>
        <w:t> </w:t>
      </w:r>
      <w:r>
        <w:rPr>
          <w:color w:val="808285"/>
          <w:spacing w:val="-2"/>
          <w:w w:val="105"/>
          <w:sz w:val="28"/>
        </w:rPr>
        <w:t>operate </w:t>
      </w:r>
      <w:r>
        <w:rPr>
          <w:color w:val="808285"/>
          <w:spacing w:val="-6"/>
          <w:w w:val="105"/>
          <w:sz w:val="28"/>
        </w:rPr>
        <w:t>effectively and efficiently, including any matters that might or do impact on fundraising </w:t>
      </w:r>
      <w:r>
        <w:rPr>
          <w:color w:val="808285"/>
          <w:w w:val="105"/>
          <w:sz w:val="28"/>
        </w:rPr>
        <w:t>reputation and success.</w:t>
      </w:r>
    </w:p>
    <w:p>
      <w:pPr>
        <w:pStyle w:val="BodyText"/>
        <w:spacing w:before="2"/>
        <w:rPr>
          <w:sz w:val="9"/>
        </w:rPr>
      </w:pPr>
    </w:p>
    <w:p>
      <w:pPr>
        <w:spacing w:after="0"/>
        <w:rPr>
          <w:sz w:val="9"/>
        </w:rPr>
        <w:sectPr>
          <w:footerReference w:type="default" r:id="rId210"/>
          <w:pgSz w:w="11910" w:h="16840"/>
          <w:pgMar w:footer="615" w:header="0" w:top="1180" w:bottom="800" w:left="0" w:right="20"/>
          <w:pgNumType w:start="31"/>
        </w:sectPr>
      </w:pPr>
    </w:p>
    <w:p>
      <w:pPr>
        <w:spacing w:line="271" w:lineRule="auto" w:before="124"/>
        <w:ind w:left="873" w:right="0" w:firstLine="0"/>
        <w:jc w:val="left"/>
        <w:rPr>
          <w:rFonts w:ascii="Arial"/>
          <w:b/>
          <w:sz w:val="20"/>
        </w:rPr>
      </w:pPr>
      <w:r>
        <w:rPr>
          <w:rFonts w:ascii="Arial"/>
          <w:b/>
          <w:color w:val="231F20"/>
          <w:sz w:val="20"/>
        </w:rPr>
        <w:t>2022 was a busy year on that front.</w:t>
      </w:r>
      <w:r>
        <w:rPr>
          <w:rFonts w:ascii="Arial"/>
          <w:b/>
          <w:color w:val="231F20"/>
          <w:spacing w:val="-4"/>
          <w:sz w:val="20"/>
        </w:rPr>
        <w:t> </w:t>
      </w:r>
      <w:r>
        <w:rPr>
          <w:rFonts w:ascii="Arial"/>
          <w:b/>
          <w:color w:val="231F20"/>
          <w:sz w:val="20"/>
        </w:rPr>
        <w:t>Here</w:t>
      </w:r>
      <w:r>
        <w:rPr>
          <w:rFonts w:ascii="Arial"/>
          <w:b/>
          <w:color w:val="231F20"/>
          <w:spacing w:val="-4"/>
          <w:sz w:val="20"/>
        </w:rPr>
        <w:t> </w:t>
      </w:r>
      <w:r>
        <w:rPr>
          <w:rFonts w:ascii="Arial"/>
          <w:b/>
          <w:color w:val="231F20"/>
          <w:sz w:val="20"/>
        </w:rPr>
        <w:t>is</w:t>
      </w:r>
      <w:r>
        <w:rPr>
          <w:rFonts w:ascii="Arial"/>
          <w:b/>
          <w:color w:val="231F20"/>
          <w:spacing w:val="-4"/>
          <w:sz w:val="20"/>
        </w:rPr>
        <w:t> </w:t>
      </w:r>
      <w:r>
        <w:rPr>
          <w:rFonts w:ascii="Arial"/>
          <w:b/>
          <w:color w:val="231F20"/>
          <w:sz w:val="20"/>
        </w:rPr>
        <w:t>a</w:t>
      </w:r>
      <w:r>
        <w:rPr>
          <w:rFonts w:ascii="Arial"/>
          <w:b/>
          <w:color w:val="231F20"/>
          <w:spacing w:val="-4"/>
          <w:sz w:val="20"/>
        </w:rPr>
        <w:t> </w:t>
      </w:r>
      <w:r>
        <w:rPr>
          <w:rFonts w:ascii="Arial"/>
          <w:b/>
          <w:color w:val="231F20"/>
          <w:sz w:val="20"/>
        </w:rPr>
        <w:t>brief</w:t>
      </w:r>
      <w:r>
        <w:rPr>
          <w:rFonts w:ascii="Arial"/>
          <w:b/>
          <w:color w:val="231F20"/>
          <w:spacing w:val="-4"/>
          <w:sz w:val="20"/>
        </w:rPr>
        <w:t> </w:t>
      </w:r>
      <w:r>
        <w:rPr>
          <w:rFonts w:ascii="Arial"/>
          <w:b/>
          <w:color w:val="231F20"/>
          <w:sz w:val="20"/>
        </w:rPr>
        <w:t>outline</w:t>
      </w:r>
      <w:r>
        <w:rPr>
          <w:rFonts w:ascii="Arial"/>
          <w:b/>
          <w:color w:val="231F20"/>
          <w:spacing w:val="-4"/>
          <w:sz w:val="20"/>
        </w:rPr>
        <w:t> </w:t>
      </w:r>
      <w:r>
        <w:rPr>
          <w:rFonts w:ascii="Arial"/>
          <w:b/>
          <w:color w:val="231F20"/>
          <w:sz w:val="20"/>
        </w:rPr>
        <w:t>of </w:t>
      </w:r>
      <w:r>
        <w:rPr>
          <w:rFonts w:ascii="Arial"/>
          <w:b/>
          <w:color w:val="231F20"/>
          <w:spacing w:val="-6"/>
          <w:sz w:val="20"/>
        </w:rPr>
        <w:t>some</w:t>
      </w:r>
      <w:r>
        <w:rPr>
          <w:rFonts w:ascii="Arial"/>
          <w:b/>
          <w:color w:val="231F20"/>
          <w:spacing w:val="-8"/>
          <w:sz w:val="20"/>
        </w:rPr>
        <w:t> </w:t>
      </w:r>
      <w:r>
        <w:rPr>
          <w:rFonts w:ascii="Arial"/>
          <w:b/>
          <w:color w:val="231F20"/>
          <w:spacing w:val="-6"/>
          <w:sz w:val="20"/>
        </w:rPr>
        <w:t>of</w:t>
      </w:r>
      <w:r>
        <w:rPr>
          <w:rFonts w:ascii="Arial"/>
          <w:b/>
          <w:color w:val="231F20"/>
          <w:spacing w:val="-8"/>
          <w:sz w:val="20"/>
        </w:rPr>
        <w:t> </w:t>
      </w:r>
      <w:r>
        <w:rPr>
          <w:rFonts w:ascii="Arial"/>
          <w:b/>
          <w:color w:val="231F20"/>
          <w:spacing w:val="-6"/>
          <w:sz w:val="20"/>
        </w:rPr>
        <w:t>the</w:t>
      </w:r>
      <w:r>
        <w:rPr>
          <w:rFonts w:ascii="Arial"/>
          <w:b/>
          <w:color w:val="231F20"/>
          <w:spacing w:val="-8"/>
          <w:sz w:val="20"/>
        </w:rPr>
        <w:t> </w:t>
      </w:r>
      <w:r>
        <w:rPr>
          <w:rFonts w:ascii="Arial"/>
          <w:b/>
          <w:color w:val="231F20"/>
          <w:spacing w:val="-6"/>
          <w:sz w:val="20"/>
        </w:rPr>
        <w:t>key</w:t>
      </w:r>
      <w:r>
        <w:rPr>
          <w:rFonts w:ascii="Arial"/>
          <w:b/>
          <w:color w:val="231F20"/>
          <w:spacing w:val="-7"/>
          <w:sz w:val="20"/>
        </w:rPr>
        <w:t> </w:t>
      </w:r>
      <w:r>
        <w:rPr>
          <w:rFonts w:ascii="Arial"/>
          <w:b/>
          <w:color w:val="231F20"/>
          <w:spacing w:val="-6"/>
          <w:sz w:val="20"/>
        </w:rPr>
        <w:t>advocacy</w:t>
      </w:r>
      <w:r>
        <w:rPr>
          <w:rFonts w:ascii="Arial"/>
          <w:b/>
          <w:color w:val="231F20"/>
          <w:spacing w:val="-8"/>
          <w:sz w:val="20"/>
        </w:rPr>
        <w:t> </w:t>
      </w:r>
      <w:r>
        <w:rPr>
          <w:rFonts w:ascii="Arial"/>
          <w:b/>
          <w:color w:val="231F20"/>
          <w:spacing w:val="-6"/>
          <w:sz w:val="20"/>
        </w:rPr>
        <w:t>work </w:t>
      </w:r>
      <w:r>
        <w:rPr>
          <w:rFonts w:ascii="Arial"/>
          <w:b/>
          <w:color w:val="231F20"/>
          <w:sz w:val="20"/>
        </w:rPr>
        <w:t>undertaken during the year.</w:t>
      </w:r>
    </w:p>
    <w:p>
      <w:pPr>
        <w:pStyle w:val="BodyText"/>
        <w:spacing w:before="7"/>
        <w:rPr>
          <w:rFonts w:ascii="Arial"/>
          <w:b/>
          <w:sz w:val="22"/>
        </w:rPr>
      </w:pPr>
    </w:p>
    <w:p>
      <w:pPr>
        <w:spacing w:before="0"/>
        <w:ind w:left="873" w:right="0" w:firstLine="0"/>
        <w:jc w:val="left"/>
        <w:rPr>
          <w:rFonts w:ascii="Arial"/>
          <w:b/>
          <w:sz w:val="20"/>
        </w:rPr>
      </w:pPr>
      <w:r>
        <w:rPr>
          <w:rFonts w:ascii="Arial"/>
          <w:b/>
          <w:color w:val="231F20"/>
          <w:sz w:val="20"/>
        </w:rPr>
        <w:t>Charities</w:t>
      </w:r>
      <w:r>
        <w:rPr>
          <w:rFonts w:ascii="Arial"/>
          <w:b/>
          <w:color w:val="231F20"/>
          <w:spacing w:val="49"/>
          <w:sz w:val="20"/>
        </w:rPr>
        <w:t> </w:t>
      </w:r>
      <w:r>
        <w:rPr>
          <w:rFonts w:ascii="Arial"/>
          <w:b/>
          <w:color w:val="231F20"/>
          <w:sz w:val="20"/>
        </w:rPr>
        <w:t>Amendment</w:t>
      </w:r>
      <w:r>
        <w:rPr>
          <w:rFonts w:ascii="Arial"/>
          <w:b/>
          <w:color w:val="231F20"/>
          <w:spacing w:val="50"/>
          <w:sz w:val="20"/>
        </w:rPr>
        <w:t> </w:t>
      </w:r>
      <w:r>
        <w:rPr>
          <w:rFonts w:ascii="Arial"/>
          <w:b/>
          <w:color w:val="231F20"/>
          <w:spacing w:val="-4"/>
          <w:sz w:val="20"/>
        </w:rPr>
        <w:t>Bill</w:t>
      </w:r>
    </w:p>
    <w:p>
      <w:pPr>
        <w:pStyle w:val="BodyText"/>
        <w:spacing w:line="254" w:lineRule="auto" w:before="28"/>
        <w:ind w:left="873" w:right="236" w:firstLine="226"/>
      </w:pPr>
      <w:r>
        <w:rPr>
          <w:color w:val="231F20"/>
          <w:w w:val="105"/>
        </w:rPr>
        <w:t>Changes to the Charities Act 2005</w:t>
      </w:r>
      <w:r>
        <w:rPr>
          <w:color w:val="231F20"/>
          <w:spacing w:val="-12"/>
          <w:w w:val="105"/>
        </w:rPr>
        <w:t> </w:t>
      </w:r>
      <w:r>
        <w:rPr>
          <w:color w:val="231F20"/>
          <w:w w:val="105"/>
        </w:rPr>
        <w:t>were</w:t>
      </w:r>
      <w:r>
        <w:rPr>
          <w:color w:val="231F20"/>
          <w:spacing w:val="-12"/>
          <w:w w:val="105"/>
        </w:rPr>
        <w:t> </w:t>
      </w:r>
      <w:r>
        <w:rPr>
          <w:color w:val="231F20"/>
          <w:w w:val="105"/>
        </w:rPr>
        <w:t>signalled</w:t>
      </w:r>
      <w:r>
        <w:rPr>
          <w:color w:val="231F20"/>
          <w:spacing w:val="-12"/>
          <w:w w:val="105"/>
        </w:rPr>
        <w:t> </w:t>
      </w:r>
      <w:r>
        <w:rPr>
          <w:color w:val="231F20"/>
          <w:w w:val="105"/>
        </w:rPr>
        <w:t>back</w:t>
      </w:r>
      <w:r>
        <w:rPr>
          <w:color w:val="231F20"/>
          <w:spacing w:val="-12"/>
          <w:w w:val="105"/>
        </w:rPr>
        <w:t> </w:t>
      </w:r>
      <w:r>
        <w:rPr>
          <w:color w:val="231F20"/>
          <w:w w:val="105"/>
        </w:rPr>
        <w:t>in</w:t>
      </w:r>
      <w:r>
        <w:rPr>
          <w:color w:val="231F20"/>
          <w:spacing w:val="-12"/>
          <w:w w:val="105"/>
        </w:rPr>
        <w:t> </w:t>
      </w:r>
      <w:r>
        <w:rPr>
          <w:color w:val="231F20"/>
          <w:w w:val="105"/>
        </w:rPr>
        <w:t>2017. FINZ</w:t>
      </w:r>
      <w:r>
        <w:rPr>
          <w:color w:val="231F20"/>
          <w:spacing w:val="40"/>
          <w:w w:val="105"/>
        </w:rPr>
        <w:t> </w:t>
      </w:r>
      <w:r>
        <w:rPr>
          <w:color w:val="231F20"/>
          <w:w w:val="105"/>
        </w:rPr>
        <w:t>became</w:t>
      </w:r>
      <w:r>
        <w:rPr>
          <w:color w:val="231F20"/>
          <w:spacing w:val="40"/>
          <w:w w:val="105"/>
        </w:rPr>
        <w:t> </w:t>
      </w:r>
      <w:r>
        <w:rPr>
          <w:color w:val="231F20"/>
          <w:w w:val="105"/>
        </w:rPr>
        <w:t>actively</w:t>
      </w:r>
      <w:r>
        <w:rPr>
          <w:color w:val="231F20"/>
          <w:spacing w:val="40"/>
          <w:w w:val="105"/>
        </w:rPr>
        <w:t> </w:t>
      </w:r>
      <w:r>
        <w:rPr>
          <w:color w:val="231F20"/>
          <w:w w:val="105"/>
        </w:rPr>
        <w:t>engaged in the consultation processes</w:t>
      </w:r>
      <w:r>
        <w:rPr>
          <w:color w:val="231F20"/>
          <w:spacing w:val="40"/>
          <w:w w:val="105"/>
        </w:rPr>
        <w:t> </w:t>
      </w:r>
      <w:r>
        <w:rPr>
          <w:color w:val="231F20"/>
          <w:w w:val="105"/>
        </w:rPr>
        <w:t>that took place in the lead up to the</w:t>
      </w:r>
      <w:r>
        <w:rPr>
          <w:color w:val="231F20"/>
          <w:spacing w:val="-1"/>
          <w:w w:val="105"/>
        </w:rPr>
        <w:t> </w:t>
      </w:r>
      <w:r>
        <w:rPr>
          <w:color w:val="231F20"/>
          <w:w w:val="105"/>
        </w:rPr>
        <w:t>introduction</w:t>
      </w:r>
      <w:r>
        <w:rPr>
          <w:color w:val="231F20"/>
          <w:spacing w:val="-1"/>
          <w:w w:val="105"/>
        </w:rPr>
        <w:t> </w:t>
      </w:r>
      <w:r>
        <w:rPr>
          <w:color w:val="231F20"/>
          <w:w w:val="105"/>
        </w:rPr>
        <w:t>of</w:t>
      </w:r>
      <w:r>
        <w:rPr>
          <w:color w:val="231F20"/>
          <w:spacing w:val="-1"/>
          <w:w w:val="105"/>
        </w:rPr>
        <w:t> </w:t>
      </w:r>
      <w:r>
        <w:rPr>
          <w:color w:val="231F20"/>
          <w:w w:val="105"/>
        </w:rPr>
        <w:t>the</w:t>
      </w:r>
      <w:r>
        <w:rPr>
          <w:color w:val="231F20"/>
          <w:spacing w:val="-1"/>
          <w:w w:val="105"/>
        </w:rPr>
        <w:t> </w:t>
      </w:r>
      <w:r>
        <w:rPr>
          <w:color w:val="231F20"/>
          <w:w w:val="105"/>
        </w:rPr>
        <w:t>proposed Charities Amendment Bill in late 2022. FINZ submitted several times during the process with</w:t>
      </w:r>
      <w:r>
        <w:rPr>
          <w:color w:val="231F20"/>
          <w:spacing w:val="40"/>
          <w:w w:val="105"/>
        </w:rPr>
        <w:t> </w:t>
      </w:r>
      <w:r>
        <w:rPr>
          <w:color w:val="231F20"/>
          <w:w w:val="105"/>
        </w:rPr>
        <w:t>the</w:t>
      </w:r>
      <w:r>
        <w:rPr>
          <w:color w:val="231F20"/>
          <w:spacing w:val="-4"/>
          <w:w w:val="105"/>
        </w:rPr>
        <w:t> </w:t>
      </w:r>
      <w:r>
        <w:rPr>
          <w:color w:val="231F20"/>
          <w:w w:val="105"/>
        </w:rPr>
        <w:t>final</w:t>
      </w:r>
      <w:r>
        <w:rPr>
          <w:color w:val="231F20"/>
          <w:spacing w:val="-4"/>
          <w:w w:val="105"/>
        </w:rPr>
        <w:t> </w:t>
      </w:r>
      <w:r>
        <w:rPr>
          <w:color w:val="231F20"/>
          <w:w w:val="105"/>
        </w:rPr>
        <w:t>submission</w:t>
      </w:r>
      <w:r>
        <w:rPr>
          <w:color w:val="231F20"/>
          <w:spacing w:val="-4"/>
          <w:w w:val="105"/>
        </w:rPr>
        <w:t> </w:t>
      </w:r>
      <w:r>
        <w:rPr>
          <w:color w:val="231F20"/>
          <w:w w:val="105"/>
        </w:rPr>
        <w:t>being</w:t>
      </w:r>
      <w:r>
        <w:rPr>
          <w:color w:val="231F20"/>
          <w:spacing w:val="-4"/>
          <w:w w:val="105"/>
        </w:rPr>
        <w:t> </w:t>
      </w:r>
      <w:r>
        <w:rPr>
          <w:color w:val="231F20"/>
          <w:w w:val="105"/>
        </w:rPr>
        <w:t>on</w:t>
      </w:r>
      <w:r>
        <w:rPr>
          <w:color w:val="231F20"/>
          <w:spacing w:val="-4"/>
          <w:w w:val="105"/>
        </w:rPr>
        <w:t> </w:t>
      </w:r>
      <w:r>
        <w:rPr>
          <w:color w:val="231F20"/>
          <w:w w:val="105"/>
        </w:rPr>
        <w:t>the proposed Bill itself. The general and consistent theme of FINZ submissions were to oppose the Bill</w:t>
      </w:r>
      <w:r>
        <w:rPr>
          <w:color w:val="231F20"/>
          <w:spacing w:val="-6"/>
          <w:w w:val="105"/>
        </w:rPr>
        <w:t> </w:t>
      </w:r>
      <w:r>
        <w:rPr>
          <w:color w:val="231F20"/>
          <w:w w:val="105"/>
        </w:rPr>
        <w:t>and</w:t>
      </w:r>
      <w:r>
        <w:rPr>
          <w:color w:val="231F20"/>
          <w:spacing w:val="-6"/>
          <w:w w:val="105"/>
        </w:rPr>
        <w:t> </w:t>
      </w:r>
      <w:r>
        <w:rPr>
          <w:color w:val="231F20"/>
          <w:w w:val="105"/>
        </w:rPr>
        <w:t>to</w:t>
      </w:r>
      <w:r>
        <w:rPr>
          <w:color w:val="231F20"/>
          <w:spacing w:val="-6"/>
          <w:w w:val="105"/>
        </w:rPr>
        <w:t> </w:t>
      </w:r>
      <w:r>
        <w:rPr>
          <w:color w:val="231F20"/>
          <w:w w:val="105"/>
        </w:rPr>
        <w:t>call</w:t>
      </w:r>
      <w:r>
        <w:rPr>
          <w:color w:val="231F20"/>
          <w:spacing w:val="-6"/>
          <w:w w:val="105"/>
        </w:rPr>
        <w:t> </w:t>
      </w:r>
      <w:r>
        <w:rPr>
          <w:color w:val="231F20"/>
          <w:w w:val="105"/>
        </w:rPr>
        <w:t>the</w:t>
      </w:r>
      <w:r>
        <w:rPr>
          <w:color w:val="231F20"/>
          <w:spacing w:val="-6"/>
          <w:w w:val="105"/>
        </w:rPr>
        <w:t> </w:t>
      </w:r>
      <w:r>
        <w:rPr>
          <w:color w:val="231F20"/>
          <w:w w:val="105"/>
        </w:rPr>
        <w:t>government</w:t>
      </w:r>
      <w:r>
        <w:rPr>
          <w:color w:val="231F20"/>
          <w:spacing w:val="-6"/>
          <w:w w:val="105"/>
        </w:rPr>
        <w:t> </w:t>
      </w:r>
      <w:r>
        <w:rPr>
          <w:color w:val="231F20"/>
          <w:w w:val="105"/>
        </w:rPr>
        <w:t>to</w:t>
      </w:r>
    </w:p>
    <w:p>
      <w:pPr>
        <w:pStyle w:val="BodyText"/>
        <w:spacing w:line="254" w:lineRule="auto" w:before="17"/>
        <w:ind w:left="873" w:right="80"/>
      </w:pPr>
      <w:r>
        <w:rPr>
          <w:color w:val="231F20"/>
        </w:rPr>
        <w:t>account for and follow through on what</w:t>
      </w:r>
      <w:r>
        <w:rPr>
          <w:color w:val="231F20"/>
          <w:spacing w:val="40"/>
        </w:rPr>
        <w:t> </w:t>
      </w:r>
      <w:r>
        <w:rPr>
          <w:color w:val="231F20"/>
        </w:rPr>
        <w:t>had</w:t>
      </w:r>
      <w:r>
        <w:rPr>
          <w:color w:val="231F20"/>
          <w:spacing w:val="40"/>
        </w:rPr>
        <w:t> </w:t>
      </w:r>
      <w:r>
        <w:rPr>
          <w:color w:val="231F20"/>
        </w:rPr>
        <w:t>been</w:t>
      </w:r>
      <w:r>
        <w:rPr>
          <w:color w:val="231F20"/>
          <w:spacing w:val="40"/>
        </w:rPr>
        <w:t> </w:t>
      </w:r>
      <w:r>
        <w:rPr>
          <w:color w:val="231F20"/>
        </w:rPr>
        <w:t>Labour</w:t>
      </w:r>
      <w:r>
        <w:rPr>
          <w:color w:val="231F20"/>
          <w:spacing w:val="40"/>
        </w:rPr>
        <w:t> </w:t>
      </w:r>
      <w:r>
        <w:rPr>
          <w:color w:val="231F20"/>
        </w:rPr>
        <w:t>pledges since</w:t>
      </w:r>
      <w:r>
        <w:rPr>
          <w:color w:val="231F20"/>
          <w:spacing w:val="40"/>
        </w:rPr>
        <w:t> </w:t>
      </w:r>
      <w:r>
        <w:rPr>
          <w:color w:val="231F20"/>
        </w:rPr>
        <w:t>the</w:t>
      </w:r>
      <w:r>
        <w:rPr>
          <w:color w:val="231F20"/>
          <w:spacing w:val="40"/>
        </w:rPr>
        <w:t> </w:t>
      </w:r>
      <w:r>
        <w:rPr>
          <w:color w:val="231F20"/>
        </w:rPr>
        <w:t>passing</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original</w:t>
      </w:r>
      <w:r>
        <w:rPr>
          <w:color w:val="231F20"/>
        </w:rPr>
        <w:t> Act, to have an independent ‘first principles review’ of the legislation. That</w:t>
      </w:r>
      <w:r>
        <w:rPr>
          <w:color w:val="231F20"/>
          <w:spacing w:val="40"/>
        </w:rPr>
        <w:t> </w:t>
      </w:r>
      <w:r>
        <w:rPr>
          <w:color w:val="231F20"/>
        </w:rPr>
        <w:t>was</w:t>
      </w:r>
      <w:r>
        <w:rPr>
          <w:color w:val="231F20"/>
          <w:spacing w:val="40"/>
        </w:rPr>
        <w:t> </w:t>
      </w:r>
      <w:r>
        <w:rPr>
          <w:color w:val="231F20"/>
        </w:rPr>
        <w:t>even</w:t>
      </w:r>
      <w:r>
        <w:rPr>
          <w:color w:val="231F20"/>
          <w:spacing w:val="40"/>
        </w:rPr>
        <w:t> </w:t>
      </w:r>
      <w:r>
        <w:rPr>
          <w:color w:val="231F20"/>
        </w:rPr>
        <w:t>a</w:t>
      </w:r>
      <w:r>
        <w:rPr>
          <w:color w:val="231F20"/>
          <w:spacing w:val="40"/>
        </w:rPr>
        <w:t> </w:t>
      </w:r>
      <w:r>
        <w:rPr>
          <w:color w:val="231F20"/>
        </w:rPr>
        <w:t>stated</w:t>
      </w:r>
      <w:r>
        <w:rPr>
          <w:color w:val="231F20"/>
          <w:spacing w:val="40"/>
        </w:rPr>
        <w:t> </w:t>
      </w:r>
      <w:r>
        <w:rPr>
          <w:color w:val="231F20"/>
        </w:rPr>
        <w:t>pledge</w:t>
      </w:r>
      <w:r>
        <w:rPr>
          <w:color w:val="231F20"/>
          <w:spacing w:val="40"/>
        </w:rPr>
        <w:t> </w:t>
      </w:r>
      <w:r>
        <w:rPr>
          <w:color w:val="231F20"/>
        </w:rPr>
        <w:t>in the 2017 Labour Party Manifesto which of course was the election</w:t>
      </w:r>
      <w:r>
        <w:rPr>
          <w:color w:val="231F20"/>
          <w:spacing w:val="80"/>
        </w:rPr>
        <w:t> </w:t>
      </w:r>
      <w:r>
        <w:rPr>
          <w:color w:val="231F20"/>
        </w:rPr>
        <w:t>that swept Labour into power under Jacinda Ardern’s leadership.</w:t>
      </w:r>
    </w:p>
    <w:p>
      <w:pPr>
        <w:pStyle w:val="BodyText"/>
        <w:spacing w:line="254" w:lineRule="auto" w:before="12"/>
        <w:ind w:left="873" w:firstLine="226"/>
      </w:pPr>
      <w:r>
        <w:rPr>
          <w:color w:val="231F20"/>
          <w:w w:val="105"/>
        </w:rPr>
        <w:t>The</w:t>
      </w:r>
      <w:r>
        <w:rPr>
          <w:color w:val="231F20"/>
          <w:spacing w:val="-12"/>
          <w:w w:val="105"/>
        </w:rPr>
        <w:t> </w:t>
      </w:r>
      <w:r>
        <w:rPr>
          <w:color w:val="231F20"/>
          <w:w w:val="105"/>
        </w:rPr>
        <w:t>Bill</w:t>
      </w:r>
      <w:r>
        <w:rPr>
          <w:color w:val="231F20"/>
          <w:spacing w:val="-12"/>
          <w:w w:val="105"/>
        </w:rPr>
        <w:t> </w:t>
      </w:r>
      <w:r>
        <w:rPr>
          <w:color w:val="231F20"/>
          <w:w w:val="105"/>
        </w:rPr>
        <w:t>introduced</w:t>
      </w:r>
      <w:r>
        <w:rPr>
          <w:color w:val="231F20"/>
          <w:spacing w:val="-12"/>
          <w:w w:val="105"/>
        </w:rPr>
        <w:t> </w:t>
      </w:r>
      <w:r>
        <w:rPr>
          <w:color w:val="231F20"/>
          <w:w w:val="105"/>
        </w:rPr>
        <w:t>to</w:t>
      </w:r>
      <w:r>
        <w:rPr>
          <w:color w:val="231F20"/>
          <w:spacing w:val="-12"/>
          <w:w w:val="105"/>
        </w:rPr>
        <w:t> </w:t>
      </w:r>
      <w:r>
        <w:rPr>
          <w:color w:val="231F20"/>
          <w:w w:val="105"/>
        </w:rPr>
        <w:t>Parliament late last year proposed to ignore that pledge and focus on a raft</w:t>
      </w:r>
    </w:p>
    <w:p>
      <w:pPr>
        <w:pStyle w:val="BodyText"/>
        <w:spacing w:line="256" w:lineRule="auto" w:before="3"/>
        <w:ind w:left="873" w:right="196"/>
        <w:rPr>
          <w:rFonts w:ascii="Arial"/>
          <w:b/>
        </w:rPr>
      </w:pPr>
      <w:r>
        <w:rPr>
          <w:color w:val="231F20"/>
        </w:rPr>
        <w:t>of</w:t>
      </w:r>
      <w:r>
        <w:rPr>
          <w:color w:val="231F20"/>
          <w:spacing w:val="40"/>
        </w:rPr>
        <w:t> </w:t>
      </w:r>
      <w:r>
        <w:rPr>
          <w:color w:val="231F20"/>
        </w:rPr>
        <w:t>administrative</w:t>
      </w:r>
      <w:r>
        <w:rPr>
          <w:color w:val="231F20"/>
          <w:spacing w:val="40"/>
        </w:rPr>
        <w:t> </w:t>
      </w:r>
      <w:r>
        <w:rPr>
          <w:color w:val="231F20"/>
        </w:rPr>
        <w:t>changes.</w:t>
      </w:r>
      <w:r>
        <w:rPr>
          <w:color w:val="231F20"/>
          <w:spacing w:val="40"/>
        </w:rPr>
        <w:t> </w:t>
      </w:r>
      <w:r>
        <w:rPr>
          <w:color w:val="231F20"/>
        </w:rPr>
        <w:t>You</w:t>
      </w:r>
      <w:r>
        <w:rPr>
          <w:color w:val="231F20"/>
          <w:spacing w:val="80"/>
        </w:rPr>
        <w:t> </w:t>
      </w:r>
      <w:r>
        <w:rPr>
          <w:color w:val="231F20"/>
        </w:rPr>
        <w:t>are encouraged to read the FINZ submission which can be found at </w:t>
      </w:r>
      <w:r>
        <w:rPr>
          <w:color w:val="231F20"/>
          <w:spacing w:val="-2"/>
        </w:rPr>
        <w:t>https://</w:t>
      </w:r>
      <w:hyperlink r:id="rId211">
        <w:r>
          <w:rPr>
            <w:color w:val="231F20"/>
            <w:spacing w:val="-2"/>
          </w:rPr>
          <w:t>www.finz.org.nz/advocacy.</w:t>
        </w:r>
      </w:hyperlink>
      <w:r>
        <w:rPr>
          <w:color w:val="231F20"/>
          <w:spacing w:val="-2"/>
        </w:rPr>
        <w:t> </w:t>
      </w:r>
      <w:r>
        <w:rPr>
          <w:rFonts w:ascii="Arial"/>
          <w:b/>
          <w:color w:val="231F20"/>
        </w:rPr>
        <w:t>Class 3 Lottery regulations</w:t>
      </w:r>
    </w:p>
    <w:p>
      <w:pPr>
        <w:pStyle w:val="BodyText"/>
        <w:spacing w:line="254" w:lineRule="auto" w:before="9"/>
        <w:ind w:left="873" w:right="94" w:firstLine="226"/>
      </w:pPr>
      <w:r>
        <w:rPr>
          <w:color w:val="231F20"/>
          <w:w w:val="105"/>
        </w:rPr>
        <w:t>Under current legislation, charities have been specifically forbidden</w:t>
      </w:r>
      <w:r>
        <w:rPr>
          <w:color w:val="231F20"/>
          <w:spacing w:val="-1"/>
          <w:w w:val="105"/>
        </w:rPr>
        <w:t> </w:t>
      </w:r>
      <w:r>
        <w:rPr>
          <w:color w:val="231F20"/>
          <w:w w:val="105"/>
        </w:rPr>
        <w:t>to</w:t>
      </w:r>
      <w:r>
        <w:rPr>
          <w:color w:val="231F20"/>
          <w:spacing w:val="-1"/>
          <w:w w:val="105"/>
        </w:rPr>
        <w:t> </w:t>
      </w:r>
      <w:r>
        <w:rPr>
          <w:color w:val="231F20"/>
          <w:w w:val="105"/>
        </w:rPr>
        <w:t>promote</w:t>
      </w:r>
      <w:r>
        <w:rPr>
          <w:color w:val="231F20"/>
          <w:spacing w:val="-1"/>
          <w:w w:val="105"/>
        </w:rPr>
        <w:t> </w:t>
      </w:r>
      <w:r>
        <w:rPr>
          <w:color w:val="231F20"/>
          <w:w w:val="105"/>
        </w:rPr>
        <w:t>or</w:t>
      </w:r>
      <w:r>
        <w:rPr>
          <w:color w:val="231F20"/>
          <w:spacing w:val="-1"/>
          <w:w w:val="105"/>
        </w:rPr>
        <w:t> </w:t>
      </w:r>
      <w:r>
        <w:rPr>
          <w:color w:val="231F20"/>
          <w:w w:val="105"/>
        </w:rPr>
        <w:t>sell</w:t>
      </w:r>
      <w:r>
        <w:rPr>
          <w:color w:val="231F20"/>
          <w:spacing w:val="-1"/>
          <w:w w:val="105"/>
        </w:rPr>
        <w:t> </w:t>
      </w:r>
      <w:r>
        <w:rPr>
          <w:color w:val="231F20"/>
          <w:w w:val="105"/>
        </w:rPr>
        <w:t>Class 3 licenced lottery tickets on-line. These are the most common lotteries conducted by charities. Under Emergency COVID </w:t>
      </w:r>
      <w:r>
        <w:rPr>
          <w:color w:val="231F20"/>
          <w:spacing w:val="-2"/>
          <w:w w:val="105"/>
        </w:rPr>
        <w:t>restrictions,</w:t>
      </w:r>
      <w:r>
        <w:rPr>
          <w:color w:val="231F20"/>
          <w:spacing w:val="-4"/>
          <w:w w:val="105"/>
        </w:rPr>
        <w:t> </w:t>
      </w:r>
      <w:r>
        <w:rPr>
          <w:color w:val="231F20"/>
          <w:spacing w:val="-2"/>
          <w:w w:val="105"/>
        </w:rPr>
        <w:t>the</w:t>
      </w:r>
      <w:r>
        <w:rPr>
          <w:color w:val="231F20"/>
          <w:spacing w:val="-4"/>
          <w:w w:val="105"/>
        </w:rPr>
        <w:t> </w:t>
      </w:r>
      <w:r>
        <w:rPr>
          <w:color w:val="231F20"/>
          <w:spacing w:val="-2"/>
          <w:w w:val="105"/>
        </w:rPr>
        <w:t>government</w:t>
      </w:r>
      <w:r>
        <w:rPr>
          <w:color w:val="231F20"/>
          <w:spacing w:val="-4"/>
          <w:w w:val="105"/>
        </w:rPr>
        <w:t> </w:t>
      </w:r>
      <w:r>
        <w:rPr>
          <w:color w:val="231F20"/>
          <w:spacing w:val="-2"/>
          <w:w w:val="105"/>
        </w:rPr>
        <w:t>made</w:t>
      </w:r>
    </w:p>
    <w:p>
      <w:pPr>
        <w:pStyle w:val="BodyText"/>
        <w:spacing w:line="254" w:lineRule="auto" w:before="121"/>
        <w:ind w:left="431" w:right="86"/>
      </w:pPr>
      <w:r>
        <w:rPr/>
        <w:br w:type="column"/>
      </w:r>
      <w:r>
        <w:rPr>
          <w:color w:val="231F20"/>
          <w:w w:val="105"/>
        </w:rPr>
        <w:t>limited exception for both The National Heart Foundation and Coastguard</w:t>
      </w:r>
      <w:r>
        <w:rPr>
          <w:color w:val="231F20"/>
          <w:spacing w:val="40"/>
          <w:w w:val="105"/>
        </w:rPr>
        <w:t> </w:t>
      </w:r>
      <w:r>
        <w:rPr>
          <w:color w:val="231F20"/>
          <w:w w:val="105"/>
        </w:rPr>
        <w:t>NZ.</w:t>
      </w:r>
      <w:r>
        <w:rPr>
          <w:color w:val="231F20"/>
          <w:spacing w:val="40"/>
          <w:w w:val="105"/>
        </w:rPr>
        <w:t> </w:t>
      </w:r>
      <w:r>
        <w:rPr>
          <w:color w:val="231F20"/>
          <w:w w:val="105"/>
        </w:rPr>
        <w:t>The</w:t>
      </w:r>
      <w:r>
        <w:rPr>
          <w:color w:val="231F20"/>
          <w:spacing w:val="40"/>
          <w:w w:val="105"/>
        </w:rPr>
        <w:t> </w:t>
      </w:r>
      <w:r>
        <w:rPr>
          <w:color w:val="231F20"/>
          <w:w w:val="105"/>
        </w:rPr>
        <w:t>exception</w:t>
      </w:r>
      <w:r>
        <w:rPr>
          <w:color w:val="231F20"/>
          <w:w w:val="105"/>
        </w:rPr>
        <w:t> was due to expire in 2022. FINZ made a strong submission that</w:t>
      </w:r>
      <w:r>
        <w:rPr>
          <w:color w:val="231F20"/>
          <w:spacing w:val="1"/>
          <w:w w:val="105"/>
        </w:rPr>
        <w:t> </w:t>
      </w:r>
      <w:r>
        <w:rPr>
          <w:color w:val="231F20"/>
          <w:spacing w:val="-4"/>
          <w:w w:val="105"/>
        </w:rPr>
        <w:t>this</w:t>
      </w:r>
    </w:p>
    <w:p>
      <w:pPr>
        <w:pStyle w:val="BodyText"/>
        <w:spacing w:line="254" w:lineRule="auto" w:before="6"/>
        <w:ind w:left="431"/>
      </w:pPr>
      <w:r>
        <w:rPr>
          <w:color w:val="231F20"/>
          <w:w w:val="105"/>
        </w:rPr>
        <w:t>exception</w:t>
      </w:r>
      <w:r>
        <w:rPr>
          <w:color w:val="231F20"/>
          <w:spacing w:val="-12"/>
          <w:w w:val="105"/>
        </w:rPr>
        <w:t> </w:t>
      </w:r>
      <w:r>
        <w:rPr>
          <w:color w:val="231F20"/>
          <w:w w:val="105"/>
        </w:rPr>
        <w:t>not</w:t>
      </w:r>
      <w:r>
        <w:rPr>
          <w:color w:val="231F20"/>
          <w:spacing w:val="-12"/>
          <w:w w:val="105"/>
        </w:rPr>
        <w:t> </w:t>
      </w:r>
      <w:r>
        <w:rPr>
          <w:color w:val="231F20"/>
          <w:w w:val="105"/>
        </w:rPr>
        <w:t>only</w:t>
      </w:r>
      <w:r>
        <w:rPr>
          <w:color w:val="231F20"/>
          <w:spacing w:val="-12"/>
          <w:w w:val="105"/>
        </w:rPr>
        <w:t> </w:t>
      </w:r>
      <w:r>
        <w:rPr>
          <w:color w:val="231F20"/>
          <w:w w:val="105"/>
        </w:rPr>
        <w:t>be</w:t>
      </w:r>
      <w:r>
        <w:rPr>
          <w:color w:val="231F20"/>
          <w:spacing w:val="-12"/>
          <w:w w:val="105"/>
        </w:rPr>
        <w:t> </w:t>
      </w:r>
      <w:r>
        <w:rPr>
          <w:color w:val="231F20"/>
          <w:w w:val="105"/>
        </w:rPr>
        <w:t>extended</w:t>
      </w:r>
      <w:r>
        <w:rPr>
          <w:color w:val="231F20"/>
          <w:spacing w:val="-12"/>
          <w:w w:val="105"/>
        </w:rPr>
        <w:t> </w:t>
      </w:r>
      <w:r>
        <w:rPr>
          <w:color w:val="231F20"/>
          <w:w w:val="105"/>
        </w:rPr>
        <w:t>but also applied to all Class 3 lotteries. FINZ was invited to speak to our submission at the Finance and Expenditure Select Committee.</w:t>
      </w:r>
    </w:p>
    <w:p>
      <w:pPr>
        <w:pStyle w:val="BodyText"/>
        <w:spacing w:line="254" w:lineRule="auto" w:before="6"/>
        <w:ind w:left="431" w:right="92"/>
      </w:pPr>
      <w:r>
        <w:rPr>
          <w:color w:val="231F20"/>
          <w:w w:val="105"/>
        </w:rPr>
        <w:t>Our</w:t>
      </w:r>
      <w:r>
        <w:rPr>
          <w:color w:val="231F20"/>
          <w:spacing w:val="-5"/>
          <w:w w:val="105"/>
        </w:rPr>
        <w:t> </w:t>
      </w:r>
      <w:r>
        <w:rPr>
          <w:color w:val="231F20"/>
          <w:w w:val="105"/>
        </w:rPr>
        <w:t>request</w:t>
      </w:r>
      <w:r>
        <w:rPr>
          <w:color w:val="231F20"/>
          <w:spacing w:val="-5"/>
          <w:w w:val="105"/>
        </w:rPr>
        <w:t> </w:t>
      </w:r>
      <w:r>
        <w:rPr>
          <w:color w:val="231F20"/>
          <w:w w:val="105"/>
        </w:rPr>
        <w:t>was</w:t>
      </w:r>
      <w:r>
        <w:rPr>
          <w:color w:val="231F20"/>
          <w:spacing w:val="-5"/>
          <w:w w:val="105"/>
        </w:rPr>
        <w:t> </w:t>
      </w:r>
      <w:r>
        <w:rPr>
          <w:color w:val="231F20"/>
          <w:w w:val="105"/>
        </w:rPr>
        <w:t>granted</w:t>
      </w:r>
      <w:r>
        <w:rPr>
          <w:color w:val="231F20"/>
          <w:spacing w:val="-5"/>
          <w:w w:val="105"/>
        </w:rPr>
        <w:t> </w:t>
      </w:r>
      <w:r>
        <w:rPr>
          <w:color w:val="231F20"/>
          <w:w w:val="105"/>
        </w:rPr>
        <w:t>and</w:t>
      </w:r>
      <w:r>
        <w:rPr>
          <w:color w:val="231F20"/>
          <w:spacing w:val="-5"/>
          <w:w w:val="105"/>
        </w:rPr>
        <w:t> </w:t>
      </w:r>
      <w:r>
        <w:rPr>
          <w:color w:val="231F20"/>
          <w:w w:val="105"/>
        </w:rPr>
        <w:t>the regulations changed. Our work here is not however complete.</w:t>
      </w:r>
    </w:p>
    <w:p>
      <w:pPr>
        <w:pStyle w:val="BodyText"/>
        <w:spacing w:line="254" w:lineRule="auto" w:before="4"/>
        <w:ind w:left="431" w:right="380"/>
      </w:pPr>
      <w:r>
        <w:rPr>
          <w:color w:val="231F20"/>
        </w:rPr>
        <w:t>The regulation changes are due to expire in 2025. FINZ is now lobbying the Department of</w:t>
      </w:r>
    </w:p>
    <w:p>
      <w:pPr>
        <w:pStyle w:val="BodyText"/>
        <w:spacing w:line="254" w:lineRule="auto" w:before="3"/>
        <w:ind w:left="431" w:right="86"/>
      </w:pPr>
      <w:r>
        <w:rPr>
          <w:color w:val="231F20"/>
        </w:rPr>
        <w:t>Internal Affairs to have the changes permanently enshrined in the Gambling Act.</w:t>
      </w:r>
    </w:p>
    <w:p>
      <w:pPr>
        <w:spacing w:before="7"/>
        <w:ind w:left="431" w:right="0" w:firstLine="0"/>
        <w:jc w:val="left"/>
        <w:rPr>
          <w:rFonts w:ascii="Arial"/>
          <w:b/>
          <w:sz w:val="20"/>
        </w:rPr>
      </w:pPr>
      <w:r>
        <w:rPr>
          <w:rFonts w:ascii="Arial"/>
          <w:b/>
          <w:color w:val="231F20"/>
          <w:sz w:val="20"/>
        </w:rPr>
        <w:t>Demise</w:t>
      </w:r>
      <w:r>
        <w:rPr>
          <w:rFonts w:ascii="Arial"/>
          <w:b/>
          <w:color w:val="231F20"/>
          <w:spacing w:val="11"/>
          <w:sz w:val="20"/>
        </w:rPr>
        <w:t> </w:t>
      </w:r>
      <w:r>
        <w:rPr>
          <w:rFonts w:ascii="Arial"/>
          <w:b/>
          <w:color w:val="231F20"/>
          <w:sz w:val="20"/>
        </w:rPr>
        <w:t>of</w:t>
      </w:r>
      <w:r>
        <w:rPr>
          <w:rFonts w:ascii="Arial"/>
          <w:b/>
          <w:color w:val="231F20"/>
          <w:spacing w:val="12"/>
          <w:sz w:val="20"/>
        </w:rPr>
        <w:t> </w:t>
      </w:r>
      <w:r>
        <w:rPr>
          <w:rFonts w:ascii="Arial"/>
          <w:b/>
          <w:color w:val="231F20"/>
          <w:spacing w:val="-2"/>
          <w:sz w:val="20"/>
        </w:rPr>
        <w:t>cheques</w:t>
      </w:r>
    </w:p>
    <w:p>
      <w:pPr>
        <w:pStyle w:val="BodyText"/>
        <w:spacing w:line="254" w:lineRule="auto" w:before="27"/>
        <w:ind w:left="431" w:right="258" w:firstLine="226"/>
      </w:pPr>
      <w:r>
        <w:rPr>
          <w:color w:val="231F20"/>
        </w:rPr>
        <w:t>Working with all the major banks to minimise the impact of withdrawal of all cheques as a means of transacting was a huge piece of work for FINZ. Through the advocacy of FINZ, a working group of all the major banks was able</w:t>
      </w:r>
      <w:r>
        <w:rPr>
          <w:color w:val="231F20"/>
          <w:spacing w:val="39"/>
        </w:rPr>
        <w:t> </w:t>
      </w:r>
      <w:r>
        <w:rPr>
          <w:color w:val="231F20"/>
        </w:rPr>
        <w:t>to</w:t>
      </w:r>
      <w:r>
        <w:rPr>
          <w:color w:val="231F20"/>
          <w:spacing w:val="39"/>
        </w:rPr>
        <w:t> </w:t>
      </w:r>
      <w:r>
        <w:rPr>
          <w:color w:val="231F20"/>
        </w:rPr>
        <w:t>be</w:t>
      </w:r>
      <w:r>
        <w:rPr>
          <w:color w:val="231F20"/>
          <w:spacing w:val="39"/>
        </w:rPr>
        <w:t> </w:t>
      </w:r>
      <w:r>
        <w:rPr>
          <w:color w:val="231F20"/>
        </w:rPr>
        <w:t>established</w:t>
      </w:r>
      <w:r>
        <w:rPr>
          <w:color w:val="231F20"/>
          <w:spacing w:val="39"/>
        </w:rPr>
        <w:t> </w:t>
      </w:r>
      <w:r>
        <w:rPr>
          <w:color w:val="231F20"/>
        </w:rPr>
        <w:t>to</w:t>
      </w:r>
      <w:r>
        <w:rPr>
          <w:color w:val="231F20"/>
          <w:spacing w:val="39"/>
        </w:rPr>
        <w:t> </w:t>
      </w:r>
      <w:r>
        <w:rPr>
          <w:color w:val="231F20"/>
        </w:rPr>
        <w:t>enable a cooperative approach to the</w:t>
      </w:r>
    </w:p>
    <w:p>
      <w:pPr>
        <w:pStyle w:val="BodyText"/>
        <w:spacing w:line="254" w:lineRule="auto" w:before="11"/>
        <w:ind w:left="431" w:right="86"/>
      </w:pPr>
      <w:r>
        <w:rPr>
          <w:color w:val="231F20"/>
        </w:rPr>
        <w:t>changes and assistance to charities. Being able to keep FINZ Members updated and informed is believed to have helped minimise the impact on donors who traditionally favoured supporting by way of cheque payments.</w:t>
      </w:r>
      <w:r>
        <w:rPr>
          <w:color w:val="231F20"/>
          <w:spacing w:val="40"/>
        </w:rPr>
        <w:t> </w:t>
      </w:r>
      <w:r>
        <w:rPr>
          <w:color w:val="231F20"/>
        </w:rPr>
        <w:t>It</w:t>
      </w:r>
      <w:r>
        <w:rPr>
          <w:color w:val="231F20"/>
          <w:spacing w:val="40"/>
        </w:rPr>
        <w:t> </w:t>
      </w:r>
      <w:r>
        <w:rPr>
          <w:color w:val="231F20"/>
        </w:rPr>
        <w:t>is</w:t>
      </w:r>
      <w:r>
        <w:rPr>
          <w:color w:val="231F20"/>
          <w:spacing w:val="40"/>
        </w:rPr>
        <w:t> </w:t>
      </w:r>
      <w:r>
        <w:rPr>
          <w:color w:val="231F20"/>
        </w:rPr>
        <w:t>especially</w:t>
      </w:r>
      <w:r>
        <w:rPr>
          <w:color w:val="231F20"/>
          <w:spacing w:val="40"/>
        </w:rPr>
        <w:t> </w:t>
      </w:r>
      <w:r>
        <w:rPr>
          <w:color w:val="231F20"/>
        </w:rPr>
        <w:t>pleasing</w:t>
      </w:r>
      <w:r>
        <w:rPr>
          <w:color w:val="231F20"/>
          <w:spacing w:val="40"/>
        </w:rPr>
        <w:t> </w:t>
      </w:r>
      <w:r>
        <w:rPr>
          <w:color w:val="231F20"/>
        </w:rPr>
        <w:t>to note that the changes do not appear to have had the predicted negative impact on giving.</w:t>
      </w:r>
    </w:p>
    <w:p>
      <w:pPr>
        <w:spacing w:line="271" w:lineRule="auto" w:before="124"/>
        <w:ind w:left="413" w:right="707" w:firstLine="0"/>
        <w:jc w:val="left"/>
        <w:rPr>
          <w:rFonts w:ascii="Arial"/>
          <w:b/>
          <w:sz w:val="20"/>
        </w:rPr>
      </w:pPr>
      <w:r>
        <w:rPr/>
        <w:br w:type="column"/>
      </w:r>
      <w:r>
        <w:rPr>
          <w:rFonts w:ascii="Arial"/>
          <w:b/>
          <w:color w:val="231F20"/>
          <w:w w:val="105"/>
          <w:sz w:val="20"/>
        </w:rPr>
        <w:t>Mastercard Merchant rule </w:t>
      </w:r>
      <w:r>
        <w:rPr>
          <w:rFonts w:ascii="Arial"/>
          <w:b/>
          <w:color w:val="231F20"/>
          <w:spacing w:val="-2"/>
          <w:w w:val="105"/>
          <w:sz w:val="20"/>
        </w:rPr>
        <w:t>changes</w:t>
      </w:r>
    </w:p>
    <w:p>
      <w:pPr>
        <w:pStyle w:val="BodyText"/>
        <w:spacing w:line="254" w:lineRule="auto"/>
        <w:ind w:left="413" w:right="707" w:firstLine="226"/>
      </w:pPr>
      <w:r>
        <w:rPr>
          <w:color w:val="231F20"/>
          <w:w w:val="105"/>
        </w:rPr>
        <w:t>Mastercard announced rule changes</w:t>
      </w:r>
      <w:r>
        <w:rPr>
          <w:color w:val="231F20"/>
          <w:spacing w:val="-6"/>
          <w:w w:val="105"/>
        </w:rPr>
        <w:t> </w:t>
      </w:r>
      <w:r>
        <w:rPr>
          <w:color w:val="231F20"/>
          <w:w w:val="105"/>
        </w:rPr>
        <w:t>during</w:t>
      </w:r>
      <w:r>
        <w:rPr>
          <w:color w:val="231F20"/>
          <w:spacing w:val="-6"/>
          <w:w w:val="105"/>
        </w:rPr>
        <w:t> </w:t>
      </w:r>
      <w:r>
        <w:rPr>
          <w:color w:val="231F20"/>
          <w:w w:val="105"/>
        </w:rPr>
        <w:t>the</w:t>
      </w:r>
      <w:r>
        <w:rPr>
          <w:color w:val="231F20"/>
          <w:spacing w:val="-6"/>
          <w:w w:val="105"/>
        </w:rPr>
        <w:t> </w:t>
      </w:r>
      <w:r>
        <w:rPr>
          <w:color w:val="231F20"/>
          <w:w w:val="105"/>
        </w:rPr>
        <w:t>year</w:t>
      </w:r>
      <w:r>
        <w:rPr>
          <w:color w:val="231F20"/>
          <w:spacing w:val="-6"/>
          <w:w w:val="105"/>
        </w:rPr>
        <w:t> </w:t>
      </w:r>
      <w:r>
        <w:rPr>
          <w:color w:val="231F20"/>
          <w:w w:val="105"/>
        </w:rPr>
        <w:t>that</w:t>
      </w:r>
      <w:r>
        <w:rPr>
          <w:color w:val="231F20"/>
          <w:spacing w:val="-6"/>
          <w:w w:val="105"/>
        </w:rPr>
        <w:t> </w:t>
      </w:r>
      <w:r>
        <w:rPr>
          <w:color w:val="231F20"/>
          <w:w w:val="105"/>
        </w:rPr>
        <w:t>would have required charities to provide receipts</w:t>
      </w:r>
      <w:r>
        <w:rPr>
          <w:color w:val="231F20"/>
          <w:spacing w:val="-5"/>
          <w:w w:val="105"/>
        </w:rPr>
        <w:t> </w:t>
      </w:r>
      <w:r>
        <w:rPr>
          <w:color w:val="231F20"/>
          <w:w w:val="105"/>
        </w:rPr>
        <w:t>and</w:t>
      </w:r>
      <w:r>
        <w:rPr>
          <w:color w:val="231F20"/>
          <w:spacing w:val="-5"/>
          <w:w w:val="105"/>
        </w:rPr>
        <w:t> </w:t>
      </w:r>
      <w:r>
        <w:rPr>
          <w:color w:val="231F20"/>
          <w:w w:val="105"/>
        </w:rPr>
        <w:t>instructions</w:t>
      </w:r>
      <w:r>
        <w:rPr>
          <w:color w:val="231F20"/>
          <w:spacing w:val="-5"/>
          <w:w w:val="105"/>
        </w:rPr>
        <w:t> </w:t>
      </w:r>
      <w:r>
        <w:rPr>
          <w:color w:val="231F20"/>
          <w:w w:val="105"/>
        </w:rPr>
        <w:t>on</w:t>
      </w:r>
      <w:r>
        <w:rPr>
          <w:color w:val="231F20"/>
          <w:spacing w:val="-5"/>
          <w:w w:val="105"/>
        </w:rPr>
        <w:t> </w:t>
      </w:r>
      <w:r>
        <w:rPr>
          <w:color w:val="231F20"/>
          <w:w w:val="105"/>
        </w:rPr>
        <w:t>how</w:t>
      </w:r>
      <w:r>
        <w:rPr>
          <w:color w:val="231F20"/>
          <w:spacing w:val="-5"/>
          <w:w w:val="105"/>
        </w:rPr>
        <w:t> </w:t>
      </w:r>
      <w:r>
        <w:rPr>
          <w:color w:val="231F20"/>
          <w:w w:val="105"/>
        </w:rPr>
        <w:t>to opt out of or change arrangements for every single donation received.</w:t>
      </w:r>
    </w:p>
    <w:p>
      <w:pPr>
        <w:pStyle w:val="BodyText"/>
        <w:spacing w:line="254" w:lineRule="auto" w:before="5"/>
        <w:ind w:left="413" w:right="1558"/>
      </w:pPr>
      <w:r>
        <w:rPr>
          <w:color w:val="231F20"/>
        </w:rPr>
        <w:t>This would have applied to</w:t>
      </w:r>
      <w:r>
        <w:rPr>
          <w:color w:val="231F20"/>
          <w:spacing w:val="80"/>
        </w:rPr>
        <w:t> </w:t>
      </w:r>
      <w:r>
        <w:rPr>
          <w:color w:val="231F20"/>
        </w:rPr>
        <w:t>all regular donations, adding</w:t>
      </w:r>
    </w:p>
    <w:p>
      <w:pPr>
        <w:pStyle w:val="BodyText"/>
        <w:spacing w:line="254" w:lineRule="auto" w:before="2"/>
        <w:ind w:left="413" w:right="974"/>
      </w:pPr>
      <w:r>
        <w:rPr>
          <w:color w:val="231F20"/>
        </w:rPr>
        <w:t>significant</w:t>
      </w:r>
      <w:r>
        <w:rPr>
          <w:color w:val="231F20"/>
          <w:spacing w:val="37"/>
        </w:rPr>
        <w:t> </w:t>
      </w:r>
      <w:r>
        <w:rPr>
          <w:color w:val="231F20"/>
        </w:rPr>
        <w:t>administrative</w:t>
      </w:r>
      <w:r>
        <w:rPr>
          <w:color w:val="231F20"/>
          <w:spacing w:val="37"/>
        </w:rPr>
        <w:t> </w:t>
      </w:r>
      <w:r>
        <w:rPr>
          <w:color w:val="231F20"/>
        </w:rPr>
        <w:t>burden</w:t>
      </w:r>
      <w:r>
        <w:rPr>
          <w:color w:val="231F20"/>
          <w:spacing w:val="80"/>
        </w:rPr>
        <w:t> </w:t>
      </w:r>
      <w:r>
        <w:rPr>
          <w:color w:val="231F20"/>
        </w:rPr>
        <w:t>on</w:t>
      </w:r>
      <w:r>
        <w:rPr>
          <w:color w:val="231F20"/>
          <w:spacing w:val="40"/>
        </w:rPr>
        <w:t> </w:t>
      </w:r>
      <w:r>
        <w:rPr>
          <w:color w:val="231F20"/>
        </w:rPr>
        <w:t>charities</w:t>
      </w:r>
      <w:r>
        <w:rPr>
          <w:color w:val="231F20"/>
          <w:spacing w:val="40"/>
        </w:rPr>
        <w:t> </w:t>
      </w:r>
      <w:r>
        <w:rPr>
          <w:color w:val="231F20"/>
        </w:rPr>
        <w:t>and</w:t>
      </w:r>
      <w:r>
        <w:rPr>
          <w:color w:val="231F20"/>
          <w:spacing w:val="40"/>
        </w:rPr>
        <w:t> </w:t>
      </w:r>
      <w:r>
        <w:rPr>
          <w:color w:val="231F20"/>
        </w:rPr>
        <w:t>some</w:t>
      </w:r>
      <w:r>
        <w:rPr>
          <w:color w:val="231F20"/>
          <w:spacing w:val="40"/>
        </w:rPr>
        <w:t> </w:t>
      </w:r>
      <w:r>
        <w:rPr>
          <w:color w:val="231F20"/>
        </w:rPr>
        <w:t>confusion for donors. While affected donors could choose to not receive the receipts and information every</w:t>
      </w:r>
      <w:r>
        <w:rPr>
          <w:color w:val="231F20"/>
          <w:spacing w:val="80"/>
          <w:w w:val="150"/>
        </w:rPr>
        <w:t> </w:t>
      </w:r>
      <w:r>
        <w:rPr>
          <w:color w:val="231F20"/>
        </w:rPr>
        <w:t>time. But that of course would have had charities needing to track who received what, when. Working in concert with Fundraising Institute Australia and other third parties, lobbying managed to succeed in changing</w:t>
      </w:r>
      <w:r>
        <w:rPr>
          <w:color w:val="231F20"/>
          <w:spacing w:val="40"/>
        </w:rPr>
        <w:t> </w:t>
      </w:r>
      <w:r>
        <w:rPr>
          <w:color w:val="231F20"/>
        </w:rPr>
        <w:t>the</w:t>
      </w:r>
      <w:r>
        <w:rPr>
          <w:color w:val="231F20"/>
          <w:spacing w:val="40"/>
        </w:rPr>
        <w:t> </w:t>
      </w:r>
      <w:r>
        <w:rPr>
          <w:color w:val="231F20"/>
        </w:rPr>
        <w:t>proposed</w:t>
      </w:r>
      <w:r>
        <w:rPr>
          <w:color w:val="231F20"/>
          <w:spacing w:val="40"/>
        </w:rPr>
        <w:t> </w:t>
      </w:r>
      <w:r>
        <w:rPr>
          <w:color w:val="231F20"/>
        </w:rPr>
        <w:t>rules</w:t>
      </w:r>
      <w:r>
        <w:rPr>
          <w:color w:val="231F20"/>
          <w:spacing w:val="40"/>
        </w:rPr>
        <w:t> </w:t>
      </w:r>
      <w:r>
        <w:rPr>
          <w:color w:val="231F20"/>
        </w:rPr>
        <w:t>so that donations would be exempt.</w:t>
      </w:r>
    </w:p>
    <w:p>
      <w:pPr>
        <w:pStyle w:val="BodyText"/>
        <w:spacing w:line="256" w:lineRule="auto" w:before="16"/>
        <w:ind w:left="413" w:right="707"/>
        <w:rPr>
          <w:rFonts w:ascii="Arial"/>
          <w:b/>
        </w:rPr>
      </w:pPr>
      <w:r>
        <w:rPr>
          <w:color w:val="231F20"/>
        </w:rPr>
        <w:t>Just note however, if you subscribe regularly to something, for example Gym membership, then this rule will apply to those types of transactions. </w:t>
      </w:r>
      <w:r>
        <w:rPr>
          <w:rFonts w:ascii="Arial"/>
          <w:b/>
          <w:color w:val="231F20"/>
        </w:rPr>
        <w:t>Performance</w:t>
      </w:r>
      <w:r>
        <w:rPr>
          <w:rFonts w:ascii="Arial"/>
          <w:b/>
          <w:color w:val="231F20"/>
          <w:spacing w:val="-7"/>
        </w:rPr>
        <w:t> </w:t>
      </w:r>
      <w:r>
        <w:rPr>
          <w:rFonts w:ascii="Arial"/>
          <w:b/>
          <w:color w:val="231F20"/>
        </w:rPr>
        <w:t>Reporting</w:t>
      </w:r>
    </w:p>
    <w:p>
      <w:pPr>
        <w:pStyle w:val="BodyText"/>
        <w:spacing w:line="254" w:lineRule="auto" w:before="9"/>
        <w:ind w:left="413" w:right="847" w:firstLine="226"/>
      </w:pPr>
      <w:r>
        <w:rPr/>
        <w:drawing>
          <wp:anchor distT="0" distB="0" distL="0" distR="0" allowOverlap="1" layoutInCell="1" locked="0" behindDoc="0" simplePos="0" relativeHeight="15796736">
            <wp:simplePos x="0" y="0"/>
            <wp:positionH relativeFrom="page">
              <wp:posOffset>6591172</wp:posOffset>
            </wp:positionH>
            <wp:positionV relativeFrom="paragraph">
              <wp:posOffset>2835824</wp:posOffset>
            </wp:positionV>
            <wp:extent cx="102006" cy="97510"/>
            <wp:effectExtent l="0" t="0" r="0" b="0"/>
            <wp:wrapNone/>
            <wp:docPr id="91" name="image183.png"/>
            <wp:cNvGraphicFramePr>
              <a:graphicFrameLocks noChangeAspect="1"/>
            </wp:cNvGraphicFramePr>
            <a:graphic>
              <a:graphicData uri="http://schemas.openxmlformats.org/drawingml/2006/picture">
                <pic:pic>
                  <pic:nvPicPr>
                    <pic:cNvPr id="92" name="image183.png"/>
                    <pic:cNvPicPr/>
                  </pic:nvPicPr>
                  <pic:blipFill>
                    <a:blip r:embed="rId212" cstate="print"/>
                    <a:stretch>
                      <a:fillRect/>
                    </a:stretch>
                  </pic:blipFill>
                  <pic:spPr>
                    <a:xfrm>
                      <a:off x="0" y="0"/>
                      <a:ext cx="102006" cy="97510"/>
                    </a:xfrm>
                    <a:prstGeom prst="rect">
                      <a:avLst/>
                    </a:prstGeom>
                  </pic:spPr>
                </pic:pic>
              </a:graphicData>
            </a:graphic>
          </wp:anchor>
        </w:drawing>
      </w:r>
      <w:r>
        <w:rPr>
          <w:color w:val="231F20"/>
          <w:w w:val="105"/>
        </w:rPr>
        <w:t>The</w:t>
      </w:r>
      <w:r>
        <w:rPr>
          <w:color w:val="231F20"/>
          <w:spacing w:val="-10"/>
          <w:w w:val="105"/>
        </w:rPr>
        <w:t> </w:t>
      </w:r>
      <w:r>
        <w:rPr>
          <w:color w:val="231F20"/>
          <w:w w:val="105"/>
        </w:rPr>
        <w:t>rules</w:t>
      </w:r>
      <w:r>
        <w:rPr>
          <w:color w:val="231F20"/>
          <w:spacing w:val="-10"/>
          <w:w w:val="105"/>
        </w:rPr>
        <w:t> </w:t>
      </w:r>
      <w:r>
        <w:rPr>
          <w:color w:val="231F20"/>
          <w:w w:val="105"/>
        </w:rPr>
        <w:t>for</w:t>
      </w:r>
      <w:r>
        <w:rPr>
          <w:color w:val="231F20"/>
          <w:spacing w:val="-10"/>
          <w:w w:val="105"/>
        </w:rPr>
        <w:t> </w:t>
      </w:r>
      <w:r>
        <w:rPr>
          <w:color w:val="231F20"/>
          <w:w w:val="105"/>
        </w:rPr>
        <w:t>how</w:t>
      </w:r>
      <w:r>
        <w:rPr>
          <w:color w:val="231F20"/>
          <w:spacing w:val="-10"/>
          <w:w w:val="105"/>
        </w:rPr>
        <w:t> </w:t>
      </w:r>
      <w:r>
        <w:rPr>
          <w:color w:val="231F20"/>
          <w:w w:val="105"/>
        </w:rPr>
        <w:t>charities</w:t>
      </w:r>
      <w:r>
        <w:rPr>
          <w:color w:val="231F20"/>
          <w:spacing w:val="-10"/>
          <w:w w:val="105"/>
        </w:rPr>
        <w:t> </w:t>
      </w:r>
      <w:r>
        <w:rPr>
          <w:color w:val="231F20"/>
          <w:w w:val="105"/>
        </w:rPr>
        <w:t>report their annual finances to Charities Services is led by an independent body called The External Reporting Board (XRB). Changes in reporting requirements were made some years back, coming into effect for the 2016 reporting year. Further changes were proposed during</w:t>
      </w:r>
      <w:r>
        <w:rPr>
          <w:color w:val="231F20"/>
          <w:spacing w:val="40"/>
          <w:w w:val="105"/>
        </w:rPr>
        <w:t> </w:t>
      </w:r>
      <w:r>
        <w:rPr>
          <w:color w:val="231F20"/>
          <w:w w:val="105"/>
        </w:rPr>
        <w:t>2022 and FINZ made a submission on the proposed changes. While technical in nature, our prime recommendation was for more detailed reporting on fundraising revenue so that FINZ and others, could track changes in fundraising behaviour</w:t>
      </w:r>
      <w:r>
        <w:rPr>
          <w:color w:val="231F20"/>
          <w:spacing w:val="-8"/>
          <w:w w:val="105"/>
        </w:rPr>
        <w:t> </w:t>
      </w:r>
      <w:r>
        <w:rPr>
          <w:color w:val="231F20"/>
          <w:w w:val="105"/>
        </w:rPr>
        <w:t>and</w:t>
      </w:r>
      <w:r>
        <w:rPr>
          <w:color w:val="231F20"/>
          <w:spacing w:val="-8"/>
          <w:w w:val="105"/>
        </w:rPr>
        <w:t> </w:t>
      </w:r>
      <w:r>
        <w:rPr>
          <w:color w:val="231F20"/>
          <w:w w:val="105"/>
        </w:rPr>
        <w:t>trends.</w:t>
      </w:r>
      <w:r>
        <w:rPr>
          <w:color w:val="231F20"/>
          <w:spacing w:val="-8"/>
          <w:w w:val="105"/>
        </w:rPr>
        <w:t> </w:t>
      </w:r>
      <w:r>
        <w:rPr>
          <w:color w:val="231F20"/>
          <w:w w:val="105"/>
        </w:rPr>
        <w:t>We</w:t>
      </w:r>
      <w:r>
        <w:rPr>
          <w:color w:val="231F20"/>
          <w:spacing w:val="-8"/>
          <w:w w:val="105"/>
        </w:rPr>
        <w:t> </w:t>
      </w:r>
      <w:r>
        <w:rPr>
          <w:color w:val="231F20"/>
          <w:w w:val="105"/>
        </w:rPr>
        <w:t>await</w:t>
      </w:r>
      <w:r>
        <w:rPr>
          <w:color w:val="231F20"/>
          <w:spacing w:val="-8"/>
          <w:w w:val="105"/>
        </w:rPr>
        <w:t> </w:t>
      </w:r>
      <w:r>
        <w:rPr>
          <w:color w:val="231F20"/>
          <w:w w:val="105"/>
        </w:rPr>
        <w:t>the outcome of our submission.</w:t>
      </w:r>
    </w:p>
    <w:p>
      <w:pPr>
        <w:spacing w:after="0" w:line="254" w:lineRule="auto"/>
        <w:sectPr>
          <w:type w:val="continuous"/>
          <w:pgSz w:w="11910" w:h="16840"/>
          <w:pgMar w:header="0" w:footer="0" w:top="400" w:bottom="280" w:left="0" w:right="20"/>
          <w:cols w:num="3" w:equalWidth="0">
            <w:col w:w="3949" w:space="40"/>
            <w:col w:w="3525" w:space="39"/>
            <w:col w:w="433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6"/>
        </w:rPr>
      </w:pPr>
    </w:p>
    <w:p>
      <w:pPr>
        <w:spacing w:line="678" w:lineRule="exact" w:before="0"/>
        <w:ind w:left="2032" w:right="0" w:firstLine="0"/>
        <w:jc w:val="left"/>
        <w:rPr>
          <w:rFonts w:ascii="Myriad Pro Light"/>
          <w:b/>
          <w:i/>
          <w:sz w:val="58"/>
        </w:rPr>
      </w:pPr>
      <w:r>
        <w:rPr/>
        <w:pict>
          <v:group style="position:absolute;margin-left:0pt;margin-top:-102.408356pt;width:595.3pt;height:309.3pt;mso-position-horizontal-relative:page;mso-position-vertical-relative:paragraph;z-index:-17690624" id="docshapegroup480" coordorigin="0,-2048" coordsize="11906,6186">
            <v:shape style="position:absolute;left:0;top:-2049;width:11905;height:6186" type="#_x0000_t75" id="docshape481" stroked="false">
              <v:imagedata r:id="rId214" o:title=""/>
            </v:shape>
            <v:shape style="position:absolute;left:4460;top:860;width:4940;height:1630" type="#_x0000_t75" id="docshape482" stroked="false">
              <v:imagedata r:id="rId215" o:title=""/>
            </v:shape>
            <v:shape style="position:absolute;left:11647;top:-1527;width:258;height:606" id="docshape483" coordorigin="11648,-1527" coordsize="258,606" path="m11648,-1527l11648,-1527,11648,-1433,11906,-1240,11906,-1333,11648,-1527xm11906,-1208l11648,-1015,11648,-921,11906,-1115,11906,-1208xe" filled="true" fillcolor="#e0fc00" stroked="false">
              <v:path arrowok="t"/>
              <v:fill type="solid"/>
            </v:shape>
            <v:shape style="position:absolute;left:0;top:-525;width:1344;height:2018" id="docshape484" coordorigin="0,-524" coordsize="1344,2018" path="m0,-524l0,-57,722,485,0,1027,0,1494,1343,485,0,-524xe" filled="true" fillcolor="#231f20" stroked="false">
              <v:path arrowok="t"/>
              <v:fill type="solid"/>
            </v:shape>
            <v:shape style="position:absolute;left:8306;top:-1845;width:3353;height:1894" type="#_x0000_t75" id="docshape485" stroked="false">
              <v:imagedata r:id="rId216" o:title=""/>
            </v:shape>
            <w10:wrap type="none"/>
          </v:group>
        </w:pict>
      </w:r>
      <w:r>
        <w:rPr>
          <w:rFonts w:ascii="Myriad Pro Light"/>
          <w:b/>
          <w:i/>
          <w:color w:val="231F20"/>
          <w:sz w:val="58"/>
        </w:rPr>
        <w:t>In</w:t>
      </w:r>
      <w:r>
        <w:rPr>
          <w:rFonts w:ascii="Myriad Pro Light"/>
          <w:b/>
          <w:i/>
          <w:color w:val="231F20"/>
          <w:spacing w:val="15"/>
          <w:sz w:val="58"/>
        </w:rPr>
        <w:t> </w:t>
      </w:r>
      <w:r>
        <w:rPr>
          <w:rFonts w:ascii="Myriad Pro Light"/>
          <w:b/>
          <w:i/>
          <w:color w:val="231F20"/>
          <w:sz w:val="58"/>
        </w:rPr>
        <w:t>retrospect:</w:t>
      </w:r>
      <w:r>
        <w:rPr>
          <w:rFonts w:ascii="Myriad Pro Light"/>
          <w:b/>
          <w:i/>
          <w:color w:val="231F20"/>
          <w:spacing w:val="16"/>
          <w:sz w:val="58"/>
        </w:rPr>
        <w:t> </w:t>
      </w:r>
      <w:r>
        <w:rPr>
          <w:rFonts w:ascii="Myriad Pro Light"/>
          <w:b/>
          <w:i/>
          <w:sz w:val="58"/>
        </w:rPr>
        <w:t>Key</w:t>
      </w:r>
      <w:r>
        <w:rPr>
          <w:rFonts w:ascii="Myriad Pro Light"/>
          <w:b/>
          <w:i/>
          <w:spacing w:val="16"/>
          <w:sz w:val="58"/>
        </w:rPr>
        <w:t> </w:t>
      </w:r>
      <w:r>
        <w:rPr>
          <w:rFonts w:ascii="Myriad Pro Light"/>
          <w:b/>
          <w:i/>
          <w:sz w:val="58"/>
        </w:rPr>
        <w:t>learnings</w:t>
      </w:r>
      <w:r>
        <w:rPr>
          <w:rFonts w:ascii="Myriad Pro Light"/>
          <w:b/>
          <w:i/>
          <w:spacing w:val="15"/>
          <w:sz w:val="58"/>
        </w:rPr>
        <w:t> </w:t>
      </w:r>
      <w:r>
        <w:rPr>
          <w:rFonts w:ascii="Myriad Pro Light"/>
          <w:b/>
          <w:i/>
          <w:sz w:val="58"/>
        </w:rPr>
        <w:t>from</w:t>
      </w:r>
      <w:r>
        <w:rPr>
          <w:rFonts w:ascii="Myriad Pro Light"/>
          <w:b/>
          <w:i/>
          <w:spacing w:val="16"/>
          <w:sz w:val="58"/>
        </w:rPr>
        <w:t> </w:t>
      </w:r>
      <w:r>
        <w:rPr>
          <w:rFonts w:ascii="Myriad Pro Light"/>
          <w:b/>
          <w:i/>
          <w:spacing w:val="-4"/>
          <w:sz w:val="58"/>
        </w:rPr>
        <w:t>2022</w:t>
      </w:r>
    </w:p>
    <w:p>
      <w:pPr>
        <w:spacing w:line="591" w:lineRule="exact" w:before="0"/>
        <w:ind w:left="2262" w:right="0" w:firstLine="0"/>
        <w:jc w:val="left"/>
        <w:rPr>
          <w:rFonts w:ascii="Myriad Pro Light"/>
          <w:b/>
          <w:i/>
          <w:sz w:val="49"/>
        </w:rPr>
      </w:pPr>
      <w:r>
        <w:rPr>
          <w:rFonts w:ascii="Myriad Pro Light"/>
          <w:b/>
          <w:i/>
          <w:color w:val="FFFFFF"/>
          <w:sz w:val="49"/>
        </w:rPr>
        <w:t>for</w:t>
      </w:r>
      <w:r>
        <w:rPr>
          <w:rFonts w:ascii="Myriad Pro Light"/>
          <w:b/>
          <w:i/>
          <w:color w:val="FFFFFF"/>
          <w:spacing w:val="10"/>
          <w:sz w:val="49"/>
        </w:rPr>
        <w:t> </w:t>
      </w:r>
      <w:r>
        <w:rPr>
          <w:rFonts w:ascii="Myriad Pro Light"/>
          <w:b/>
          <w:i/>
          <w:color w:val="FFFFFF"/>
          <w:sz w:val="49"/>
        </w:rPr>
        <w:t>effective</w:t>
      </w:r>
      <w:r>
        <w:rPr>
          <w:rFonts w:ascii="Myriad Pro Light"/>
          <w:b/>
          <w:i/>
          <w:color w:val="FFFFFF"/>
          <w:spacing w:val="13"/>
          <w:sz w:val="49"/>
        </w:rPr>
        <w:t> </w:t>
      </w:r>
      <w:r>
        <w:rPr>
          <w:rFonts w:ascii="Myriad Pro Light"/>
          <w:b/>
          <w:i/>
          <w:color w:val="FFFFFF"/>
          <w:sz w:val="49"/>
        </w:rPr>
        <w:t>fundraising</w:t>
      </w:r>
      <w:r>
        <w:rPr>
          <w:rFonts w:ascii="Myriad Pro Light"/>
          <w:b/>
          <w:i/>
          <w:color w:val="FFFFFF"/>
          <w:spacing w:val="12"/>
          <w:sz w:val="49"/>
        </w:rPr>
        <w:t> </w:t>
      </w:r>
      <w:r>
        <w:rPr>
          <w:rFonts w:ascii="Myriad Pro Light"/>
          <w:b/>
          <w:i/>
          <w:color w:val="FFFFFF"/>
          <w:sz w:val="49"/>
        </w:rPr>
        <w:t>in</w:t>
      </w:r>
      <w:r>
        <w:rPr>
          <w:rFonts w:ascii="Myriad Pro Light"/>
          <w:b/>
          <w:i/>
          <w:color w:val="FFFFFF"/>
          <w:spacing w:val="13"/>
          <w:sz w:val="49"/>
        </w:rPr>
        <w:t> </w:t>
      </w:r>
      <w:r>
        <w:rPr>
          <w:rFonts w:ascii="Myriad Pro Light"/>
          <w:b/>
          <w:i/>
          <w:color w:val="FFFFFF"/>
          <w:sz w:val="49"/>
        </w:rPr>
        <w:t>2023</w:t>
      </w:r>
      <w:r>
        <w:rPr>
          <w:rFonts w:ascii="Myriad Pro Light"/>
          <w:b/>
          <w:i/>
          <w:color w:val="FFFFFF"/>
          <w:spacing w:val="12"/>
          <w:sz w:val="49"/>
        </w:rPr>
        <w:t> </w:t>
      </w:r>
      <w:r>
        <w:rPr>
          <w:rFonts w:ascii="Myriad Pro Light"/>
          <w:b/>
          <w:i/>
          <w:color w:val="FFFFFF"/>
          <w:sz w:val="49"/>
        </w:rPr>
        <w:t>and</w:t>
      </w:r>
      <w:r>
        <w:rPr>
          <w:rFonts w:ascii="Myriad Pro Light"/>
          <w:b/>
          <w:i/>
          <w:color w:val="FFFFFF"/>
          <w:spacing w:val="13"/>
          <w:sz w:val="49"/>
        </w:rPr>
        <w:t> </w:t>
      </w:r>
      <w:r>
        <w:rPr>
          <w:rFonts w:ascii="Myriad Pro Light"/>
          <w:b/>
          <w:i/>
          <w:color w:val="FFFFFF"/>
          <w:spacing w:val="-2"/>
          <w:sz w:val="49"/>
        </w:rPr>
        <w:t>beyond</w:t>
      </w:r>
    </w:p>
    <w:p>
      <w:pPr>
        <w:spacing w:line="242" w:lineRule="auto" w:before="189"/>
        <w:ind w:left="715" w:right="523" w:firstLine="450"/>
        <w:jc w:val="right"/>
        <w:rPr>
          <w:rFonts w:ascii="Myriad Pro Light"/>
          <w:b/>
          <w:i/>
          <w:sz w:val="23"/>
        </w:rPr>
      </w:pPr>
      <w:r>
        <w:rPr>
          <w:rFonts w:ascii="Myriad Pro Light"/>
          <w:b/>
          <w:i/>
          <w:color w:val="FFFFFF"/>
          <w:sz w:val="23"/>
        </w:rPr>
        <w:t>The Giving Architects team across New Zealand and Australia had the privilege of working on some </w:t>
      </w:r>
      <w:r>
        <w:rPr>
          <w:rFonts w:ascii="Myriad Pro Light"/>
          <w:b/>
          <w:i/>
          <w:color w:val="FFFFFF"/>
          <w:sz w:val="23"/>
        </w:rPr>
        <w:t>truly</w:t>
      </w:r>
      <w:r>
        <w:rPr>
          <w:rFonts w:ascii="Myriad Pro Light"/>
          <w:b/>
          <w:i/>
          <w:color w:val="FFFFFF"/>
          <w:spacing w:val="80"/>
          <w:sz w:val="23"/>
        </w:rPr>
        <w:t> </w:t>
      </w:r>
      <w:r>
        <w:rPr>
          <w:rFonts w:ascii="Myriad Pro Light"/>
          <w:b/>
          <w:i/>
          <w:color w:val="FFFFFF"/>
          <w:sz w:val="23"/>
        </w:rPr>
        <w:t>transformational projects in 2022 with several amazing for-purpose organisations. A few interesting</w:t>
      </w:r>
      <w:r>
        <w:rPr>
          <w:rFonts w:ascii="Myriad Pro Light"/>
          <w:b/>
          <w:i/>
          <w:color w:val="FFFFFF"/>
          <w:spacing w:val="80"/>
          <w:sz w:val="23"/>
        </w:rPr>
        <w:t> </w:t>
      </w:r>
      <w:r>
        <w:rPr>
          <w:rFonts w:ascii="Myriad Pro Light"/>
          <w:b/>
          <w:i/>
          <w:color w:val="FFFFFF"/>
          <w:sz w:val="23"/>
        </w:rPr>
        <w:t>observations</w:t>
      </w:r>
      <w:r>
        <w:rPr>
          <w:rFonts w:ascii="Myriad Pro Light"/>
          <w:b/>
          <w:i/>
          <w:color w:val="FFFFFF"/>
          <w:spacing w:val="17"/>
          <w:sz w:val="23"/>
        </w:rPr>
        <w:t> </w:t>
      </w:r>
      <w:r>
        <w:rPr>
          <w:rFonts w:ascii="Myriad Pro Light"/>
          <w:b/>
          <w:i/>
          <w:color w:val="FFFFFF"/>
          <w:sz w:val="23"/>
        </w:rPr>
        <w:t>were</w:t>
      </w:r>
      <w:r>
        <w:rPr>
          <w:rFonts w:ascii="Myriad Pro Light"/>
          <w:b/>
          <w:i/>
          <w:color w:val="FFFFFF"/>
          <w:spacing w:val="17"/>
          <w:sz w:val="23"/>
        </w:rPr>
        <w:t> </w:t>
      </w:r>
      <w:r>
        <w:rPr>
          <w:rFonts w:ascii="Myriad Pro Light"/>
          <w:b/>
          <w:i/>
          <w:color w:val="FFFFFF"/>
          <w:sz w:val="23"/>
        </w:rPr>
        <w:t>made</w:t>
      </w:r>
      <w:r>
        <w:rPr>
          <w:rFonts w:ascii="Myriad Pro Light"/>
          <w:b/>
          <w:i/>
          <w:color w:val="FFFFFF"/>
          <w:spacing w:val="17"/>
          <w:sz w:val="23"/>
        </w:rPr>
        <w:t> </w:t>
      </w:r>
      <w:r>
        <w:rPr>
          <w:rFonts w:ascii="Myriad Pro Light"/>
          <w:b/>
          <w:i/>
          <w:color w:val="FFFFFF"/>
          <w:sz w:val="23"/>
        </w:rPr>
        <w:t>as</w:t>
      </w:r>
      <w:r>
        <w:rPr>
          <w:rFonts w:ascii="Myriad Pro Light"/>
          <w:b/>
          <w:i/>
          <w:color w:val="FFFFFF"/>
          <w:spacing w:val="17"/>
          <w:sz w:val="23"/>
        </w:rPr>
        <w:t> </w:t>
      </w:r>
      <w:r>
        <w:rPr>
          <w:rFonts w:ascii="Myriad Pro Light"/>
          <w:b/>
          <w:i/>
          <w:color w:val="FFFFFF"/>
          <w:sz w:val="23"/>
        </w:rPr>
        <w:t>we</w:t>
      </w:r>
      <w:r>
        <w:rPr>
          <w:rFonts w:ascii="Myriad Pro Light"/>
          <w:b/>
          <w:i/>
          <w:color w:val="FFFFFF"/>
          <w:spacing w:val="17"/>
          <w:sz w:val="23"/>
        </w:rPr>
        <w:t> </w:t>
      </w:r>
      <w:r>
        <w:rPr>
          <w:rFonts w:ascii="Myriad Pro Light"/>
          <w:b/>
          <w:i/>
          <w:color w:val="FFFFFF"/>
          <w:sz w:val="23"/>
        </w:rPr>
        <w:t>navigated</w:t>
      </w:r>
      <w:r>
        <w:rPr>
          <w:rFonts w:ascii="Myriad Pro Light"/>
          <w:b/>
          <w:i/>
          <w:color w:val="FFFFFF"/>
          <w:spacing w:val="17"/>
          <w:sz w:val="23"/>
        </w:rPr>
        <w:t> </w:t>
      </w:r>
      <w:r>
        <w:rPr>
          <w:rFonts w:ascii="Myriad Pro Light"/>
          <w:b/>
          <w:i/>
          <w:color w:val="FFFFFF"/>
          <w:sz w:val="23"/>
        </w:rPr>
        <w:t>through</w:t>
      </w:r>
      <w:r>
        <w:rPr>
          <w:rFonts w:ascii="Myriad Pro Light"/>
          <w:b/>
          <w:i/>
          <w:color w:val="FFFFFF"/>
          <w:spacing w:val="17"/>
          <w:sz w:val="23"/>
        </w:rPr>
        <w:t> </w:t>
      </w:r>
      <w:r>
        <w:rPr>
          <w:rFonts w:ascii="Myriad Pro Light"/>
          <w:b/>
          <w:i/>
          <w:color w:val="FFFFFF"/>
          <w:sz w:val="23"/>
        </w:rPr>
        <w:t>last</w:t>
      </w:r>
      <w:r>
        <w:rPr>
          <w:rFonts w:ascii="Myriad Pro Light"/>
          <w:b/>
          <w:i/>
          <w:color w:val="FFFFFF"/>
          <w:spacing w:val="17"/>
          <w:sz w:val="23"/>
        </w:rPr>
        <w:t> </w:t>
      </w:r>
      <w:r>
        <w:rPr>
          <w:rFonts w:ascii="Myriad Pro Light"/>
          <w:b/>
          <w:i/>
          <w:color w:val="FFFFFF"/>
          <w:sz w:val="23"/>
        </w:rPr>
        <w:t>year</w:t>
      </w:r>
      <w:r>
        <w:rPr>
          <w:rFonts w:ascii="Myriad Pro Light"/>
          <w:b/>
          <w:i/>
          <w:color w:val="FFFFFF"/>
          <w:spacing w:val="17"/>
          <w:sz w:val="23"/>
        </w:rPr>
        <w:t> </w:t>
      </w:r>
      <w:r>
        <w:rPr>
          <w:rFonts w:ascii="Myriad Pro Light"/>
          <w:b/>
          <w:i/>
          <w:color w:val="FFFFFF"/>
          <w:sz w:val="23"/>
        </w:rPr>
        <w:t>with</w:t>
      </w:r>
      <w:r>
        <w:rPr>
          <w:rFonts w:ascii="Myriad Pro Light"/>
          <w:b/>
          <w:i/>
          <w:color w:val="FFFFFF"/>
          <w:spacing w:val="17"/>
          <w:sz w:val="23"/>
        </w:rPr>
        <w:t> </w:t>
      </w:r>
      <w:r>
        <w:rPr>
          <w:rFonts w:ascii="Myriad Pro Light"/>
          <w:b/>
          <w:i/>
          <w:color w:val="FFFFFF"/>
          <w:sz w:val="23"/>
        </w:rPr>
        <w:t>these</w:t>
      </w:r>
      <w:r>
        <w:rPr>
          <w:rFonts w:ascii="Myriad Pro Light"/>
          <w:b/>
          <w:i/>
          <w:color w:val="FFFFFF"/>
          <w:spacing w:val="17"/>
          <w:sz w:val="23"/>
        </w:rPr>
        <w:t> </w:t>
      </w:r>
      <w:r>
        <w:rPr>
          <w:rFonts w:ascii="Myriad Pro Light"/>
          <w:b/>
          <w:i/>
          <w:color w:val="FFFFFF"/>
          <w:sz w:val="23"/>
        </w:rPr>
        <w:t>projects</w:t>
      </w:r>
      <w:r>
        <w:rPr>
          <w:rFonts w:ascii="Myriad Pro Light"/>
          <w:b/>
          <w:i/>
          <w:color w:val="FFFFFF"/>
          <w:spacing w:val="17"/>
          <w:sz w:val="23"/>
        </w:rPr>
        <w:t> </w:t>
      </w:r>
      <w:r>
        <w:rPr>
          <w:rFonts w:ascii="Myriad Pro Light"/>
          <w:b/>
          <w:i/>
          <w:color w:val="FFFFFF"/>
          <w:sz w:val="23"/>
        </w:rPr>
        <w:t>and</w:t>
      </w:r>
      <w:r>
        <w:rPr>
          <w:rFonts w:ascii="Myriad Pro Light"/>
          <w:b/>
          <w:i/>
          <w:color w:val="FFFFFF"/>
          <w:spacing w:val="17"/>
          <w:sz w:val="23"/>
        </w:rPr>
        <w:t> </w:t>
      </w:r>
      <w:r>
        <w:rPr>
          <w:rFonts w:ascii="Myriad Pro Light"/>
          <w:b/>
          <w:i/>
          <w:color w:val="FFFFFF"/>
          <w:sz w:val="23"/>
        </w:rPr>
        <w:t>mingled</w:t>
      </w:r>
      <w:r>
        <w:rPr>
          <w:rFonts w:ascii="Myriad Pro Light"/>
          <w:b/>
          <w:i/>
          <w:color w:val="FFFFFF"/>
          <w:spacing w:val="17"/>
          <w:sz w:val="23"/>
        </w:rPr>
        <w:t> </w:t>
      </w:r>
      <w:r>
        <w:rPr>
          <w:rFonts w:ascii="Myriad Pro Light"/>
          <w:b/>
          <w:i/>
          <w:color w:val="FFFFFF"/>
          <w:sz w:val="23"/>
        </w:rPr>
        <w:t>and</w:t>
      </w:r>
      <w:r>
        <w:rPr>
          <w:rFonts w:ascii="Myriad Pro Light"/>
          <w:b/>
          <w:i/>
          <w:color w:val="FFFFFF"/>
          <w:spacing w:val="17"/>
          <w:sz w:val="23"/>
        </w:rPr>
        <w:t> </w:t>
      </w:r>
      <w:r>
        <w:rPr>
          <w:rFonts w:ascii="Myriad Pro Light"/>
          <w:b/>
          <w:i/>
          <w:color w:val="FFFFFF"/>
          <w:sz w:val="23"/>
        </w:rPr>
        <w:t>participated in</w:t>
      </w:r>
      <w:r>
        <w:rPr>
          <w:rFonts w:ascii="Myriad Pro Light"/>
          <w:b/>
          <w:i/>
          <w:color w:val="FFFFFF"/>
          <w:spacing w:val="30"/>
          <w:sz w:val="23"/>
        </w:rPr>
        <w:t> </w:t>
      </w:r>
      <w:r>
        <w:rPr>
          <w:rFonts w:ascii="Myriad Pro Light"/>
          <w:b/>
          <w:i/>
          <w:color w:val="FFFFFF"/>
          <w:sz w:val="23"/>
        </w:rPr>
        <w:t>fundraising-focused</w:t>
      </w:r>
      <w:r>
        <w:rPr>
          <w:rFonts w:ascii="Myriad Pro Light"/>
          <w:b/>
          <w:i/>
          <w:color w:val="FFFFFF"/>
          <w:spacing w:val="30"/>
          <w:sz w:val="23"/>
        </w:rPr>
        <w:t> </w:t>
      </w:r>
      <w:r>
        <w:rPr>
          <w:rFonts w:ascii="Myriad Pro Light"/>
          <w:b/>
          <w:i/>
          <w:color w:val="FFFFFF"/>
          <w:sz w:val="23"/>
        </w:rPr>
        <w:t>events</w:t>
      </w:r>
      <w:r>
        <w:rPr>
          <w:rFonts w:ascii="Myriad Pro Light"/>
          <w:b/>
          <w:i/>
          <w:color w:val="FFFFFF"/>
          <w:spacing w:val="30"/>
          <w:sz w:val="23"/>
        </w:rPr>
        <w:t> </w:t>
      </w:r>
      <w:r>
        <w:rPr>
          <w:rFonts w:ascii="Myriad Pro Light"/>
          <w:b/>
          <w:i/>
          <w:color w:val="FFFFFF"/>
          <w:sz w:val="23"/>
        </w:rPr>
        <w:t>with</w:t>
      </w:r>
      <w:r>
        <w:rPr>
          <w:rFonts w:ascii="Myriad Pro Light"/>
          <w:b/>
          <w:i/>
          <w:color w:val="FFFFFF"/>
          <w:spacing w:val="30"/>
          <w:sz w:val="23"/>
        </w:rPr>
        <w:t> </w:t>
      </w:r>
      <w:r>
        <w:rPr>
          <w:rFonts w:ascii="Myriad Pro Light"/>
          <w:b/>
          <w:i/>
          <w:color w:val="FFFFFF"/>
          <w:sz w:val="23"/>
        </w:rPr>
        <w:t>fellow</w:t>
      </w:r>
      <w:r>
        <w:rPr>
          <w:rFonts w:ascii="Myriad Pro Light"/>
          <w:b/>
          <w:i/>
          <w:color w:val="FFFFFF"/>
          <w:spacing w:val="30"/>
          <w:sz w:val="23"/>
        </w:rPr>
        <w:t> </w:t>
      </w:r>
      <w:r>
        <w:rPr>
          <w:rFonts w:ascii="Myriad Pro Light"/>
          <w:b/>
          <w:i/>
          <w:color w:val="FFFFFF"/>
          <w:sz w:val="23"/>
        </w:rPr>
        <w:t>fundraisers</w:t>
      </w:r>
      <w:r>
        <w:rPr>
          <w:rFonts w:ascii="Myriad Pro Light"/>
          <w:b/>
          <w:i/>
          <w:color w:val="FFFFFF"/>
          <w:spacing w:val="30"/>
          <w:sz w:val="23"/>
        </w:rPr>
        <w:t> </w:t>
      </w:r>
      <w:r>
        <w:rPr>
          <w:rFonts w:ascii="Myriad Pro Light"/>
          <w:b/>
          <w:i/>
          <w:color w:val="FFFFFF"/>
          <w:sz w:val="23"/>
        </w:rPr>
        <w:t>on</w:t>
      </w:r>
      <w:r>
        <w:rPr>
          <w:rFonts w:ascii="Myriad Pro Light"/>
          <w:b/>
          <w:i/>
          <w:color w:val="FFFFFF"/>
          <w:spacing w:val="30"/>
          <w:sz w:val="23"/>
        </w:rPr>
        <w:t> </w:t>
      </w:r>
      <w:r>
        <w:rPr>
          <w:rFonts w:ascii="Myriad Pro Light"/>
          <w:b/>
          <w:i/>
          <w:color w:val="FFFFFF"/>
          <w:sz w:val="23"/>
        </w:rPr>
        <w:t>both</w:t>
      </w:r>
      <w:r>
        <w:rPr>
          <w:rFonts w:ascii="Myriad Pro Light"/>
          <w:b/>
          <w:i/>
          <w:color w:val="FFFFFF"/>
          <w:spacing w:val="30"/>
          <w:sz w:val="23"/>
        </w:rPr>
        <w:t> </w:t>
      </w:r>
      <w:r>
        <w:rPr>
          <w:rFonts w:ascii="Myriad Pro Light"/>
          <w:b/>
          <w:i/>
          <w:color w:val="FFFFFF"/>
          <w:sz w:val="23"/>
        </w:rPr>
        <w:t>sides</w:t>
      </w:r>
      <w:r>
        <w:rPr>
          <w:rFonts w:ascii="Myriad Pro Light"/>
          <w:b/>
          <w:i/>
          <w:color w:val="FFFFFF"/>
          <w:spacing w:val="30"/>
          <w:sz w:val="23"/>
        </w:rPr>
        <w:t> </w:t>
      </w:r>
      <w:r>
        <w:rPr>
          <w:rFonts w:ascii="Myriad Pro Light"/>
          <w:b/>
          <w:i/>
          <w:color w:val="FFFFFF"/>
          <w:sz w:val="23"/>
        </w:rPr>
        <w:t>of</w:t>
      </w:r>
      <w:r>
        <w:rPr>
          <w:rFonts w:ascii="Myriad Pro Light"/>
          <w:b/>
          <w:i/>
          <w:color w:val="FFFFFF"/>
          <w:spacing w:val="30"/>
          <w:sz w:val="23"/>
        </w:rPr>
        <w:t> </w:t>
      </w:r>
      <w:r>
        <w:rPr>
          <w:rFonts w:ascii="Myriad Pro Light"/>
          <w:b/>
          <w:i/>
          <w:color w:val="FFFFFF"/>
          <w:sz w:val="23"/>
        </w:rPr>
        <w:t>the</w:t>
      </w:r>
      <w:r>
        <w:rPr>
          <w:rFonts w:ascii="Myriad Pro Light"/>
          <w:b/>
          <w:i/>
          <w:color w:val="FFFFFF"/>
          <w:spacing w:val="30"/>
          <w:sz w:val="23"/>
        </w:rPr>
        <w:t> </w:t>
      </w:r>
      <w:r>
        <w:rPr>
          <w:rFonts w:ascii="Myriad Pro Light"/>
          <w:b/>
          <w:i/>
          <w:color w:val="FFFFFF"/>
          <w:sz w:val="23"/>
        </w:rPr>
        <w:t>Tasman.</w:t>
      </w:r>
      <w:r>
        <w:rPr>
          <w:rFonts w:ascii="Myriad Pro Light"/>
          <w:b/>
          <w:i/>
          <w:color w:val="FFFFFF"/>
          <w:spacing w:val="30"/>
          <w:sz w:val="23"/>
        </w:rPr>
        <w:t> </w:t>
      </w:r>
      <w:r>
        <w:rPr>
          <w:rFonts w:ascii="Myriad Pro Light"/>
          <w:b/>
          <w:i/>
          <w:color w:val="FFFFFF"/>
          <w:sz w:val="23"/>
        </w:rPr>
        <w:t>Based</w:t>
      </w:r>
      <w:r>
        <w:rPr>
          <w:rFonts w:ascii="Myriad Pro Light"/>
          <w:b/>
          <w:i/>
          <w:color w:val="FFFFFF"/>
          <w:spacing w:val="30"/>
          <w:sz w:val="23"/>
        </w:rPr>
        <w:t> </w:t>
      </w:r>
      <w:r>
        <w:rPr>
          <w:rFonts w:ascii="Myriad Pro Light"/>
          <w:b/>
          <w:i/>
          <w:color w:val="FFFFFF"/>
          <w:sz w:val="23"/>
        </w:rPr>
        <w:t>on</w:t>
      </w:r>
      <w:r>
        <w:rPr>
          <w:rFonts w:ascii="Myriad Pro Light"/>
          <w:b/>
          <w:i/>
          <w:color w:val="FFFFFF"/>
          <w:spacing w:val="30"/>
          <w:sz w:val="23"/>
        </w:rPr>
        <w:t> </w:t>
      </w:r>
      <w:r>
        <w:rPr>
          <w:rFonts w:ascii="Myriad Pro Light"/>
          <w:b/>
          <w:i/>
          <w:color w:val="FFFFFF"/>
          <w:sz w:val="23"/>
        </w:rPr>
        <w:t>these observations and best practices, here are a few key learnings from the team to take with you for a more</w:t>
      </w:r>
      <w:r>
        <w:rPr>
          <w:rFonts w:ascii="Myriad Pro Light"/>
          <w:b/>
          <w:i/>
          <w:color w:val="FFFFFF"/>
          <w:spacing w:val="80"/>
          <w:sz w:val="23"/>
        </w:rPr>
        <w:t> </w:t>
      </w:r>
      <w:r>
        <w:rPr>
          <w:rFonts w:ascii="Myriad Pro Light"/>
          <w:b/>
          <w:i/>
          <w:color w:val="FFFFFF"/>
          <w:sz w:val="23"/>
        </w:rPr>
        <w:t>sustainable</w:t>
      </w:r>
      <w:r>
        <w:rPr>
          <w:rFonts w:ascii="Myriad Pro Light"/>
          <w:b/>
          <w:i/>
          <w:color w:val="FFFFFF"/>
          <w:spacing w:val="33"/>
          <w:sz w:val="23"/>
        </w:rPr>
        <w:t> </w:t>
      </w:r>
      <w:r>
        <w:rPr>
          <w:rFonts w:ascii="Myriad Pro Light"/>
          <w:b/>
          <w:i/>
          <w:color w:val="FFFFFF"/>
          <w:sz w:val="23"/>
        </w:rPr>
        <w:t>and</w:t>
      </w:r>
      <w:r>
        <w:rPr>
          <w:rFonts w:ascii="Myriad Pro Light"/>
          <w:b/>
          <w:i/>
          <w:color w:val="FFFFFF"/>
          <w:spacing w:val="33"/>
          <w:sz w:val="23"/>
        </w:rPr>
        <w:t> </w:t>
      </w:r>
      <w:r>
        <w:rPr>
          <w:rFonts w:ascii="Myriad Pro Light"/>
          <w:b/>
          <w:i/>
          <w:color w:val="FFFFFF"/>
          <w:sz w:val="23"/>
        </w:rPr>
        <w:t>effective</w:t>
      </w:r>
      <w:r>
        <w:rPr>
          <w:rFonts w:ascii="Myriad Pro Light"/>
          <w:b/>
          <w:i/>
          <w:color w:val="FFFFFF"/>
          <w:spacing w:val="33"/>
          <w:sz w:val="23"/>
        </w:rPr>
        <w:t> </w:t>
      </w:r>
      <w:r>
        <w:rPr>
          <w:rFonts w:ascii="Myriad Pro Light"/>
          <w:b/>
          <w:i/>
          <w:color w:val="FFFFFF"/>
          <w:sz w:val="23"/>
        </w:rPr>
        <w:t>strategic</w:t>
      </w:r>
      <w:r>
        <w:rPr>
          <w:rFonts w:ascii="Myriad Pro Light"/>
          <w:b/>
          <w:i/>
          <w:color w:val="FFFFFF"/>
          <w:spacing w:val="33"/>
          <w:sz w:val="23"/>
        </w:rPr>
        <w:t> </w:t>
      </w:r>
      <w:r>
        <w:rPr>
          <w:rFonts w:ascii="Myriad Pro Light"/>
          <w:b/>
          <w:i/>
          <w:color w:val="FFFFFF"/>
          <w:sz w:val="23"/>
        </w:rPr>
        <w:t>approach</w:t>
      </w:r>
      <w:r>
        <w:rPr>
          <w:rFonts w:ascii="Myriad Pro Light"/>
          <w:b/>
          <w:i/>
          <w:color w:val="FFFFFF"/>
          <w:spacing w:val="33"/>
          <w:sz w:val="23"/>
        </w:rPr>
        <w:t> </w:t>
      </w:r>
      <w:r>
        <w:rPr>
          <w:rFonts w:ascii="Myriad Pro Light"/>
          <w:b/>
          <w:i/>
          <w:color w:val="FFFFFF"/>
          <w:sz w:val="23"/>
        </w:rPr>
        <w:t>to</w:t>
      </w:r>
      <w:r>
        <w:rPr>
          <w:rFonts w:ascii="Myriad Pro Light"/>
          <w:b/>
          <w:i/>
          <w:color w:val="FFFFFF"/>
          <w:spacing w:val="33"/>
          <w:sz w:val="23"/>
        </w:rPr>
        <w:t> </w:t>
      </w:r>
      <w:r>
        <w:rPr>
          <w:rFonts w:ascii="Myriad Pro Light"/>
          <w:b/>
          <w:i/>
          <w:color w:val="FFFFFF"/>
          <w:sz w:val="23"/>
        </w:rPr>
        <w:t>achieving</w:t>
      </w:r>
      <w:r>
        <w:rPr>
          <w:rFonts w:ascii="Myriad Pro Light"/>
          <w:b/>
          <w:i/>
          <w:color w:val="FFFFFF"/>
          <w:spacing w:val="33"/>
          <w:sz w:val="23"/>
        </w:rPr>
        <w:t> </w:t>
      </w:r>
      <w:r>
        <w:rPr>
          <w:rFonts w:ascii="Myriad Pro Light"/>
          <w:b/>
          <w:i/>
          <w:color w:val="FFFFFF"/>
          <w:sz w:val="23"/>
        </w:rPr>
        <w:t>your</w:t>
      </w:r>
      <w:r>
        <w:rPr>
          <w:rFonts w:ascii="Myriad Pro Light"/>
          <w:b/>
          <w:i/>
          <w:color w:val="FFFFFF"/>
          <w:spacing w:val="33"/>
          <w:sz w:val="23"/>
        </w:rPr>
        <w:t> </w:t>
      </w:r>
      <w:r>
        <w:rPr>
          <w:rFonts w:ascii="Myriad Pro Light"/>
          <w:b/>
          <w:i/>
          <w:color w:val="FFFFFF"/>
          <w:sz w:val="23"/>
        </w:rPr>
        <w:t>mission</w:t>
      </w:r>
      <w:r>
        <w:rPr>
          <w:rFonts w:ascii="Myriad Pro Light"/>
          <w:b/>
          <w:i/>
          <w:color w:val="FFFFFF"/>
          <w:spacing w:val="33"/>
          <w:sz w:val="23"/>
        </w:rPr>
        <w:t> </w:t>
      </w:r>
      <w:r>
        <w:rPr>
          <w:rFonts w:ascii="Myriad Pro Light"/>
          <w:b/>
          <w:i/>
          <w:color w:val="FFFFFF"/>
          <w:sz w:val="23"/>
        </w:rPr>
        <w:t>in</w:t>
      </w:r>
      <w:r>
        <w:rPr>
          <w:rFonts w:ascii="Myriad Pro Light"/>
          <w:b/>
          <w:i/>
          <w:color w:val="FFFFFF"/>
          <w:spacing w:val="33"/>
          <w:sz w:val="23"/>
        </w:rPr>
        <w:t> </w:t>
      </w:r>
      <w:r>
        <w:rPr>
          <w:rFonts w:ascii="Myriad Pro Light"/>
          <w:b/>
          <w:i/>
          <w:color w:val="FFFFFF"/>
          <w:sz w:val="23"/>
        </w:rPr>
        <w:t>2023</w:t>
      </w:r>
      <w:r>
        <w:rPr>
          <w:rFonts w:ascii="Myriad Pro Light"/>
          <w:b/>
          <w:i/>
          <w:color w:val="FFFFFF"/>
          <w:spacing w:val="33"/>
          <w:sz w:val="23"/>
        </w:rPr>
        <w:t> </w:t>
      </w:r>
      <w:r>
        <w:rPr>
          <w:rFonts w:ascii="Myriad Pro Light"/>
          <w:b/>
          <w:i/>
          <w:color w:val="FFFFFF"/>
          <w:sz w:val="23"/>
        </w:rPr>
        <w:t>and</w:t>
      </w:r>
      <w:r>
        <w:rPr>
          <w:rFonts w:ascii="Myriad Pro Light"/>
          <w:b/>
          <w:i/>
          <w:color w:val="FFFFFF"/>
          <w:spacing w:val="33"/>
          <w:sz w:val="23"/>
        </w:rPr>
        <w:t> </w:t>
      </w:r>
      <w:r>
        <w:rPr>
          <w:rFonts w:ascii="Myriad Pro Light"/>
          <w:b/>
          <w:i/>
          <w:color w:val="FFFFFF"/>
          <w:sz w:val="23"/>
        </w:rPr>
        <w:t>beyond:</w:t>
      </w: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spacing w:before="5"/>
        <w:rPr>
          <w:rFonts w:ascii="Myriad Pro Light"/>
          <w:b/>
          <w:i/>
          <w:sz w:val="21"/>
        </w:rPr>
      </w:pPr>
    </w:p>
    <w:p>
      <w:pPr>
        <w:pStyle w:val="Heading9"/>
        <w:ind w:left="3505"/>
        <w:rPr>
          <w:b/>
          <w:i/>
        </w:rPr>
      </w:pPr>
      <w:r>
        <w:rPr/>
        <w:pict>
          <v:group style="position:absolute;margin-left:26.465132pt;margin-top:4.106442pt;width:134.3pt;height:164.55pt;mso-position-horizontal-relative:page;mso-position-vertical-relative:paragraph;z-index:15797760" id="docshapegroup486" coordorigin="529,82" coordsize="2686,3291">
            <v:shape style="position:absolute;left:529;top:82;width:2686;height:3291" type="#_x0000_t75" id="docshape487" stroked="false">
              <v:imagedata r:id="rId217" o:title=""/>
            </v:shape>
            <v:shape style="position:absolute;left:685;top:251;width:2271;height:2270" type="#_x0000_t75" id="docshape488" stroked="false">
              <v:imagedata r:id="rId218" o:title=""/>
            </v:shape>
            <v:shape style="position:absolute;left:664;top:230;width:2313;height:2312" id="docshape489" coordorigin="665,231" coordsize="2313,2312" path="m1821,231l1745,233,1670,240,1597,252,1525,269,1456,290,1388,315,1322,344,1258,377,1197,413,1138,454,1082,498,1029,545,979,595,932,648,888,704,847,763,811,824,778,888,749,954,724,1022,703,1091,686,1163,674,1236,667,1311,665,1387,667,1463,674,1537,686,1610,703,1682,724,1752,749,1820,778,1885,811,1949,847,2010,888,2069,932,2125,979,2178,1029,2228,1082,2275,1138,2319,1197,2360,1258,2396,1322,2429,1388,2458,1456,2483,1525,2504,1597,2521,1670,2533,1745,2540,1821,2543,1896,2540,1971,2533,2044,2521,2116,2504,2129,2500,1821,2500,1744,2498,1670,2490,1596,2478,1525,2461,1455,2439,1387,2413,1322,2382,1259,2348,1198,2310,1140,2268,1085,2223,1033,2174,984,2122,939,2067,897,2009,859,1948,825,1885,794,1819,768,1752,747,1682,729,1611,717,1537,709,1462,707,1387,709,1310,717,1236,729,1162,747,1091,768,1021,794,953,825,888,859,825,897,764,939,706,984,651,1033,599,1085,550,1140,505,1198,463,1259,425,1322,391,1387,360,1455,334,1525,313,1596,295,1670,283,1744,275,1744,275,1821,273,2129,273,2116,269,2044,252,1971,240,1896,233,1821,231xm2129,273l1821,273,1897,275,1897,275,1971,283,2045,295,2116,313,2186,334,2254,360,2319,391,2382,425,2443,463,2501,505,2556,550,2608,599,2657,651,2702,706,2744,764,2782,825,2816,888,2847,954,2873,1021,2895,1091,2912,1162,2924,1236,2932,1311,2934,1387,2932,1463,2924,1537,2912,1611,2895,1682,2873,1752,2847,1820,2816,1885,2782,1948,2744,2009,2702,2067,2657,2122,2608,2174,2556,2223,2501,2268,2443,2310,2382,2348,2319,2382,2254,2413,2186,2439,2116,2461,2045,2478,1971,2490,1897,2498,1821,2500,2129,2500,2186,2483,2253,2458,2319,2429,2383,2396,2444,2360,2503,2319,2559,2275,2612,2228,2662,2178,2709,2125,2753,2069,2794,2010,2830,1949,2863,1885,2892,1819,2917,1752,2938,1682,2955,1610,2967,1537,2974,1462,2977,1387,2974,1310,2967,1236,2955,1163,2938,1091,2917,1022,2892,953,2863,888,2830,824,2794,763,2753,704,2709,648,2662,595,2612,545,2559,498,2503,454,2444,413,2383,377,2319,344,2253,315,2185,290,2129,273xe" filled="true" fillcolor="#91bb57" stroked="false">
              <v:path arrowok="t"/>
              <v:fill type="solid"/>
            </v:shape>
            <v:shape style="position:absolute;left:2508;top:82;width:496;height:746" id="docshape490" coordorigin="2509,82" coordsize="496,746" path="m2509,82l2509,197,2852,455,2509,712,2509,827,3005,455,2509,82xe" filled="true" fillcolor="#231f20" stroked="false">
              <v:path arrowok="t"/>
              <v:fill type="solid"/>
            </v:shape>
            <w10:wrap type="none"/>
          </v:group>
        </w:pict>
      </w:r>
      <w:r>
        <w:rPr>
          <w:b/>
          <w:i/>
          <w:color w:val="231F20"/>
        </w:rPr>
        <w:t>Long-term focus on donor care efforts will yield </w:t>
      </w:r>
      <w:r>
        <w:rPr>
          <w:b/>
          <w:i/>
          <w:color w:val="231F20"/>
          <w:spacing w:val="-2"/>
        </w:rPr>
        <w:t>results</w:t>
      </w:r>
    </w:p>
    <w:p>
      <w:pPr>
        <w:spacing w:before="0"/>
        <w:ind w:left="3505" w:right="0" w:firstLine="0"/>
        <w:jc w:val="left"/>
        <w:rPr>
          <w:rFonts w:ascii="Trebuchet MS"/>
          <w:i/>
          <w:sz w:val="21"/>
        </w:rPr>
      </w:pPr>
      <w:r>
        <w:rPr>
          <w:rFonts w:ascii="Trebuchet MS"/>
          <w:i/>
          <w:color w:val="231F20"/>
          <w:w w:val="90"/>
          <w:sz w:val="21"/>
        </w:rPr>
        <w:t>Thoughts</w:t>
      </w:r>
      <w:r>
        <w:rPr>
          <w:rFonts w:ascii="Trebuchet MS"/>
          <w:i/>
          <w:color w:val="231F20"/>
          <w:spacing w:val="-1"/>
          <w:sz w:val="21"/>
        </w:rPr>
        <w:t> </w:t>
      </w:r>
      <w:r>
        <w:rPr>
          <w:rFonts w:ascii="Trebuchet MS"/>
          <w:i/>
          <w:color w:val="231F20"/>
          <w:w w:val="90"/>
          <w:sz w:val="21"/>
        </w:rPr>
        <w:t>from</w:t>
      </w:r>
      <w:r>
        <w:rPr>
          <w:rFonts w:ascii="Trebuchet MS"/>
          <w:i/>
          <w:color w:val="231F20"/>
          <w:spacing w:val="-2"/>
          <w:sz w:val="21"/>
        </w:rPr>
        <w:t> </w:t>
      </w:r>
      <w:r>
        <w:rPr>
          <w:rFonts w:ascii="Trebuchet MS"/>
          <w:i/>
          <w:color w:val="231F20"/>
          <w:w w:val="90"/>
          <w:sz w:val="21"/>
        </w:rPr>
        <w:t>Clive</w:t>
      </w:r>
      <w:r>
        <w:rPr>
          <w:rFonts w:ascii="Trebuchet MS"/>
          <w:i/>
          <w:color w:val="231F20"/>
          <w:spacing w:val="-3"/>
          <w:sz w:val="21"/>
        </w:rPr>
        <w:t> </w:t>
      </w:r>
      <w:r>
        <w:rPr>
          <w:rFonts w:ascii="Trebuchet MS"/>
          <w:i/>
          <w:color w:val="231F20"/>
          <w:w w:val="90"/>
          <w:sz w:val="21"/>
        </w:rPr>
        <w:t>Pedley</w:t>
      </w:r>
      <w:r>
        <w:rPr>
          <w:rFonts w:ascii="Trebuchet MS"/>
          <w:i/>
          <w:color w:val="231F20"/>
          <w:sz w:val="21"/>
        </w:rPr>
        <w:t> </w:t>
      </w:r>
      <w:r>
        <w:rPr>
          <w:rFonts w:ascii="Trebuchet MS"/>
          <w:i/>
          <w:color w:val="231F20"/>
          <w:w w:val="90"/>
          <w:sz w:val="21"/>
        </w:rPr>
        <w:t>(</w:t>
      </w:r>
      <w:r>
        <w:rPr>
          <w:rFonts w:ascii="Trebuchet MS"/>
          <w:i/>
          <w:color w:val="231F20"/>
          <w:spacing w:val="-1"/>
          <w:sz w:val="21"/>
        </w:rPr>
        <w:t> </w:t>
      </w:r>
      <w:r>
        <w:rPr>
          <w:rFonts w:ascii="Trebuchet MS"/>
          <w:i/>
          <w:color w:val="231F20"/>
          <w:w w:val="90"/>
          <w:sz w:val="21"/>
        </w:rPr>
        <w:t>Director</w:t>
      </w:r>
      <w:r>
        <w:rPr>
          <w:rFonts w:ascii="Trebuchet MS"/>
          <w:i/>
          <w:color w:val="231F20"/>
          <w:spacing w:val="-1"/>
          <w:sz w:val="21"/>
        </w:rPr>
        <w:t> </w:t>
      </w:r>
      <w:r>
        <w:rPr>
          <w:rFonts w:ascii="Trebuchet MS"/>
          <w:i/>
          <w:color w:val="231F20"/>
          <w:w w:val="90"/>
          <w:sz w:val="21"/>
        </w:rPr>
        <w:t>and</w:t>
      </w:r>
      <w:r>
        <w:rPr>
          <w:rFonts w:ascii="Trebuchet MS"/>
          <w:i/>
          <w:color w:val="231F20"/>
          <w:sz w:val="21"/>
        </w:rPr>
        <w:t> </w:t>
      </w:r>
      <w:r>
        <w:rPr>
          <w:rFonts w:ascii="Trebuchet MS"/>
          <w:i/>
          <w:color w:val="231F20"/>
          <w:w w:val="90"/>
          <w:sz w:val="21"/>
        </w:rPr>
        <w:t>Chief</w:t>
      </w:r>
      <w:r>
        <w:rPr>
          <w:rFonts w:ascii="Trebuchet MS"/>
          <w:i/>
          <w:color w:val="231F20"/>
          <w:spacing w:val="-1"/>
          <w:sz w:val="21"/>
        </w:rPr>
        <w:t> </w:t>
      </w:r>
      <w:r>
        <w:rPr>
          <w:rFonts w:ascii="Trebuchet MS"/>
          <w:i/>
          <w:color w:val="231F20"/>
          <w:w w:val="90"/>
          <w:sz w:val="21"/>
        </w:rPr>
        <w:t>Executive</w:t>
      </w:r>
      <w:r>
        <w:rPr>
          <w:rFonts w:ascii="Trebuchet MS"/>
          <w:i/>
          <w:color w:val="231F20"/>
          <w:spacing w:val="-1"/>
          <w:sz w:val="21"/>
        </w:rPr>
        <w:t> </w:t>
      </w:r>
      <w:r>
        <w:rPr>
          <w:rFonts w:ascii="Trebuchet MS"/>
          <w:i/>
          <w:color w:val="231F20"/>
          <w:w w:val="90"/>
          <w:sz w:val="21"/>
        </w:rPr>
        <w:t>at</w:t>
      </w:r>
      <w:r>
        <w:rPr>
          <w:rFonts w:ascii="Trebuchet MS"/>
          <w:i/>
          <w:color w:val="231F20"/>
          <w:sz w:val="21"/>
        </w:rPr>
        <w:t> </w:t>
      </w:r>
      <w:r>
        <w:rPr>
          <w:rFonts w:ascii="Trebuchet MS"/>
          <w:i/>
          <w:color w:val="231F20"/>
          <w:w w:val="90"/>
          <w:sz w:val="21"/>
        </w:rPr>
        <w:t>Giving</w:t>
      </w:r>
      <w:r>
        <w:rPr>
          <w:rFonts w:ascii="Trebuchet MS"/>
          <w:i/>
          <w:color w:val="231F20"/>
          <w:spacing w:val="-1"/>
          <w:sz w:val="21"/>
        </w:rPr>
        <w:t> </w:t>
      </w:r>
      <w:r>
        <w:rPr>
          <w:rFonts w:ascii="Trebuchet MS"/>
          <w:i/>
          <w:color w:val="231F20"/>
          <w:spacing w:val="-2"/>
          <w:w w:val="90"/>
          <w:sz w:val="21"/>
        </w:rPr>
        <w:t>Architects)</w:t>
      </w:r>
    </w:p>
    <w:p>
      <w:pPr>
        <w:spacing w:line="230" w:lineRule="auto" w:before="233"/>
        <w:ind w:left="3505" w:right="397" w:firstLine="0"/>
        <w:jc w:val="left"/>
        <w:rPr>
          <w:rFonts w:ascii="Trebuchet MS"/>
          <w:i/>
          <w:sz w:val="21"/>
        </w:rPr>
      </w:pPr>
      <w:r>
        <w:rPr>
          <w:rFonts w:ascii="Trebuchet MS"/>
          <w:i/>
          <w:color w:val="231F20"/>
          <w:spacing w:val="-6"/>
          <w:sz w:val="21"/>
        </w:rPr>
        <w:t>All</w:t>
      </w:r>
      <w:r>
        <w:rPr>
          <w:rFonts w:ascii="Trebuchet MS"/>
          <w:i/>
          <w:color w:val="231F20"/>
          <w:spacing w:val="-21"/>
          <w:sz w:val="21"/>
        </w:rPr>
        <w:t> </w:t>
      </w:r>
      <w:r>
        <w:rPr>
          <w:rFonts w:ascii="Trebuchet MS"/>
          <w:i/>
          <w:color w:val="231F20"/>
          <w:spacing w:val="-6"/>
          <w:sz w:val="21"/>
        </w:rPr>
        <w:t>the</w:t>
      </w:r>
      <w:r>
        <w:rPr>
          <w:rFonts w:ascii="Trebuchet MS"/>
          <w:i/>
          <w:color w:val="231F20"/>
          <w:spacing w:val="-21"/>
          <w:sz w:val="21"/>
        </w:rPr>
        <w:t> </w:t>
      </w:r>
      <w:r>
        <w:rPr>
          <w:rFonts w:ascii="Trebuchet MS"/>
          <w:i/>
          <w:color w:val="231F20"/>
          <w:spacing w:val="-6"/>
          <w:sz w:val="21"/>
        </w:rPr>
        <w:t>data</w:t>
      </w:r>
      <w:r>
        <w:rPr>
          <w:rFonts w:ascii="Trebuchet MS"/>
          <w:i/>
          <w:color w:val="231F20"/>
          <w:spacing w:val="-22"/>
          <w:sz w:val="21"/>
        </w:rPr>
        <w:t> </w:t>
      </w:r>
      <w:r>
        <w:rPr>
          <w:rFonts w:ascii="Trebuchet MS"/>
          <w:i/>
          <w:color w:val="231F20"/>
          <w:spacing w:val="-6"/>
          <w:sz w:val="21"/>
        </w:rPr>
        <w:t>and</w:t>
      </w:r>
      <w:r>
        <w:rPr>
          <w:rFonts w:ascii="Trebuchet MS"/>
          <w:i/>
          <w:color w:val="231F20"/>
          <w:spacing w:val="-21"/>
          <w:sz w:val="21"/>
        </w:rPr>
        <w:t> </w:t>
      </w:r>
      <w:r>
        <w:rPr>
          <w:rFonts w:ascii="Trebuchet MS"/>
          <w:i/>
          <w:color w:val="231F20"/>
          <w:spacing w:val="-6"/>
          <w:sz w:val="21"/>
        </w:rPr>
        <w:t>trends</w:t>
      </w:r>
      <w:r>
        <w:rPr>
          <w:rFonts w:ascii="Trebuchet MS"/>
          <w:i/>
          <w:color w:val="231F20"/>
          <w:spacing w:val="-21"/>
          <w:sz w:val="21"/>
        </w:rPr>
        <w:t> </w:t>
      </w:r>
      <w:r>
        <w:rPr>
          <w:rFonts w:ascii="Trebuchet MS"/>
          <w:i/>
          <w:color w:val="231F20"/>
          <w:spacing w:val="-6"/>
          <w:sz w:val="21"/>
        </w:rPr>
        <w:t>in</w:t>
      </w:r>
      <w:r>
        <w:rPr>
          <w:rFonts w:ascii="Trebuchet MS"/>
          <w:i/>
          <w:color w:val="231F20"/>
          <w:spacing w:val="-22"/>
          <w:sz w:val="21"/>
        </w:rPr>
        <w:t> </w:t>
      </w:r>
      <w:r>
        <w:rPr>
          <w:rFonts w:ascii="Trebuchet MS"/>
          <w:i/>
          <w:color w:val="231F20"/>
          <w:spacing w:val="-6"/>
          <w:sz w:val="21"/>
        </w:rPr>
        <w:t>2022</w:t>
      </w:r>
      <w:r>
        <w:rPr>
          <w:rFonts w:ascii="Trebuchet MS"/>
          <w:i/>
          <w:color w:val="231F20"/>
          <w:spacing w:val="-21"/>
          <w:sz w:val="21"/>
        </w:rPr>
        <w:t> </w:t>
      </w:r>
      <w:r>
        <w:rPr>
          <w:rFonts w:ascii="Trebuchet MS"/>
          <w:i/>
          <w:color w:val="231F20"/>
          <w:spacing w:val="-6"/>
          <w:sz w:val="21"/>
        </w:rPr>
        <w:t>continued</w:t>
      </w:r>
      <w:r>
        <w:rPr>
          <w:rFonts w:ascii="Trebuchet MS"/>
          <w:i/>
          <w:color w:val="231F20"/>
          <w:spacing w:val="-21"/>
          <w:sz w:val="21"/>
        </w:rPr>
        <w:t> </w:t>
      </w:r>
      <w:r>
        <w:rPr>
          <w:rFonts w:ascii="Trebuchet MS"/>
          <w:i/>
          <w:color w:val="231F20"/>
          <w:spacing w:val="-6"/>
          <w:sz w:val="21"/>
        </w:rPr>
        <w:t>to</w:t>
      </w:r>
      <w:r>
        <w:rPr>
          <w:rFonts w:ascii="Trebuchet MS"/>
          <w:i/>
          <w:color w:val="231F20"/>
          <w:spacing w:val="-22"/>
          <w:sz w:val="21"/>
        </w:rPr>
        <w:t> </w:t>
      </w:r>
      <w:r>
        <w:rPr>
          <w:rFonts w:ascii="Trebuchet MS"/>
          <w:i/>
          <w:color w:val="231F20"/>
          <w:spacing w:val="-6"/>
          <w:sz w:val="21"/>
        </w:rPr>
        <w:t>point</w:t>
      </w:r>
      <w:r>
        <w:rPr>
          <w:rFonts w:ascii="Trebuchet MS"/>
          <w:i/>
          <w:color w:val="231F20"/>
          <w:spacing w:val="-21"/>
          <w:sz w:val="21"/>
        </w:rPr>
        <w:t> </w:t>
      </w:r>
      <w:r>
        <w:rPr>
          <w:rFonts w:ascii="Trebuchet MS"/>
          <w:i/>
          <w:color w:val="231F20"/>
          <w:spacing w:val="-6"/>
          <w:sz w:val="21"/>
        </w:rPr>
        <w:t>to</w:t>
      </w:r>
      <w:r>
        <w:rPr>
          <w:rFonts w:ascii="Trebuchet MS"/>
          <w:i/>
          <w:color w:val="231F20"/>
          <w:spacing w:val="-22"/>
          <w:sz w:val="21"/>
        </w:rPr>
        <w:t> </w:t>
      </w:r>
      <w:r>
        <w:rPr>
          <w:rFonts w:ascii="Trebuchet MS"/>
          <w:i/>
          <w:color w:val="231F20"/>
          <w:spacing w:val="-6"/>
          <w:sz w:val="21"/>
        </w:rPr>
        <w:t>the</w:t>
      </w:r>
      <w:r>
        <w:rPr>
          <w:rFonts w:ascii="Trebuchet MS"/>
          <w:i/>
          <w:color w:val="231F20"/>
          <w:spacing w:val="-21"/>
          <w:sz w:val="21"/>
        </w:rPr>
        <w:t> </w:t>
      </w:r>
      <w:r>
        <w:rPr>
          <w:rFonts w:ascii="Trebuchet MS"/>
          <w:i/>
          <w:color w:val="231F20"/>
          <w:spacing w:val="-6"/>
          <w:sz w:val="21"/>
        </w:rPr>
        <w:t>fact</w:t>
      </w:r>
      <w:r>
        <w:rPr>
          <w:rFonts w:ascii="Trebuchet MS"/>
          <w:i/>
          <w:color w:val="231F20"/>
          <w:spacing w:val="-21"/>
          <w:sz w:val="21"/>
        </w:rPr>
        <w:t> </w:t>
      </w:r>
      <w:r>
        <w:rPr>
          <w:rFonts w:ascii="Trebuchet MS"/>
          <w:i/>
          <w:color w:val="231F20"/>
          <w:spacing w:val="-6"/>
          <w:sz w:val="21"/>
        </w:rPr>
        <w:t>that</w:t>
      </w:r>
      <w:r>
        <w:rPr>
          <w:rFonts w:ascii="Trebuchet MS"/>
          <w:i/>
          <w:color w:val="231F20"/>
          <w:spacing w:val="-21"/>
          <w:sz w:val="21"/>
        </w:rPr>
        <w:t> </w:t>
      </w:r>
      <w:r>
        <w:rPr>
          <w:rFonts w:ascii="Trebuchet MS"/>
          <w:i/>
          <w:color w:val="231F20"/>
          <w:spacing w:val="-6"/>
          <w:sz w:val="21"/>
        </w:rPr>
        <w:t>individual</w:t>
      </w:r>
      <w:r>
        <w:rPr>
          <w:rFonts w:ascii="Trebuchet MS"/>
          <w:i/>
          <w:color w:val="231F20"/>
          <w:spacing w:val="-21"/>
          <w:sz w:val="21"/>
        </w:rPr>
        <w:t> </w:t>
      </w:r>
      <w:r>
        <w:rPr>
          <w:rFonts w:ascii="Trebuchet MS"/>
          <w:i/>
          <w:color w:val="231F20"/>
          <w:spacing w:val="-6"/>
          <w:sz w:val="21"/>
        </w:rPr>
        <w:t>giving</w:t>
      </w:r>
      <w:r>
        <w:rPr>
          <w:rFonts w:ascii="Trebuchet MS"/>
          <w:i/>
          <w:color w:val="231F20"/>
          <w:spacing w:val="-21"/>
          <w:sz w:val="21"/>
        </w:rPr>
        <w:t> </w:t>
      </w:r>
      <w:r>
        <w:rPr>
          <w:rFonts w:ascii="Trebuchet MS"/>
          <w:i/>
          <w:color w:val="231F20"/>
          <w:spacing w:val="-6"/>
          <w:sz w:val="21"/>
        </w:rPr>
        <w:t>was</w:t>
      </w:r>
      <w:r>
        <w:rPr>
          <w:rFonts w:ascii="Trebuchet MS"/>
          <w:i/>
          <w:color w:val="231F20"/>
          <w:spacing w:val="-21"/>
          <w:sz w:val="21"/>
        </w:rPr>
        <w:t> </w:t>
      </w:r>
      <w:r>
        <w:rPr>
          <w:rFonts w:ascii="Trebuchet MS"/>
          <w:i/>
          <w:color w:val="231F20"/>
          <w:spacing w:val="-6"/>
          <w:sz w:val="21"/>
        </w:rPr>
        <w:t>the</w:t>
      </w:r>
      <w:r>
        <w:rPr>
          <w:rFonts w:ascii="Trebuchet MS"/>
          <w:i/>
          <w:color w:val="231F20"/>
          <w:spacing w:val="-6"/>
          <w:sz w:val="21"/>
        </w:rPr>
        <w:t> important</w:t>
      </w:r>
      <w:r>
        <w:rPr>
          <w:rFonts w:ascii="Trebuchet MS"/>
          <w:i/>
          <w:color w:val="231F20"/>
          <w:spacing w:val="-18"/>
          <w:sz w:val="21"/>
        </w:rPr>
        <w:t> </w:t>
      </w:r>
      <w:r>
        <w:rPr>
          <w:rFonts w:ascii="Trebuchet MS"/>
          <w:i/>
          <w:color w:val="231F20"/>
          <w:spacing w:val="-6"/>
          <w:sz w:val="21"/>
        </w:rPr>
        <w:t>backbone</w:t>
      </w:r>
      <w:r>
        <w:rPr>
          <w:rFonts w:ascii="Trebuchet MS"/>
          <w:i/>
          <w:color w:val="231F20"/>
          <w:spacing w:val="-18"/>
          <w:sz w:val="21"/>
        </w:rPr>
        <w:t> </w:t>
      </w:r>
      <w:r>
        <w:rPr>
          <w:rFonts w:ascii="Trebuchet MS"/>
          <w:i/>
          <w:color w:val="231F20"/>
          <w:spacing w:val="-6"/>
          <w:sz w:val="21"/>
        </w:rPr>
        <w:t>of</w:t>
      </w:r>
      <w:r>
        <w:rPr>
          <w:rFonts w:ascii="Trebuchet MS"/>
          <w:i/>
          <w:color w:val="231F20"/>
          <w:spacing w:val="-18"/>
          <w:sz w:val="21"/>
        </w:rPr>
        <w:t> </w:t>
      </w:r>
      <w:r>
        <w:rPr>
          <w:rFonts w:ascii="Trebuchet MS"/>
          <w:i/>
          <w:color w:val="231F20"/>
          <w:spacing w:val="-6"/>
          <w:sz w:val="21"/>
        </w:rPr>
        <w:t>philanthropic</w:t>
      </w:r>
      <w:r>
        <w:rPr>
          <w:rFonts w:ascii="Trebuchet MS"/>
          <w:i/>
          <w:color w:val="231F20"/>
          <w:spacing w:val="-19"/>
          <w:sz w:val="21"/>
        </w:rPr>
        <w:t> </w:t>
      </w:r>
      <w:r>
        <w:rPr>
          <w:rFonts w:ascii="Trebuchet MS"/>
          <w:i/>
          <w:color w:val="231F20"/>
          <w:spacing w:val="-6"/>
          <w:sz w:val="21"/>
        </w:rPr>
        <w:t>revenue</w:t>
      </w:r>
      <w:r>
        <w:rPr>
          <w:rFonts w:ascii="Trebuchet MS"/>
          <w:i/>
          <w:color w:val="231F20"/>
          <w:spacing w:val="-18"/>
          <w:sz w:val="21"/>
        </w:rPr>
        <w:t> </w:t>
      </w:r>
      <w:r>
        <w:rPr>
          <w:rFonts w:ascii="Trebuchet MS"/>
          <w:i/>
          <w:color w:val="231F20"/>
          <w:spacing w:val="-6"/>
          <w:sz w:val="21"/>
        </w:rPr>
        <w:t>in</w:t>
      </w:r>
      <w:r>
        <w:rPr>
          <w:rFonts w:ascii="Trebuchet MS"/>
          <w:i/>
          <w:color w:val="231F20"/>
          <w:spacing w:val="-18"/>
          <w:sz w:val="21"/>
        </w:rPr>
        <w:t> </w:t>
      </w:r>
      <w:r>
        <w:rPr>
          <w:rFonts w:ascii="Trebuchet MS"/>
          <w:i/>
          <w:color w:val="231F20"/>
          <w:spacing w:val="-6"/>
          <w:sz w:val="21"/>
        </w:rPr>
        <w:t>the</w:t>
      </w:r>
      <w:r>
        <w:rPr>
          <w:rFonts w:ascii="Trebuchet MS"/>
          <w:i/>
          <w:color w:val="231F20"/>
          <w:spacing w:val="-18"/>
          <w:sz w:val="21"/>
        </w:rPr>
        <w:t> </w:t>
      </w:r>
      <w:r>
        <w:rPr>
          <w:rFonts w:ascii="Trebuchet MS"/>
          <w:i/>
          <w:color w:val="231F20"/>
          <w:spacing w:val="-6"/>
          <w:sz w:val="21"/>
        </w:rPr>
        <w:t>for-purpose</w:t>
      </w:r>
      <w:r>
        <w:rPr>
          <w:rFonts w:ascii="Trebuchet MS"/>
          <w:i/>
          <w:color w:val="231F20"/>
          <w:spacing w:val="-19"/>
          <w:sz w:val="21"/>
        </w:rPr>
        <w:t> </w:t>
      </w:r>
      <w:r>
        <w:rPr>
          <w:rFonts w:ascii="Trebuchet MS"/>
          <w:i/>
          <w:color w:val="231F20"/>
          <w:spacing w:val="-6"/>
          <w:sz w:val="21"/>
        </w:rPr>
        <w:t>sector.</w:t>
      </w:r>
      <w:r>
        <w:rPr>
          <w:rFonts w:ascii="Trebuchet MS"/>
          <w:i/>
          <w:color w:val="231F20"/>
          <w:spacing w:val="-18"/>
          <w:sz w:val="21"/>
        </w:rPr>
        <w:t> </w:t>
      </w:r>
      <w:r>
        <w:rPr>
          <w:rFonts w:ascii="Trebuchet MS"/>
          <w:i/>
          <w:color w:val="231F20"/>
          <w:spacing w:val="-6"/>
          <w:sz w:val="21"/>
        </w:rPr>
        <w:t>More</w:t>
      </w:r>
      <w:r>
        <w:rPr>
          <w:rFonts w:ascii="Trebuchet MS"/>
          <w:i/>
          <w:color w:val="231F20"/>
          <w:spacing w:val="-19"/>
          <w:sz w:val="21"/>
        </w:rPr>
        <w:t> </w:t>
      </w:r>
      <w:r>
        <w:rPr>
          <w:rFonts w:ascii="Trebuchet MS"/>
          <w:i/>
          <w:color w:val="231F20"/>
          <w:spacing w:val="-6"/>
          <w:sz w:val="21"/>
        </w:rPr>
        <w:t>specifically, </w:t>
      </w:r>
      <w:r>
        <w:rPr>
          <w:rFonts w:ascii="Trebuchet MS"/>
          <w:i/>
          <w:color w:val="231F20"/>
          <w:spacing w:val="-4"/>
          <w:sz w:val="21"/>
        </w:rPr>
        <w:t>it</w:t>
      </w:r>
      <w:r>
        <w:rPr>
          <w:rFonts w:ascii="Trebuchet MS"/>
          <w:i/>
          <w:color w:val="231F20"/>
          <w:spacing w:val="-22"/>
          <w:sz w:val="21"/>
        </w:rPr>
        <w:t> </w:t>
      </w:r>
      <w:r>
        <w:rPr>
          <w:rFonts w:ascii="Trebuchet MS"/>
          <w:i/>
          <w:color w:val="231F20"/>
          <w:spacing w:val="-4"/>
          <w:sz w:val="21"/>
        </w:rPr>
        <w:t>highlighted</w:t>
      </w:r>
      <w:r>
        <w:rPr>
          <w:rFonts w:ascii="Trebuchet MS"/>
          <w:i/>
          <w:color w:val="231F20"/>
          <w:spacing w:val="-22"/>
          <w:sz w:val="21"/>
        </w:rPr>
        <w:t> </w:t>
      </w:r>
      <w:r>
        <w:rPr>
          <w:rFonts w:ascii="Trebuchet MS"/>
          <w:i/>
          <w:color w:val="231F20"/>
          <w:spacing w:val="-4"/>
          <w:sz w:val="21"/>
        </w:rPr>
        <w:t>that</w:t>
      </w:r>
      <w:r>
        <w:rPr>
          <w:rFonts w:ascii="Trebuchet MS"/>
          <w:i/>
          <w:color w:val="231F20"/>
          <w:spacing w:val="-22"/>
          <w:sz w:val="21"/>
        </w:rPr>
        <w:t> </w:t>
      </w:r>
      <w:r>
        <w:rPr>
          <w:rFonts w:ascii="Trebuchet MS"/>
          <w:i/>
          <w:color w:val="231F20"/>
          <w:spacing w:val="-4"/>
          <w:sz w:val="21"/>
        </w:rPr>
        <w:t>the</w:t>
      </w:r>
      <w:r>
        <w:rPr>
          <w:rFonts w:ascii="Trebuchet MS"/>
          <w:i/>
          <w:color w:val="231F20"/>
          <w:spacing w:val="-22"/>
          <w:sz w:val="21"/>
        </w:rPr>
        <w:t> </w:t>
      </w:r>
      <w:r>
        <w:rPr>
          <w:rFonts w:ascii="Trebuchet MS"/>
          <w:i/>
          <w:color w:val="231F20"/>
          <w:spacing w:val="-4"/>
          <w:sz w:val="21"/>
        </w:rPr>
        <w:t>gifts</w:t>
      </w:r>
      <w:r>
        <w:rPr>
          <w:rFonts w:ascii="Trebuchet MS"/>
          <w:i/>
          <w:color w:val="231F20"/>
          <w:spacing w:val="-22"/>
          <w:sz w:val="21"/>
        </w:rPr>
        <w:t> </w:t>
      </w:r>
      <w:r>
        <w:rPr>
          <w:rFonts w:ascii="Trebuchet MS"/>
          <w:i/>
          <w:color w:val="231F20"/>
          <w:spacing w:val="-4"/>
          <w:sz w:val="21"/>
        </w:rPr>
        <w:t>of</w:t>
      </w:r>
      <w:r>
        <w:rPr>
          <w:rFonts w:ascii="Trebuchet MS"/>
          <w:i/>
          <w:color w:val="231F20"/>
          <w:spacing w:val="-22"/>
          <w:sz w:val="21"/>
        </w:rPr>
        <w:t> </w:t>
      </w:r>
      <w:r>
        <w:rPr>
          <w:rFonts w:ascii="Trebuchet MS"/>
          <w:i/>
          <w:color w:val="231F20"/>
          <w:spacing w:val="-4"/>
          <w:sz w:val="21"/>
        </w:rPr>
        <w:t>significant</w:t>
      </w:r>
      <w:r>
        <w:rPr>
          <w:rFonts w:ascii="Trebuchet MS"/>
          <w:i/>
          <w:color w:val="231F20"/>
          <w:spacing w:val="-22"/>
          <w:sz w:val="21"/>
        </w:rPr>
        <w:t> </w:t>
      </w:r>
      <w:r>
        <w:rPr>
          <w:rFonts w:ascii="Trebuchet MS"/>
          <w:i/>
          <w:color w:val="231F20"/>
          <w:spacing w:val="-4"/>
          <w:sz w:val="21"/>
        </w:rPr>
        <w:t>monetary</w:t>
      </w:r>
      <w:r>
        <w:rPr>
          <w:rFonts w:ascii="Trebuchet MS"/>
          <w:i/>
          <w:color w:val="231F20"/>
          <w:spacing w:val="-22"/>
          <w:sz w:val="21"/>
        </w:rPr>
        <w:t> </w:t>
      </w:r>
      <w:r>
        <w:rPr>
          <w:rFonts w:ascii="Trebuchet MS"/>
          <w:i/>
          <w:color w:val="231F20"/>
          <w:spacing w:val="-4"/>
          <w:sz w:val="21"/>
        </w:rPr>
        <w:t>value</w:t>
      </w:r>
      <w:r>
        <w:rPr>
          <w:rFonts w:ascii="Trebuchet MS"/>
          <w:i/>
          <w:color w:val="231F20"/>
          <w:spacing w:val="-22"/>
          <w:sz w:val="21"/>
        </w:rPr>
        <w:t> </w:t>
      </w:r>
      <w:r>
        <w:rPr>
          <w:rFonts w:ascii="Trebuchet MS"/>
          <w:i/>
          <w:color w:val="231F20"/>
          <w:spacing w:val="-4"/>
          <w:sz w:val="21"/>
        </w:rPr>
        <w:t>were</w:t>
      </w:r>
      <w:r>
        <w:rPr>
          <w:rFonts w:ascii="Trebuchet MS"/>
          <w:i/>
          <w:color w:val="231F20"/>
          <w:spacing w:val="-23"/>
          <w:sz w:val="21"/>
        </w:rPr>
        <w:t> </w:t>
      </w:r>
      <w:r>
        <w:rPr>
          <w:rFonts w:ascii="Trebuchet MS"/>
          <w:i/>
          <w:color w:val="231F20"/>
          <w:spacing w:val="-4"/>
          <w:sz w:val="21"/>
        </w:rPr>
        <w:t>an</w:t>
      </w:r>
      <w:r>
        <w:rPr>
          <w:rFonts w:ascii="Trebuchet MS"/>
          <w:i/>
          <w:color w:val="231F20"/>
          <w:spacing w:val="-23"/>
          <w:sz w:val="21"/>
        </w:rPr>
        <w:t> </w:t>
      </w:r>
      <w:r>
        <w:rPr>
          <w:rFonts w:ascii="Trebuchet MS"/>
          <w:i/>
          <w:color w:val="231F20"/>
          <w:spacing w:val="-4"/>
          <w:sz w:val="21"/>
        </w:rPr>
        <w:t>increasingly</w:t>
      </w:r>
      <w:r>
        <w:rPr>
          <w:rFonts w:ascii="Trebuchet MS"/>
          <w:i/>
          <w:color w:val="231F20"/>
          <w:spacing w:val="-22"/>
          <w:sz w:val="21"/>
        </w:rPr>
        <w:t> </w:t>
      </w:r>
      <w:r>
        <w:rPr>
          <w:rFonts w:ascii="Trebuchet MS"/>
          <w:i/>
          <w:color w:val="231F20"/>
          <w:spacing w:val="-4"/>
          <w:sz w:val="21"/>
        </w:rPr>
        <w:t>significant </w:t>
      </w:r>
      <w:r>
        <w:rPr>
          <w:rFonts w:ascii="Trebuchet MS"/>
          <w:i/>
          <w:color w:val="231F20"/>
          <w:spacing w:val="-2"/>
          <w:sz w:val="21"/>
        </w:rPr>
        <w:t>component,</w:t>
      </w:r>
      <w:r>
        <w:rPr>
          <w:rFonts w:ascii="Trebuchet MS"/>
          <w:i/>
          <w:color w:val="231F20"/>
          <w:spacing w:val="-20"/>
          <w:sz w:val="21"/>
        </w:rPr>
        <w:t> </w:t>
      </w:r>
      <w:r>
        <w:rPr>
          <w:rFonts w:ascii="Trebuchet MS"/>
          <w:i/>
          <w:color w:val="231F20"/>
          <w:spacing w:val="-2"/>
          <w:sz w:val="21"/>
        </w:rPr>
        <w:t>even</w:t>
      </w:r>
      <w:r>
        <w:rPr>
          <w:rFonts w:ascii="Trebuchet MS"/>
          <w:i/>
          <w:color w:val="231F20"/>
          <w:spacing w:val="-20"/>
          <w:sz w:val="21"/>
        </w:rPr>
        <w:t> </w:t>
      </w:r>
      <w:r>
        <w:rPr>
          <w:rFonts w:ascii="Trebuchet MS"/>
          <w:i/>
          <w:color w:val="231F20"/>
          <w:spacing w:val="-2"/>
          <w:sz w:val="21"/>
        </w:rPr>
        <w:t>during</w:t>
      </w:r>
      <w:r>
        <w:rPr>
          <w:rFonts w:ascii="Trebuchet MS"/>
          <w:i/>
          <w:color w:val="231F20"/>
          <w:spacing w:val="-20"/>
          <w:sz w:val="21"/>
        </w:rPr>
        <w:t> </w:t>
      </w:r>
      <w:r>
        <w:rPr>
          <w:rFonts w:ascii="Trebuchet MS"/>
          <w:i/>
          <w:color w:val="231F20"/>
          <w:spacing w:val="-2"/>
          <w:sz w:val="21"/>
        </w:rPr>
        <w:t>the</w:t>
      </w:r>
      <w:r>
        <w:rPr>
          <w:rFonts w:ascii="Trebuchet MS"/>
          <w:i/>
          <w:color w:val="231F20"/>
          <w:spacing w:val="-20"/>
          <w:sz w:val="21"/>
        </w:rPr>
        <w:t> </w:t>
      </w:r>
      <w:r>
        <w:rPr>
          <w:rFonts w:ascii="Trebuchet MS"/>
          <w:i/>
          <w:color w:val="231F20"/>
          <w:spacing w:val="-2"/>
          <w:sz w:val="21"/>
        </w:rPr>
        <w:t>challenges</w:t>
      </w:r>
      <w:r>
        <w:rPr>
          <w:rFonts w:ascii="Trebuchet MS"/>
          <w:i/>
          <w:color w:val="231F20"/>
          <w:spacing w:val="-20"/>
          <w:sz w:val="21"/>
        </w:rPr>
        <w:t> </w:t>
      </w:r>
      <w:r>
        <w:rPr>
          <w:rFonts w:ascii="Trebuchet MS"/>
          <w:i/>
          <w:color w:val="231F20"/>
          <w:spacing w:val="-2"/>
          <w:sz w:val="21"/>
        </w:rPr>
        <w:t>of</w:t>
      </w:r>
      <w:r>
        <w:rPr>
          <w:rFonts w:ascii="Trebuchet MS"/>
          <w:i/>
          <w:color w:val="231F20"/>
          <w:spacing w:val="-20"/>
          <w:sz w:val="21"/>
        </w:rPr>
        <w:t> </w:t>
      </w:r>
      <w:r>
        <w:rPr>
          <w:rFonts w:ascii="Trebuchet MS"/>
          <w:i/>
          <w:color w:val="231F20"/>
          <w:spacing w:val="-2"/>
          <w:sz w:val="21"/>
        </w:rPr>
        <w:t>the</w:t>
      </w:r>
      <w:r>
        <w:rPr>
          <w:rFonts w:ascii="Trebuchet MS"/>
          <w:i/>
          <w:color w:val="231F20"/>
          <w:spacing w:val="-20"/>
          <w:sz w:val="21"/>
        </w:rPr>
        <w:t> </w:t>
      </w:r>
      <w:r>
        <w:rPr>
          <w:rFonts w:ascii="Trebuchet MS"/>
          <w:i/>
          <w:color w:val="231F20"/>
          <w:spacing w:val="-2"/>
          <w:sz w:val="21"/>
        </w:rPr>
        <w:t>pandemic</w:t>
      </w:r>
      <w:r>
        <w:rPr>
          <w:rFonts w:ascii="Trebuchet MS"/>
          <w:i/>
          <w:color w:val="231F20"/>
          <w:spacing w:val="-21"/>
          <w:sz w:val="21"/>
        </w:rPr>
        <w:t> </w:t>
      </w:r>
      <w:r>
        <w:rPr>
          <w:rFonts w:ascii="Trebuchet MS"/>
          <w:i/>
          <w:color w:val="231F20"/>
          <w:spacing w:val="-2"/>
          <w:sz w:val="21"/>
        </w:rPr>
        <w:t>and</w:t>
      </w:r>
      <w:r>
        <w:rPr>
          <w:rFonts w:ascii="Trebuchet MS"/>
          <w:i/>
          <w:color w:val="231F20"/>
          <w:spacing w:val="-20"/>
          <w:sz w:val="21"/>
        </w:rPr>
        <w:t> </w:t>
      </w:r>
      <w:r>
        <w:rPr>
          <w:rFonts w:ascii="Trebuchet MS"/>
          <w:i/>
          <w:color w:val="231F20"/>
          <w:spacing w:val="-2"/>
          <w:sz w:val="21"/>
        </w:rPr>
        <w:t>the</w:t>
      </w:r>
      <w:r>
        <w:rPr>
          <w:rFonts w:ascii="Trebuchet MS"/>
          <w:i/>
          <w:color w:val="231F20"/>
          <w:spacing w:val="-20"/>
          <w:sz w:val="21"/>
        </w:rPr>
        <w:t> </w:t>
      </w:r>
      <w:r>
        <w:rPr>
          <w:rFonts w:ascii="Trebuchet MS"/>
          <w:i/>
          <w:color w:val="231F20"/>
          <w:spacing w:val="-2"/>
          <w:sz w:val="21"/>
        </w:rPr>
        <w:t>emergence</w:t>
      </w:r>
      <w:r>
        <w:rPr>
          <w:rFonts w:ascii="Trebuchet MS"/>
          <w:i/>
          <w:color w:val="231F20"/>
          <w:spacing w:val="-20"/>
          <w:sz w:val="21"/>
        </w:rPr>
        <w:t> </w:t>
      </w:r>
      <w:r>
        <w:rPr>
          <w:rFonts w:ascii="Trebuchet MS"/>
          <w:i/>
          <w:color w:val="231F20"/>
          <w:spacing w:val="-2"/>
          <w:sz w:val="21"/>
        </w:rPr>
        <w:t>of</w:t>
      </w:r>
      <w:r>
        <w:rPr>
          <w:rFonts w:ascii="Trebuchet MS"/>
          <w:i/>
          <w:color w:val="231F20"/>
          <w:spacing w:val="-20"/>
          <w:sz w:val="21"/>
        </w:rPr>
        <w:t> </w:t>
      </w:r>
      <w:r>
        <w:rPr>
          <w:rFonts w:ascii="Trebuchet MS"/>
          <w:i/>
          <w:color w:val="231F20"/>
          <w:spacing w:val="-2"/>
          <w:sz w:val="21"/>
        </w:rPr>
        <w:t>a</w:t>
      </w:r>
      <w:r>
        <w:rPr>
          <w:rFonts w:ascii="Trebuchet MS"/>
          <w:i/>
          <w:color w:val="231F20"/>
          <w:spacing w:val="-21"/>
          <w:sz w:val="21"/>
        </w:rPr>
        <w:t> </w:t>
      </w:r>
      <w:r>
        <w:rPr>
          <w:rFonts w:ascii="Trebuchet MS"/>
          <w:i/>
          <w:color w:val="231F20"/>
          <w:spacing w:val="-2"/>
          <w:sz w:val="21"/>
        </w:rPr>
        <w:t>high- </w:t>
      </w:r>
      <w:r>
        <w:rPr>
          <w:rFonts w:ascii="Trebuchet MS"/>
          <w:i/>
          <w:color w:val="231F20"/>
          <w:spacing w:val="-4"/>
          <w:sz w:val="21"/>
        </w:rPr>
        <w:t>inflation</w:t>
      </w:r>
      <w:r>
        <w:rPr>
          <w:rFonts w:ascii="Trebuchet MS"/>
          <w:i/>
          <w:color w:val="231F20"/>
          <w:spacing w:val="-17"/>
          <w:sz w:val="21"/>
        </w:rPr>
        <w:t> </w:t>
      </w:r>
      <w:r>
        <w:rPr>
          <w:rFonts w:ascii="Trebuchet MS"/>
          <w:i/>
          <w:color w:val="231F20"/>
          <w:spacing w:val="-4"/>
          <w:sz w:val="21"/>
        </w:rPr>
        <w:t>environment.</w:t>
      </w:r>
      <w:r>
        <w:rPr>
          <w:rFonts w:ascii="Trebuchet MS"/>
          <w:i/>
          <w:color w:val="231F20"/>
          <w:spacing w:val="-17"/>
          <w:sz w:val="21"/>
        </w:rPr>
        <w:t> </w:t>
      </w:r>
      <w:r>
        <w:rPr>
          <w:rFonts w:ascii="Trebuchet MS"/>
          <w:i/>
          <w:color w:val="231F20"/>
          <w:spacing w:val="-4"/>
          <w:sz w:val="21"/>
        </w:rPr>
        <w:t>This</w:t>
      </w:r>
      <w:r>
        <w:rPr>
          <w:rFonts w:ascii="Trebuchet MS"/>
          <w:i/>
          <w:color w:val="231F20"/>
          <w:spacing w:val="-17"/>
          <w:sz w:val="21"/>
        </w:rPr>
        <w:t> </w:t>
      </w:r>
      <w:r>
        <w:rPr>
          <w:rFonts w:ascii="Trebuchet MS"/>
          <w:i/>
          <w:color w:val="231F20"/>
          <w:spacing w:val="-4"/>
          <w:sz w:val="21"/>
        </w:rPr>
        <w:t>should</w:t>
      </w:r>
      <w:r>
        <w:rPr>
          <w:rFonts w:ascii="Trebuchet MS"/>
          <w:i/>
          <w:color w:val="231F20"/>
          <w:spacing w:val="-18"/>
          <w:sz w:val="21"/>
        </w:rPr>
        <w:t> </w:t>
      </w:r>
      <w:r>
        <w:rPr>
          <w:rFonts w:ascii="Trebuchet MS"/>
          <w:i/>
          <w:color w:val="231F20"/>
          <w:spacing w:val="-4"/>
          <w:sz w:val="21"/>
        </w:rPr>
        <w:t>be</w:t>
      </w:r>
      <w:r>
        <w:rPr>
          <w:rFonts w:ascii="Trebuchet MS"/>
          <w:i/>
          <w:color w:val="231F20"/>
          <w:spacing w:val="-18"/>
          <w:sz w:val="21"/>
        </w:rPr>
        <w:t> </w:t>
      </w:r>
      <w:r>
        <w:rPr>
          <w:rFonts w:ascii="Trebuchet MS"/>
          <w:i/>
          <w:color w:val="231F20"/>
          <w:spacing w:val="-4"/>
          <w:sz w:val="21"/>
        </w:rPr>
        <w:t>no</w:t>
      </w:r>
      <w:r>
        <w:rPr>
          <w:rFonts w:ascii="Trebuchet MS"/>
          <w:i/>
          <w:color w:val="231F20"/>
          <w:spacing w:val="-18"/>
          <w:sz w:val="21"/>
        </w:rPr>
        <w:t> </w:t>
      </w:r>
      <w:r>
        <w:rPr>
          <w:rFonts w:ascii="Trebuchet MS"/>
          <w:i/>
          <w:color w:val="231F20"/>
          <w:spacing w:val="-4"/>
          <w:sz w:val="21"/>
        </w:rPr>
        <w:t>surprise.</w:t>
      </w:r>
      <w:r>
        <w:rPr>
          <w:rFonts w:ascii="Trebuchet MS"/>
          <w:i/>
          <w:color w:val="231F20"/>
          <w:spacing w:val="-17"/>
          <w:sz w:val="21"/>
        </w:rPr>
        <w:t> </w:t>
      </w:r>
      <w:r>
        <w:rPr>
          <w:rFonts w:ascii="Trebuchet MS"/>
          <w:i/>
          <w:color w:val="231F20"/>
          <w:spacing w:val="-4"/>
          <w:sz w:val="21"/>
        </w:rPr>
        <w:t>It</w:t>
      </w:r>
      <w:r>
        <w:rPr>
          <w:rFonts w:ascii="Trebuchet MS"/>
          <w:i/>
          <w:color w:val="231F20"/>
          <w:spacing w:val="-17"/>
          <w:sz w:val="21"/>
        </w:rPr>
        <w:t> </w:t>
      </w:r>
      <w:r>
        <w:rPr>
          <w:rFonts w:ascii="Trebuchet MS"/>
          <w:i/>
          <w:color w:val="231F20"/>
          <w:spacing w:val="-4"/>
          <w:sz w:val="21"/>
        </w:rPr>
        <w:t>is</w:t>
      </w:r>
      <w:r>
        <w:rPr>
          <w:rFonts w:ascii="Trebuchet MS"/>
          <w:i/>
          <w:color w:val="231F20"/>
          <w:spacing w:val="-18"/>
          <w:sz w:val="21"/>
        </w:rPr>
        <w:t> </w:t>
      </w:r>
      <w:r>
        <w:rPr>
          <w:rFonts w:ascii="Trebuchet MS"/>
          <w:i/>
          <w:color w:val="231F20"/>
          <w:spacing w:val="-4"/>
          <w:sz w:val="21"/>
        </w:rPr>
        <w:t>part</w:t>
      </w:r>
      <w:r>
        <w:rPr>
          <w:rFonts w:ascii="Trebuchet MS"/>
          <w:i/>
          <w:color w:val="231F20"/>
          <w:spacing w:val="-17"/>
          <w:sz w:val="21"/>
        </w:rPr>
        <w:t> </w:t>
      </w:r>
      <w:r>
        <w:rPr>
          <w:rFonts w:ascii="Trebuchet MS"/>
          <w:i/>
          <w:color w:val="231F20"/>
          <w:spacing w:val="-4"/>
          <w:sz w:val="21"/>
        </w:rPr>
        <w:t>of</w:t>
      </w:r>
      <w:r>
        <w:rPr>
          <w:rFonts w:ascii="Trebuchet MS"/>
          <w:i/>
          <w:color w:val="231F20"/>
          <w:spacing w:val="-17"/>
          <w:sz w:val="21"/>
        </w:rPr>
        <w:t> </w:t>
      </w:r>
      <w:r>
        <w:rPr>
          <w:rFonts w:ascii="Trebuchet MS"/>
          <w:i/>
          <w:color w:val="231F20"/>
          <w:spacing w:val="-4"/>
          <w:sz w:val="21"/>
        </w:rPr>
        <w:t>an</w:t>
      </w:r>
      <w:r>
        <w:rPr>
          <w:rFonts w:ascii="Trebuchet MS"/>
          <w:i/>
          <w:color w:val="231F20"/>
          <w:spacing w:val="-17"/>
          <w:sz w:val="21"/>
        </w:rPr>
        <w:t> </w:t>
      </w:r>
      <w:r>
        <w:rPr>
          <w:rFonts w:ascii="Trebuchet MS"/>
          <w:i/>
          <w:color w:val="231F20"/>
          <w:spacing w:val="-4"/>
          <w:sz w:val="21"/>
        </w:rPr>
        <w:t>ongoing</w:t>
      </w:r>
      <w:r>
        <w:rPr>
          <w:rFonts w:ascii="Trebuchet MS"/>
          <w:i/>
          <w:color w:val="231F20"/>
          <w:spacing w:val="-17"/>
          <w:sz w:val="21"/>
        </w:rPr>
        <w:t> </w:t>
      </w:r>
      <w:r>
        <w:rPr>
          <w:rFonts w:ascii="Trebuchet MS"/>
          <w:i/>
          <w:color w:val="231F20"/>
          <w:spacing w:val="-4"/>
          <w:sz w:val="21"/>
        </w:rPr>
        <w:t>trend</w:t>
      </w:r>
      <w:r>
        <w:rPr>
          <w:rFonts w:ascii="Trebuchet MS"/>
          <w:i/>
          <w:color w:val="231F20"/>
          <w:spacing w:val="-17"/>
          <w:sz w:val="21"/>
        </w:rPr>
        <w:t> </w:t>
      </w:r>
      <w:r>
        <w:rPr>
          <w:rFonts w:ascii="Trebuchet MS"/>
          <w:i/>
          <w:color w:val="231F20"/>
          <w:spacing w:val="-4"/>
          <w:sz w:val="21"/>
        </w:rPr>
        <w:t>and </w:t>
      </w:r>
      <w:r>
        <w:rPr>
          <w:rFonts w:ascii="Trebuchet MS"/>
          <w:i/>
          <w:color w:val="231F20"/>
          <w:spacing w:val="-2"/>
          <w:sz w:val="21"/>
        </w:rPr>
        <w:t>reflective</w:t>
      </w:r>
      <w:r>
        <w:rPr>
          <w:rFonts w:ascii="Trebuchet MS"/>
          <w:i/>
          <w:color w:val="231F20"/>
          <w:spacing w:val="-19"/>
          <w:sz w:val="21"/>
        </w:rPr>
        <w:t> </w:t>
      </w:r>
      <w:r>
        <w:rPr>
          <w:rFonts w:ascii="Trebuchet MS"/>
          <w:i/>
          <w:color w:val="231F20"/>
          <w:spacing w:val="-2"/>
          <w:sz w:val="21"/>
        </w:rPr>
        <w:t>of</w:t>
      </w:r>
      <w:r>
        <w:rPr>
          <w:rFonts w:ascii="Trebuchet MS"/>
          <w:i/>
          <w:color w:val="231F20"/>
          <w:spacing w:val="-18"/>
          <w:sz w:val="21"/>
        </w:rPr>
        <w:t> </w:t>
      </w:r>
      <w:r>
        <w:rPr>
          <w:rFonts w:ascii="Trebuchet MS"/>
          <w:i/>
          <w:color w:val="231F20"/>
          <w:spacing w:val="-2"/>
          <w:sz w:val="21"/>
        </w:rPr>
        <w:t>fundraising</w:t>
      </w:r>
      <w:r>
        <w:rPr>
          <w:rFonts w:ascii="Trebuchet MS"/>
          <w:i/>
          <w:color w:val="231F20"/>
          <w:spacing w:val="-18"/>
          <w:sz w:val="21"/>
        </w:rPr>
        <w:t> </w:t>
      </w:r>
      <w:r>
        <w:rPr>
          <w:rFonts w:ascii="Trebuchet MS"/>
          <w:i/>
          <w:color w:val="231F20"/>
          <w:spacing w:val="-2"/>
          <w:sz w:val="21"/>
        </w:rPr>
        <w:t>norms</w:t>
      </w:r>
      <w:r>
        <w:rPr>
          <w:rFonts w:ascii="Trebuchet MS"/>
          <w:i/>
          <w:color w:val="231F20"/>
          <w:spacing w:val="-18"/>
          <w:sz w:val="21"/>
        </w:rPr>
        <w:t> </w:t>
      </w:r>
      <w:r>
        <w:rPr>
          <w:rFonts w:ascii="Trebuchet MS"/>
          <w:i/>
          <w:color w:val="231F20"/>
          <w:spacing w:val="-2"/>
          <w:sz w:val="21"/>
        </w:rPr>
        <w:t>that</w:t>
      </w:r>
      <w:r>
        <w:rPr>
          <w:rFonts w:ascii="Trebuchet MS"/>
          <w:i/>
          <w:color w:val="231F20"/>
          <w:spacing w:val="-18"/>
          <w:sz w:val="21"/>
        </w:rPr>
        <w:t> </w:t>
      </w:r>
      <w:r>
        <w:rPr>
          <w:rFonts w:ascii="Trebuchet MS"/>
          <w:i/>
          <w:color w:val="231F20"/>
          <w:spacing w:val="-2"/>
          <w:sz w:val="21"/>
        </w:rPr>
        <w:t>stretch</w:t>
      </w:r>
      <w:r>
        <w:rPr>
          <w:rFonts w:ascii="Trebuchet MS"/>
          <w:i/>
          <w:color w:val="231F20"/>
          <w:spacing w:val="-18"/>
          <w:sz w:val="21"/>
        </w:rPr>
        <w:t> </w:t>
      </w:r>
      <w:r>
        <w:rPr>
          <w:rFonts w:ascii="Trebuchet MS"/>
          <w:i/>
          <w:color w:val="231F20"/>
          <w:spacing w:val="-2"/>
          <w:sz w:val="21"/>
        </w:rPr>
        <w:t>back</w:t>
      </w:r>
      <w:r>
        <w:rPr>
          <w:rFonts w:ascii="Trebuchet MS"/>
          <w:i/>
          <w:color w:val="231F20"/>
          <w:spacing w:val="-19"/>
          <w:sz w:val="21"/>
        </w:rPr>
        <w:t> </w:t>
      </w:r>
      <w:r>
        <w:rPr>
          <w:rFonts w:ascii="Trebuchet MS"/>
          <w:i/>
          <w:color w:val="231F20"/>
          <w:spacing w:val="-2"/>
          <w:sz w:val="21"/>
        </w:rPr>
        <w:t>decades</w:t>
      </w:r>
      <w:r>
        <w:rPr>
          <w:rFonts w:ascii="Trebuchet MS"/>
          <w:i/>
          <w:color w:val="231F20"/>
          <w:spacing w:val="-18"/>
          <w:sz w:val="21"/>
        </w:rPr>
        <w:t> </w:t>
      </w:r>
      <w:r>
        <w:rPr>
          <w:rFonts w:ascii="Trebuchet MS"/>
          <w:i/>
          <w:color w:val="231F20"/>
          <w:spacing w:val="-2"/>
          <w:sz w:val="21"/>
        </w:rPr>
        <w:t>in</w:t>
      </w:r>
      <w:r>
        <w:rPr>
          <w:rFonts w:ascii="Trebuchet MS"/>
          <w:i/>
          <w:color w:val="231F20"/>
          <w:spacing w:val="-19"/>
          <w:sz w:val="21"/>
        </w:rPr>
        <w:t> </w:t>
      </w:r>
      <w:r>
        <w:rPr>
          <w:rFonts w:ascii="Trebuchet MS"/>
          <w:i/>
          <w:color w:val="231F20"/>
          <w:spacing w:val="-2"/>
          <w:sz w:val="21"/>
        </w:rPr>
        <w:t>most</w:t>
      </w:r>
      <w:r>
        <w:rPr>
          <w:rFonts w:ascii="Trebuchet MS"/>
          <w:i/>
          <w:color w:val="231F20"/>
          <w:spacing w:val="-18"/>
          <w:sz w:val="21"/>
        </w:rPr>
        <w:t> </w:t>
      </w:r>
      <w:r>
        <w:rPr>
          <w:rFonts w:ascii="Trebuchet MS"/>
          <w:i/>
          <w:color w:val="231F20"/>
          <w:spacing w:val="-2"/>
          <w:sz w:val="21"/>
        </w:rPr>
        <w:t>western</w:t>
      </w:r>
      <w:r>
        <w:rPr>
          <w:rFonts w:ascii="Trebuchet MS"/>
          <w:i/>
          <w:color w:val="231F20"/>
          <w:spacing w:val="-19"/>
          <w:sz w:val="21"/>
        </w:rPr>
        <w:t> </w:t>
      </w:r>
      <w:r>
        <w:rPr>
          <w:rFonts w:ascii="Trebuchet MS"/>
          <w:i/>
          <w:color w:val="231F20"/>
          <w:spacing w:val="-2"/>
          <w:sz w:val="21"/>
        </w:rPr>
        <w:t>economies.</w:t>
      </w:r>
    </w:p>
    <w:p>
      <w:pPr>
        <w:spacing w:line="230" w:lineRule="auto" w:before="4"/>
        <w:ind w:left="3505" w:right="397" w:firstLine="6"/>
        <w:jc w:val="left"/>
        <w:rPr>
          <w:rFonts w:ascii="Trebuchet MS"/>
          <w:i/>
          <w:sz w:val="21"/>
        </w:rPr>
      </w:pPr>
      <w:r>
        <w:rPr>
          <w:rFonts w:ascii="Trebuchet MS"/>
          <w:i/>
          <w:color w:val="231F20"/>
          <w:spacing w:val="-4"/>
          <w:sz w:val="21"/>
        </w:rPr>
        <w:t>The</w:t>
      </w:r>
      <w:r>
        <w:rPr>
          <w:rFonts w:ascii="Trebuchet MS"/>
          <w:i/>
          <w:color w:val="231F20"/>
          <w:spacing w:val="-22"/>
          <w:sz w:val="21"/>
        </w:rPr>
        <w:t> </w:t>
      </w:r>
      <w:r>
        <w:rPr>
          <w:rFonts w:ascii="Trebuchet MS"/>
          <w:i/>
          <w:color w:val="231F20"/>
          <w:spacing w:val="-4"/>
          <w:sz w:val="21"/>
        </w:rPr>
        <w:t>challenge</w:t>
      </w:r>
      <w:r>
        <w:rPr>
          <w:rFonts w:ascii="Trebuchet MS"/>
          <w:i/>
          <w:color w:val="231F20"/>
          <w:spacing w:val="-22"/>
          <w:sz w:val="21"/>
        </w:rPr>
        <w:t> </w:t>
      </w:r>
      <w:r>
        <w:rPr>
          <w:rFonts w:ascii="Trebuchet MS"/>
          <w:i/>
          <w:color w:val="231F20"/>
          <w:spacing w:val="-4"/>
          <w:sz w:val="21"/>
        </w:rPr>
        <w:t>is</w:t>
      </w:r>
      <w:r>
        <w:rPr>
          <w:rFonts w:ascii="Trebuchet MS"/>
          <w:i/>
          <w:color w:val="231F20"/>
          <w:spacing w:val="-22"/>
          <w:sz w:val="21"/>
        </w:rPr>
        <w:t> </w:t>
      </w:r>
      <w:r>
        <w:rPr>
          <w:rFonts w:ascii="Trebuchet MS"/>
          <w:i/>
          <w:color w:val="231F20"/>
          <w:spacing w:val="-4"/>
          <w:sz w:val="21"/>
        </w:rPr>
        <w:t>that</w:t>
      </w:r>
      <w:r>
        <w:rPr>
          <w:rFonts w:ascii="Trebuchet MS"/>
          <w:i/>
          <w:color w:val="231F20"/>
          <w:spacing w:val="-22"/>
          <w:sz w:val="21"/>
        </w:rPr>
        <w:t> </w:t>
      </w:r>
      <w:r>
        <w:rPr>
          <w:rFonts w:ascii="Trebuchet MS"/>
          <w:i/>
          <w:color w:val="231F20"/>
          <w:spacing w:val="-4"/>
          <w:sz w:val="21"/>
        </w:rPr>
        <w:t>not</w:t>
      </w:r>
      <w:r>
        <w:rPr>
          <w:rFonts w:ascii="Trebuchet MS"/>
          <w:i/>
          <w:color w:val="231F20"/>
          <w:spacing w:val="-22"/>
          <w:sz w:val="21"/>
        </w:rPr>
        <w:t> </w:t>
      </w:r>
      <w:r>
        <w:rPr>
          <w:rFonts w:ascii="Trebuchet MS"/>
          <w:i/>
          <w:color w:val="231F20"/>
          <w:spacing w:val="-4"/>
          <w:sz w:val="21"/>
        </w:rPr>
        <w:t>all</w:t>
      </w:r>
      <w:r>
        <w:rPr>
          <w:rFonts w:ascii="Trebuchet MS"/>
          <w:i/>
          <w:color w:val="231F20"/>
          <w:spacing w:val="-22"/>
          <w:sz w:val="21"/>
        </w:rPr>
        <w:t> </w:t>
      </w:r>
      <w:r>
        <w:rPr>
          <w:rFonts w:ascii="Trebuchet MS"/>
          <w:i/>
          <w:color w:val="231F20"/>
          <w:spacing w:val="-4"/>
          <w:sz w:val="21"/>
        </w:rPr>
        <w:t>for-purpose</w:t>
      </w:r>
      <w:r>
        <w:rPr>
          <w:rFonts w:ascii="Trebuchet MS"/>
          <w:i/>
          <w:color w:val="231F20"/>
          <w:spacing w:val="-23"/>
          <w:sz w:val="21"/>
        </w:rPr>
        <w:t> </w:t>
      </w:r>
      <w:r>
        <w:rPr>
          <w:rFonts w:ascii="Trebuchet MS"/>
          <w:i/>
          <w:color w:val="231F20"/>
          <w:spacing w:val="-4"/>
          <w:sz w:val="21"/>
        </w:rPr>
        <w:t>organisations</w:t>
      </w:r>
      <w:r>
        <w:rPr>
          <w:rFonts w:ascii="Trebuchet MS"/>
          <w:i/>
          <w:color w:val="231F20"/>
          <w:spacing w:val="-30"/>
          <w:sz w:val="21"/>
        </w:rPr>
        <w:t> </w:t>
      </w:r>
      <w:r>
        <w:rPr>
          <w:rFonts w:ascii="Trebuchet MS"/>
          <w:i/>
          <w:color w:val="231F20"/>
          <w:spacing w:val="-4"/>
          <w:sz w:val="21"/>
        </w:rPr>
        <w:t>are</w:t>
      </w:r>
      <w:r>
        <w:rPr>
          <w:rFonts w:ascii="Trebuchet MS"/>
          <w:i/>
          <w:color w:val="231F20"/>
          <w:spacing w:val="-23"/>
          <w:sz w:val="21"/>
        </w:rPr>
        <w:t> </w:t>
      </w:r>
      <w:r>
        <w:rPr>
          <w:rFonts w:ascii="Trebuchet MS"/>
          <w:i/>
          <w:color w:val="231F20"/>
          <w:spacing w:val="-4"/>
          <w:sz w:val="21"/>
        </w:rPr>
        <w:t>prepared</w:t>
      </w:r>
      <w:r>
        <w:rPr>
          <w:rFonts w:ascii="Trebuchet MS"/>
          <w:i/>
          <w:color w:val="231F20"/>
          <w:spacing w:val="-22"/>
          <w:sz w:val="21"/>
        </w:rPr>
        <w:t> </w:t>
      </w:r>
      <w:r>
        <w:rPr>
          <w:rFonts w:ascii="Trebuchet MS"/>
          <w:i/>
          <w:color w:val="231F20"/>
          <w:spacing w:val="-4"/>
          <w:sz w:val="21"/>
        </w:rPr>
        <w:t>for</w:t>
      </w:r>
      <w:r>
        <w:rPr>
          <w:rFonts w:ascii="Trebuchet MS"/>
          <w:i/>
          <w:color w:val="231F20"/>
          <w:spacing w:val="-22"/>
          <w:sz w:val="21"/>
        </w:rPr>
        <w:t> </w:t>
      </w:r>
      <w:r>
        <w:rPr>
          <w:rFonts w:ascii="Trebuchet MS"/>
          <w:i/>
          <w:color w:val="231F20"/>
          <w:spacing w:val="-4"/>
          <w:sz w:val="21"/>
        </w:rPr>
        <w:t>or</w:t>
      </w:r>
      <w:r>
        <w:rPr>
          <w:rFonts w:ascii="Trebuchet MS"/>
          <w:i/>
          <w:color w:val="231F20"/>
          <w:spacing w:val="-22"/>
          <w:sz w:val="21"/>
        </w:rPr>
        <w:t> </w:t>
      </w:r>
      <w:r>
        <w:rPr>
          <w:rFonts w:ascii="Trebuchet MS"/>
          <w:i/>
          <w:color w:val="231F20"/>
          <w:spacing w:val="-4"/>
          <w:sz w:val="21"/>
        </w:rPr>
        <w:t>able</w:t>
      </w:r>
      <w:r>
        <w:rPr>
          <w:rFonts w:ascii="Trebuchet MS"/>
          <w:i/>
          <w:color w:val="231F20"/>
          <w:spacing w:val="-23"/>
          <w:sz w:val="21"/>
        </w:rPr>
        <w:t> </w:t>
      </w:r>
      <w:r>
        <w:rPr>
          <w:rFonts w:ascii="Trebuchet MS"/>
          <w:i/>
          <w:color w:val="231F20"/>
          <w:spacing w:val="-4"/>
          <w:sz w:val="21"/>
        </w:rPr>
        <w:t>to</w:t>
      </w:r>
      <w:r>
        <w:rPr>
          <w:rFonts w:ascii="Trebuchet MS"/>
          <w:i/>
          <w:color w:val="231F20"/>
          <w:spacing w:val="-23"/>
          <w:sz w:val="21"/>
        </w:rPr>
        <w:t> </w:t>
      </w:r>
      <w:r>
        <w:rPr>
          <w:rFonts w:ascii="Trebuchet MS"/>
          <w:i/>
          <w:color w:val="231F20"/>
          <w:spacing w:val="-4"/>
          <w:sz w:val="21"/>
        </w:rPr>
        <w:t>adjust</w:t>
      </w:r>
      <w:r>
        <w:rPr>
          <w:rFonts w:ascii="Trebuchet MS"/>
          <w:i/>
          <w:color w:val="231F20"/>
          <w:spacing w:val="-4"/>
          <w:sz w:val="21"/>
        </w:rPr>
        <w:t> the</w:t>
      </w:r>
      <w:r>
        <w:rPr>
          <w:rFonts w:ascii="Trebuchet MS"/>
          <w:i/>
          <w:color w:val="231F20"/>
          <w:spacing w:val="-14"/>
          <w:sz w:val="21"/>
        </w:rPr>
        <w:t> </w:t>
      </w:r>
      <w:r>
        <w:rPr>
          <w:rFonts w:ascii="Trebuchet MS"/>
          <w:i/>
          <w:color w:val="231F20"/>
          <w:spacing w:val="-4"/>
          <w:sz w:val="21"/>
        </w:rPr>
        <w:t>investment</w:t>
      </w:r>
      <w:r>
        <w:rPr>
          <w:rFonts w:ascii="Trebuchet MS"/>
          <w:i/>
          <w:color w:val="231F20"/>
          <w:spacing w:val="-14"/>
          <w:sz w:val="21"/>
        </w:rPr>
        <w:t> </w:t>
      </w:r>
      <w:r>
        <w:rPr>
          <w:rFonts w:ascii="Trebuchet MS"/>
          <w:i/>
          <w:color w:val="231F20"/>
          <w:spacing w:val="-4"/>
          <w:sz w:val="21"/>
        </w:rPr>
        <w:t>of</w:t>
      </w:r>
      <w:r>
        <w:rPr>
          <w:rFonts w:ascii="Trebuchet MS"/>
          <w:i/>
          <w:color w:val="231F20"/>
          <w:spacing w:val="-14"/>
          <w:sz w:val="21"/>
        </w:rPr>
        <w:t> </w:t>
      </w:r>
      <w:r>
        <w:rPr>
          <w:rFonts w:ascii="Trebuchet MS"/>
          <w:i/>
          <w:color w:val="231F20"/>
          <w:spacing w:val="-4"/>
          <w:sz w:val="21"/>
        </w:rPr>
        <w:t>resources,</w:t>
      </w:r>
      <w:r>
        <w:rPr>
          <w:rFonts w:ascii="Trebuchet MS"/>
          <w:i/>
          <w:color w:val="231F20"/>
          <w:spacing w:val="-14"/>
          <w:sz w:val="21"/>
        </w:rPr>
        <w:t> </w:t>
      </w:r>
      <w:r>
        <w:rPr>
          <w:rFonts w:ascii="Trebuchet MS"/>
          <w:i/>
          <w:color w:val="231F20"/>
          <w:spacing w:val="-4"/>
          <w:sz w:val="21"/>
        </w:rPr>
        <w:t>time</w:t>
      </w:r>
      <w:r>
        <w:rPr>
          <w:rFonts w:ascii="Trebuchet MS"/>
          <w:i/>
          <w:color w:val="231F20"/>
          <w:spacing w:val="-14"/>
          <w:sz w:val="21"/>
        </w:rPr>
        <w:t> </w:t>
      </w:r>
      <w:r>
        <w:rPr>
          <w:rFonts w:ascii="Trebuchet MS"/>
          <w:i/>
          <w:color w:val="231F20"/>
          <w:spacing w:val="-4"/>
          <w:sz w:val="21"/>
        </w:rPr>
        <w:t>and</w:t>
      </w:r>
      <w:r>
        <w:rPr>
          <w:rFonts w:ascii="Trebuchet MS"/>
          <w:i/>
          <w:color w:val="231F20"/>
          <w:spacing w:val="-14"/>
          <w:sz w:val="21"/>
        </w:rPr>
        <w:t> </w:t>
      </w:r>
      <w:r>
        <w:rPr>
          <w:rFonts w:ascii="Trebuchet MS"/>
          <w:i/>
          <w:color w:val="231F20"/>
          <w:spacing w:val="-4"/>
          <w:sz w:val="21"/>
        </w:rPr>
        <w:t>effort</w:t>
      </w:r>
      <w:r>
        <w:rPr>
          <w:rFonts w:ascii="Trebuchet MS"/>
          <w:i/>
          <w:color w:val="231F20"/>
          <w:spacing w:val="-14"/>
          <w:sz w:val="21"/>
        </w:rPr>
        <w:t> </w:t>
      </w:r>
      <w:r>
        <w:rPr>
          <w:rFonts w:ascii="Trebuchet MS"/>
          <w:i/>
          <w:color w:val="231F20"/>
          <w:spacing w:val="-4"/>
          <w:sz w:val="21"/>
        </w:rPr>
        <w:t>required</w:t>
      </w:r>
      <w:r>
        <w:rPr>
          <w:rFonts w:ascii="Trebuchet MS"/>
          <w:i/>
          <w:color w:val="231F20"/>
          <w:spacing w:val="-14"/>
          <w:sz w:val="21"/>
        </w:rPr>
        <w:t> </w:t>
      </w:r>
      <w:r>
        <w:rPr>
          <w:rFonts w:ascii="Trebuchet MS"/>
          <w:i/>
          <w:color w:val="231F20"/>
          <w:spacing w:val="-4"/>
          <w:sz w:val="21"/>
        </w:rPr>
        <w:t>across</w:t>
      </w:r>
      <w:r>
        <w:rPr>
          <w:rFonts w:ascii="Trebuchet MS"/>
          <w:i/>
          <w:color w:val="231F20"/>
          <w:spacing w:val="-14"/>
          <w:sz w:val="21"/>
        </w:rPr>
        <w:t> </w:t>
      </w:r>
      <w:r>
        <w:rPr>
          <w:rFonts w:ascii="Trebuchet MS"/>
          <w:i/>
          <w:color w:val="231F20"/>
          <w:spacing w:val="-4"/>
          <w:sz w:val="21"/>
        </w:rPr>
        <w:t>the</w:t>
      </w:r>
      <w:r>
        <w:rPr>
          <w:rFonts w:ascii="Trebuchet MS"/>
          <w:i/>
          <w:color w:val="231F20"/>
          <w:spacing w:val="-14"/>
          <w:sz w:val="21"/>
        </w:rPr>
        <w:t> </w:t>
      </w:r>
      <w:r>
        <w:rPr>
          <w:rFonts w:ascii="Trebuchet MS"/>
          <w:i/>
          <w:color w:val="231F20"/>
          <w:spacing w:val="-4"/>
          <w:sz w:val="21"/>
        </w:rPr>
        <w:t>whole</w:t>
      </w:r>
      <w:r>
        <w:rPr>
          <w:rFonts w:ascii="Trebuchet MS"/>
          <w:i/>
          <w:color w:val="231F20"/>
          <w:spacing w:val="-15"/>
          <w:sz w:val="21"/>
        </w:rPr>
        <w:t> </w:t>
      </w:r>
      <w:r>
        <w:rPr>
          <w:rFonts w:ascii="Trebuchet MS"/>
          <w:i/>
          <w:color w:val="231F20"/>
          <w:spacing w:val="-4"/>
          <w:sz w:val="21"/>
        </w:rPr>
        <w:t>organisation</w:t>
      </w:r>
      <w:r>
        <w:rPr>
          <w:rFonts w:ascii="Trebuchet MS"/>
          <w:i/>
          <w:color w:val="231F20"/>
          <w:spacing w:val="-14"/>
          <w:sz w:val="21"/>
        </w:rPr>
        <w:t> </w:t>
      </w:r>
      <w:r>
        <w:rPr>
          <w:rFonts w:ascii="Trebuchet MS"/>
          <w:i/>
          <w:color w:val="231F20"/>
          <w:spacing w:val="-4"/>
          <w:sz w:val="21"/>
        </w:rPr>
        <w:t>to </w:t>
      </w:r>
      <w:r>
        <w:rPr>
          <w:rFonts w:ascii="Trebuchet MS"/>
          <w:i/>
          <w:color w:val="231F20"/>
          <w:spacing w:val="-2"/>
          <w:sz w:val="21"/>
        </w:rPr>
        <w:t>achieve</w:t>
      </w:r>
      <w:r>
        <w:rPr>
          <w:rFonts w:ascii="Trebuchet MS"/>
          <w:i/>
          <w:color w:val="231F20"/>
          <w:spacing w:val="-25"/>
          <w:sz w:val="21"/>
        </w:rPr>
        <w:t> </w:t>
      </w:r>
      <w:r>
        <w:rPr>
          <w:rFonts w:ascii="Trebuchet MS"/>
          <w:i/>
          <w:color w:val="231F20"/>
          <w:spacing w:val="-2"/>
          <w:sz w:val="21"/>
        </w:rPr>
        <w:t>optimum</w:t>
      </w:r>
      <w:r>
        <w:rPr>
          <w:rFonts w:ascii="Trebuchet MS"/>
          <w:i/>
          <w:color w:val="231F20"/>
          <w:spacing w:val="-23"/>
          <w:sz w:val="21"/>
        </w:rPr>
        <w:t> </w:t>
      </w:r>
      <w:r>
        <w:rPr>
          <w:rFonts w:ascii="Trebuchet MS"/>
          <w:i/>
          <w:color w:val="231F20"/>
          <w:spacing w:val="-2"/>
          <w:sz w:val="21"/>
        </w:rPr>
        <w:t>fundraising</w:t>
      </w:r>
      <w:r>
        <w:rPr>
          <w:rFonts w:ascii="Trebuchet MS"/>
          <w:i/>
          <w:color w:val="231F20"/>
          <w:spacing w:val="-22"/>
          <w:sz w:val="21"/>
        </w:rPr>
        <w:t> </w:t>
      </w:r>
      <w:r>
        <w:rPr>
          <w:rFonts w:ascii="Trebuchet MS"/>
          <w:i/>
          <w:color w:val="231F20"/>
          <w:spacing w:val="-2"/>
          <w:sz w:val="21"/>
        </w:rPr>
        <w:t>outcomes.</w:t>
      </w:r>
      <w:r>
        <w:rPr>
          <w:rFonts w:ascii="Trebuchet MS"/>
          <w:i/>
          <w:color w:val="231F20"/>
          <w:spacing w:val="-22"/>
          <w:sz w:val="21"/>
        </w:rPr>
        <w:t> </w:t>
      </w:r>
      <w:r>
        <w:rPr>
          <w:rFonts w:ascii="Trebuchet MS"/>
          <w:i/>
          <w:color w:val="231F20"/>
          <w:spacing w:val="-2"/>
          <w:sz w:val="21"/>
        </w:rPr>
        <w:t>Long-standing</w:t>
      </w:r>
      <w:r>
        <w:rPr>
          <w:rFonts w:ascii="Trebuchet MS"/>
          <w:i/>
          <w:color w:val="231F20"/>
          <w:spacing w:val="-22"/>
          <w:sz w:val="21"/>
        </w:rPr>
        <w:t> </w:t>
      </w:r>
      <w:r>
        <w:rPr>
          <w:rFonts w:ascii="Trebuchet MS"/>
          <w:i/>
          <w:color w:val="231F20"/>
          <w:spacing w:val="-2"/>
          <w:sz w:val="21"/>
        </w:rPr>
        <w:t>donor</w:t>
      </w:r>
      <w:r>
        <w:rPr>
          <w:rFonts w:ascii="Trebuchet MS"/>
          <w:i/>
          <w:color w:val="231F20"/>
          <w:spacing w:val="-22"/>
          <w:sz w:val="21"/>
        </w:rPr>
        <w:t> </w:t>
      </w:r>
      <w:r>
        <w:rPr>
          <w:rFonts w:ascii="Trebuchet MS"/>
          <w:i/>
          <w:color w:val="231F20"/>
          <w:spacing w:val="-2"/>
          <w:sz w:val="21"/>
        </w:rPr>
        <w:t>relationships,</w:t>
      </w:r>
      <w:r>
        <w:rPr>
          <w:rFonts w:ascii="Trebuchet MS"/>
          <w:i/>
          <w:color w:val="231F20"/>
          <w:spacing w:val="-22"/>
          <w:sz w:val="21"/>
        </w:rPr>
        <w:t> </w:t>
      </w:r>
      <w:r>
        <w:rPr>
          <w:rFonts w:ascii="Trebuchet MS"/>
          <w:i/>
          <w:color w:val="231F20"/>
          <w:spacing w:val="-2"/>
          <w:sz w:val="21"/>
        </w:rPr>
        <w:t>only</w:t>
      </w:r>
      <w:r>
        <w:rPr>
          <w:rFonts w:ascii="Trebuchet MS"/>
          <w:i/>
          <w:color w:val="231F20"/>
          <w:spacing w:val="-22"/>
          <w:sz w:val="21"/>
        </w:rPr>
        <w:t> </w:t>
      </w:r>
      <w:r>
        <w:rPr>
          <w:rFonts w:ascii="Trebuchet MS"/>
          <w:i/>
          <w:color w:val="231F20"/>
          <w:spacing w:val="-2"/>
          <w:sz w:val="21"/>
        </w:rPr>
        <w:t>made possible</w:t>
      </w:r>
      <w:r>
        <w:rPr>
          <w:rFonts w:ascii="Trebuchet MS"/>
          <w:i/>
          <w:color w:val="231F20"/>
          <w:spacing w:val="-21"/>
          <w:sz w:val="21"/>
        </w:rPr>
        <w:t> </w:t>
      </w:r>
      <w:r>
        <w:rPr>
          <w:rFonts w:ascii="Trebuchet MS"/>
          <w:i/>
          <w:color w:val="231F20"/>
          <w:spacing w:val="-2"/>
          <w:sz w:val="21"/>
        </w:rPr>
        <w:t>through</w:t>
      </w:r>
      <w:r>
        <w:rPr>
          <w:rFonts w:ascii="Trebuchet MS"/>
          <w:i/>
          <w:color w:val="231F20"/>
          <w:spacing w:val="-20"/>
          <w:sz w:val="21"/>
        </w:rPr>
        <w:t> </w:t>
      </w:r>
      <w:r>
        <w:rPr>
          <w:rFonts w:ascii="Trebuchet MS"/>
          <w:i/>
          <w:color w:val="231F20"/>
          <w:spacing w:val="-2"/>
          <w:sz w:val="21"/>
        </w:rPr>
        <w:t>great</w:t>
      </w:r>
      <w:r>
        <w:rPr>
          <w:rFonts w:ascii="Trebuchet MS"/>
          <w:i/>
          <w:color w:val="231F20"/>
          <w:spacing w:val="-20"/>
          <w:sz w:val="21"/>
        </w:rPr>
        <w:t> </w:t>
      </w:r>
      <w:r>
        <w:rPr>
          <w:rFonts w:ascii="Trebuchet MS"/>
          <w:i/>
          <w:color w:val="231F20"/>
          <w:spacing w:val="-2"/>
          <w:sz w:val="21"/>
        </w:rPr>
        <w:t>donor</w:t>
      </w:r>
      <w:r>
        <w:rPr>
          <w:rFonts w:ascii="Trebuchet MS"/>
          <w:i/>
          <w:color w:val="231F20"/>
          <w:spacing w:val="-20"/>
          <w:sz w:val="21"/>
        </w:rPr>
        <w:t> </w:t>
      </w:r>
      <w:r>
        <w:rPr>
          <w:rFonts w:ascii="Trebuchet MS"/>
          <w:i/>
          <w:color w:val="231F20"/>
          <w:spacing w:val="-2"/>
          <w:sz w:val="21"/>
        </w:rPr>
        <w:t>care</w:t>
      </w:r>
      <w:r>
        <w:rPr>
          <w:rFonts w:ascii="Trebuchet MS"/>
          <w:i/>
          <w:color w:val="231F20"/>
          <w:spacing w:val="-21"/>
          <w:sz w:val="21"/>
        </w:rPr>
        <w:t> </w:t>
      </w:r>
      <w:r>
        <w:rPr>
          <w:rFonts w:ascii="Trebuchet MS"/>
          <w:i/>
          <w:color w:val="231F20"/>
          <w:spacing w:val="-2"/>
          <w:sz w:val="21"/>
        </w:rPr>
        <w:t>and</w:t>
      </w:r>
      <w:r>
        <w:rPr>
          <w:rFonts w:ascii="Trebuchet MS"/>
          <w:i/>
          <w:color w:val="231F20"/>
          <w:spacing w:val="-20"/>
          <w:sz w:val="21"/>
        </w:rPr>
        <w:t> </w:t>
      </w:r>
      <w:r>
        <w:rPr>
          <w:rFonts w:ascii="Trebuchet MS"/>
          <w:i/>
          <w:color w:val="231F20"/>
          <w:spacing w:val="-2"/>
          <w:sz w:val="21"/>
        </w:rPr>
        <w:t>the</w:t>
      </w:r>
      <w:r>
        <w:rPr>
          <w:rFonts w:ascii="Trebuchet MS"/>
          <w:i/>
          <w:color w:val="231F20"/>
          <w:spacing w:val="-20"/>
          <w:sz w:val="21"/>
        </w:rPr>
        <w:t> </w:t>
      </w:r>
      <w:r>
        <w:rPr>
          <w:rFonts w:ascii="Trebuchet MS"/>
          <w:i/>
          <w:color w:val="231F20"/>
          <w:spacing w:val="-2"/>
          <w:sz w:val="21"/>
        </w:rPr>
        <w:t>demonstration</w:t>
      </w:r>
      <w:r>
        <w:rPr>
          <w:rFonts w:ascii="Trebuchet MS"/>
          <w:i/>
          <w:color w:val="231F20"/>
          <w:spacing w:val="-21"/>
          <w:sz w:val="21"/>
        </w:rPr>
        <w:t> </w:t>
      </w:r>
      <w:r>
        <w:rPr>
          <w:rFonts w:ascii="Trebuchet MS"/>
          <w:i/>
          <w:color w:val="231F20"/>
          <w:spacing w:val="-2"/>
          <w:sz w:val="21"/>
        </w:rPr>
        <w:t>of</w:t>
      </w:r>
      <w:r>
        <w:rPr>
          <w:rFonts w:ascii="Trebuchet MS"/>
          <w:i/>
          <w:color w:val="231F20"/>
          <w:spacing w:val="-20"/>
          <w:sz w:val="21"/>
        </w:rPr>
        <w:t> </w:t>
      </w:r>
      <w:r>
        <w:rPr>
          <w:rFonts w:ascii="Trebuchet MS"/>
          <w:i/>
          <w:color w:val="231F20"/>
          <w:spacing w:val="-2"/>
          <w:sz w:val="21"/>
        </w:rPr>
        <w:t>the</w:t>
      </w:r>
      <w:r>
        <w:rPr>
          <w:rFonts w:ascii="Trebuchet MS"/>
          <w:i/>
          <w:color w:val="231F20"/>
          <w:spacing w:val="-21"/>
          <w:sz w:val="21"/>
        </w:rPr>
        <w:t> </w:t>
      </w:r>
      <w:r>
        <w:rPr>
          <w:rFonts w:ascii="Trebuchet MS"/>
          <w:i/>
          <w:color w:val="231F20"/>
          <w:spacing w:val="-2"/>
          <w:sz w:val="21"/>
        </w:rPr>
        <w:t>impact</w:t>
      </w:r>
      <w:r>
        <w:rPr>
          <w:rFonts w:ascii="Trebuchet MS"/>
          <w:i/>
          <w:color w:val="231F20"/>
          <w:spacing w:val="-20"/>
          <w:sz w:val="21"/>
        </w:rPr>
        <w:t> </w:t>
      </w:r>
      <w:r>
        <w:rPr>
          <w:rFonts w:ascii="Trebuchet MS"/>
          <w:i/>
          <w:color w:val="231F20"/>
          <w:spacing w:val="-2"/>
          <w:sz w:val="21"/>
        </w:rPr>
        <w:t>made</w:t>
      </w:r>
      <w:r>
        <w:rPr>
          <w:rFonts w:ascii="Trebuchet MS"/>
          <w:i/>
          <w:color w:val="231F20"/>
          <w:spacing w:val="-20"/>
          <w:sz w:val="21"/>
        </w:rPr>
        <w:t> </w:t>
      </w:r>
      <w:r>
        <w:rPr>
          <w:rFonts w:ascii="Trebuchet MS"/>
          <w:i/>
          <w:color w:val="231F20"/>
          <w:spacing w:val="-2"/>
          <w:sz w:val="21"/>
        </w:rPr>
        <w:t>possible through</w:t>
      </w:r>
      <w:r>
        <w:rPr>
          <w:rFonts w:ascii="Trebuchet MS"/>
          <w:i/>
          <w:color w:val="231F20"/>
          <w:spacing w:val="-24"/>
          <w:sz w:val="21"/>
        </w:rPr>
        <w:t> </w:t>
      </w:r>
      <w:r>
        <w:rPr>
          <w:rFonts w:ascii="Trebuchet MS"/>
          <w:i/>
          <w:color w:val="231F20"/>
          <w:spacing w:val="-2"/>
          <w:sz w:val="21"/>
        </w:rPr>
        <w:t>generous</w:t>
      </w:r>
      <w:r>
        <w:rPr>
          <w:rFonts w:ascii="Trebuchet MS"/>
          <w:i/>
          <w:color w:val="231F20"/>
          <w:spacing w:val="-22"/>
          <w:sz w:val="21"/>
        </w:rPr>
        <w:t> </w:t>
      </w:r>
      <w:r>
        <w:rPr>
          <w:rFonts w:ascii="Trebuchet MS"/>
          <w:i/>
          <w:color w:val="231F20"/>
          <w:spacing w:val="-2"/>
          <w:sz w:val="21"/>
        </w:rPr>
        <w:t>support,</w:t>
      </w:r>
      <w:r>
        <w:rPr>
          <w:rFonts w:ascii="Trebuchet MS"/>
          <w:i/>
          <w:color w:val="231F20"/>
          <w:spacing w:val="-22"/>
          <w:sz w:val="21"/>
        </w:rPr>
        <w:t> </w:t>
      </w:r>
      <w:r>
        <w:rPr>
          <w:rFonts w:ascii="Trebuchet MS"/>
          <w:i/>
          <w:color w:val="231F20"/>
          <w:spacing w:val="-2"/>
          <w:sz w:val="21"/>
        </w:rPr>
        <w:t>are</w:t>
      </w:r>
      <w:r>
        <w:rPr>
          <w:rFonts w:ascii="Trebuchet MS"/>
          <w:i/>
          <w:color w:val="231F20"/>
          <w:spacing w:val="-23"/>
          <w:sz w:val="21"/>
        </w:rPr>
        <w:t> </w:t>
      </w:r>
      <w:r>
        <w:rPr>
          <w:rFonts w:ascii="Trebuchet MS"/>
          <w:i/>
          <w:color w:val="231F20"/>
          <w:spacing w:val="-2"/>
          <w:sz w:val="21"/>
        </w:rPr>
        <w:t>the</w:t>
      </w:r>
      <w:r>
        <w:rPr>
          <w:rFonts w:ascii="Trebuchet MS"/>
          <w:i/>
          <w:color w:val="231F20"/>
          <w:spacing w:val="-22"/>
          <w:sz w:val="21"/>
        </w:rPr>
        <w:t> </w:t>
      </w:r>
      <w:r>
        <w:rPr>
          <w:rFonts w:ascii="Trebuchet MS"/>
          <w:i/>
          <w:color w:val="231F20"/>
          <w:spacing w:val="-2"/>
          <w:sz w:val="21"/>
        </w:rPr>
        <w:t>most</w:t>
      </w:r>
      <w:r>
        <w:rPr>
          <w:rFonts w:ascii="Trebuchet MS"/>
          <w:i/>
          <w:color w:val="231F20"/>
          <w:spacing w:val="-22"/>
          <w:sz w:val="21"/>
        </w:rPr>
        <w:t> </w:t>
      </w:r>
      <w:r>
        <w:rPr>
          <w:rFonts w:ascii="Trebuchet MS"/>
          <w:i/>
          <w:color w:val="231F20"/>
          <w:spacing w:val="-2"/>
          <w:sz w:val="21"/>
        </w:rPr>
        <w:t>significant</w:t>
      </w:r>
      <w:r>
        <w:rPr>
          <w:rFonts w:ascii="Trebuchet MS"/>
          <w:i/>
          <w:color w:val="231F20"/>
          <w:spacing w:val="-22"/>
          <w:sz w:val="21"/>
        </w:rPr>
        <w:t> </w:t>
      </w:r>
      <w:r>
        <w:rPr>
          <w:rFonts w:ascii="Trebuchet MS"/>
          <w:i/>
          <w:color w:val="231F20"/>
          <w:spacing w:val="-2"/>
          <w:sz w:val="21"/>
        </w:rPr>
        <w:t>factor</w:t>
      </w:r>
      <w:r>
        <w:rPr>
          <w:rFonts w:ascii="Trebuchet MS"/>
          <w:i/>
          <w:color w:val="231F20"/>
          <w:spacing w:val="-22"/>
          <w:sz w:val="21"/>
        </w:rPr>
        <w:t> </w:t>
      </w:r>
      <w:r>
        <w:rPr>
          <w:rFonts w:ascii="Trebuchet MS"/>
          <w:i/>
          <w:color w:val="231F20"/>
          <w:spacing w:val="-2"/>
          <w:sz w:val="21"/>
        </w:rPr>
        <w:t>in</w:t>
      </w:r>
      <w:r>
        <w:rPr>
          <w:rFonts w:ascii="Trebuchet MS"/>
          <w:i/>
          <w:color w:val="231F20"/>
          <w:spacing w:val="-22"/>
          <w:sz w:val="21"/>
        </w:rPr>
        <w:t> </w:t>
      </w:r>
      <w:r>
        <w:rPr>
          <w:rFonts w:ascii="Trebuchet MS"/>
          <w:i/>
          <w:color w:val="231F20"/>
          <w:spacing w:val="-2"/>
          <w:sz w:val="21"/>
        </w:rPr>
        <w:t>for-purpose</w:t>
      </w:r>
      <w:r>
        <w:rPr>
          <w:rFonts w:ascii="Trebuchet MS"/>
          <w:i/>
          <w:color w:val="231F20"/>
          <w:spacing w:val="-23"/>
          <w:sz w:val="21"/>
        </w:rPr>
        <w:t> </w:t>
      </w:r>
      <w:r>
        <w:rPr>
          <w:rFonts w:ascii="Trebuchet MS"/>
          <w:i/>
          <w:color w:val="231F20"/>
          <w:spacing w:val="-2"/>
          <w:sz w:val="21"/>
        </w:rPr>
        <w:t>organisations achieving</w:t>
      </w:r>
      <w:r>
        <w:rPr>
          <w:rFonts w:ascii="Trebuchet MS"/>
          <w:i/>
          <w:color w:val="231F20"/>
          <w:spacing w:val="-24"/>
          <w:sz w:val="21"/>
        </w:rPr>
        <w:t> </w:t>
      </w:r>
      <w:r>
        <w:rPr>
          <w:rFonts w:ascii="Trebuchet MS"/>
          <w:i/>
          <w:color w:val="231F20"/>
          <w:spacing w:val="-2"/>
          <w:sz w:val="21"/>
        </w:rPr>
        <w:t>great</w:t>
      </w:r>
      <w:r>
        <w:rPr>
          <w:rFonts w:ascii="Trebuchet MS"/>
          <w:i/>
          <w:color w:val="231F20"/>
          <w:spacing w:val="-22"/>
          <w:sz w:val="21"/>
        </w:rPr>
        <w:t> </w:t>
      </w:r>
      <w:r>
        <w:rPr>
          <w:rFonts w:ascii="Trebuchet MS"/>
          <w:i/>
          <w:color w:val="231F20"/>
          <w:spacing w:val="-2"/>
          <w:sz w:val="21"/>
        </w:rPr>
        <w:t>outcomes</w:t>
      </w:r>
      <w:r>
        <w:rPr>
          <w:rFonts w:ascii="Trebuchet MS"/>
          <w:i/>
          <w:color w:val="231F20"/>
          <w:spacing w:val="-22"/>
          <w:sz w:val="21"/>
        </w:rPr>
        <w:t> </w:t>
      </w:r>
      <w:r>
        <w:rPr>
          <w:rFonts w:ascii="Trebuchet MS"/>
          <w:i/>
          <w:color w:val="231F20"/>
          <w:spacing w:val="-2"/>
          <w:sz w:val="21"/>
        </w:rPr>
        <w:t>in</w:t>
      </w:r>
      <w:r>
        <w:rPr>
          <w:rFonts w:ascii="Trebuchet MS"/>
          <w:i/>
          <w:color w:val="231F20"/>
          <w:spacing w:val="-23"/>
          <w:sz w:val="21"/>
        </w:rPr>
        <w:t> </w:t>
      </w:r>
      <w:r>
        <w:rPr>
          <w:rFonts w:ascii="Trebuchet MS"/>
          <w:i/>
          <w:color w:val="231F20"/>
          <w:spacing w:val="-2"/>
          <w:sz w:val="21"/>
        </w:rPr>
        <w:t>this</w:t>
      </w:r>
      <w:r>
        <w:rPr>
          <w:rFonts w:ascii="Trebuchet MS"/>
          <w:i/>
          <w:color w:val="231F20"/>
          <w:spacing w:val="-22"/>
          <w:sz w:val="21"/>
        </w:rPr>
        <w:t> </w:t>
      </w:r>
      <w:r>
        <w:rPr>
          <w:rFonts w:ascii="Trebuchet MS"/>
          <w:i/>
          <w:color w:val="231F20"/>
          <w:spacing w:val="-2"/>
          <w:sz w:val="21"/>
        </w:rPr>
        <w:t>space.</w:t>
      </w:r>
      <w:r>
        <w:rPr>
          <w:rFonts w:ascii="Trebuchet MS"/>
          <w:i/>
          <w:color w:val="231F20"/>
          <w:spacing w:val="-22"/>
          <w:sz w:val="21"/>
        </w:rPr>
        <w:t> </w:t>
      </w:r>
      <w:r>
        <w:rPr>
          <w:rFonts w:ascii="Trebuchet MS"/>
          <w:i/>
          <w:color w:val="231F20"/>
          <w:spacing w:val="-2"/>
          <w:sz w:val="21"/>
        </w:rPr>
        <w:t>What</w:t>
      </w:r>
      <w:r>
        <w:rPr>
          <w:rFonts w:ascii="Trebuchet MS"/>
          <w:i/>
          <w:color w:val="231F20"/>
          <w:spacing w:val="-22"/>
          <w:sz w:val="21"/>
        </w:rPr>
        <w:t> </w:t>
      </w:r>
      <w:r>
        <w:rPr>
          <w:rFonts w:ascii="Trebuchet MS"/>
          <w:i/>
          <w:color w:val="231F20"/>
          <w:spacing w:val="-2"/>
          <w:sz w:val="21"/>
        </w:rPr>
        <w:t>we</w:t>
      </w:r>
      <w:r>
        <w:rPr>
          <w:rFonts w:ascii="Trebuchet MS"/>
          <w:i/>
          <w:color w:val="231F20"/>
          <w:spacing w:val="-22"/>
          <w:sz w:val="21"/>
        </w:rPr>
        <w:t> </w:t>
      </w:r>
      <w:r>
        <w:rPr>
          <w:rFonts w:ascii="Trebuchet MS"/>
          <w:i/>
          <w:color w:val="231F20"/>
          <w:spacing w:val="-2"/>
          <w:sz w:val="21"/>
        </w:rPr>
        <w:t>observed</w:t>
      </w:r>
      <w:r>
        <w:rPr>
          <w:rFonts w:ascii="Trebuchet MS"/>
          <w:i/>
          <w:color w:val="231F20"/>
          <w:spacing w:val="-22"/>
          <w:sz w:val="21"/>
        </w:rPr>
        <w:t> </w:t>
      </w:r>
      <w:r>
        <w:rPr>
          <w:rFonts w:ascii="Trebuchet MS"/>
          <w:i/>
          <w:color w:val="231F20"/>
          <w:spacing w:val="-2"/>
          <w:sz w:val="21"/>
        </w:rPr>
        <w:t>in</w:t>
      </w:r>
      <w:r>
        <w:rPr>
          <w:rFonts w:ascii="Trebuchet MS"/>
          <w:i/>
          <w:color w:val="231F20"/>
          <w:spacing w:val="-23"/>
          <w:sz w:val="21"/>
        </w:rPr>
        <w:t> </w:t>
      </w:r>
      <w:r>
        <w:rPr>
          <w:rFonts w:ascii="Trebuchet MS"/>
          <w:i/>
          <w:color w:val="231F20"/>
          <w:spacing w:val="-2"/>
          <w:sz w:val="21"/>
        </w:rPr>
        <w:t>2022</w:t>
      </w:r>
      <w:r>
        <w:rPr>
          <w:rFonts w:ascii="Trebuchet MS"/>
          <w:i/>
          <w:color w:val="231F20"/>
          <w:spacing w:val="-22"/>
          <w:sz w:val="21"/>
        </w:rPr>
        <w:t> </w:t>
      </w:r>
      <w:r>
        <w:rPr>
          <w:rFonts w:ascii="Trebuchet MS"/>
          <w:i/>
          <w:color w:val="231F20"/>
          <w:spacing w:val="-2"/>
          <w:sz w:val="21"/>
        </w:rPr>
        <w:t>was</w:t>
      </w:r>
      <w:r>
        <w:rPr>
          <w:rFonts w:ascii="Trebuchet MS"/>
          <w:i/>
          <w:color w:val="231F20"/>
          <w:spacing w:val="-22"/>
          <w:sz w:val="21"/>
        </w:rPr>
        <w:t> </w:t>
      </w:r>
      <w:r>
        <w:rPr>
          <w:rFonts w:ascii="Trebuchet MS"/>
          <w:i/>
          <w:color w:val="231F20"/>
          <w:spacing w:val="-2"/>
          <w:sz w:val="21"/>
        </w:rPr>
        <w:t>that</w:t>
      </w:r>
      <w:r>
        <w:rPr>
          <w:rFonts w:ascii="Trebuchet MS"/>
          <w:i/>
          <w:color w:val="231F20"/>
          <w:spacing w:val="-22"/>
          <w:sz w:val="21"/>
        </w:rPr>
        <w:t> </w:t>
      </w:r>
      <w:r>
        <w:rPr>
          <w:rFonts w:ascii="Trebuchet MS"/>
          <w:i/>
          <w:color w:val="231F20"/>
          <w:spacing w:val="-2"/>
          <w:sz w:val="21"/>
        </w:rPr>
        <w:t>careful</w:t>
      </w:r>
      <w:r>
        <w:rPr>
          <w:rFonts w:ascii="Trebuchet MS"/>
          <w:i/>
          <w:color w:val="231F20"/>
          <w:spacing w:val="-22"/>
          <w:sz w:val="21"/>
        </w:rPr>
        <w:t> </w:t>
      </w:r>
      <w:r>
        <w:rPr>
          <w:rFonts w:ascii="Trebuchet MS"/>
          <w:i/>
          <w:color w:val="231F20"/>
          <w:spacing w:val="-2"/>
          <w:sz w:val="21"/>
        </w:rPr>
        <w:t>and </w:t>
      </w:r>
      <w:r>
        <w:rPr>
          <w:rFonts w:ascii="Trebuchet MS"/>
          <w:i/>
          <w:color w:val="231F20"/>
          <w:spacing w:val="-6"/>
          <w:sz w:val="21"/>
        </w:rPr>
        <w:t>deliberate</w:t>
      </w:r>
      <w:r>
        <w:rPr>
          <w:rFonts w:ascii="Trebuchet MS"/>
          <w:i/>
          <w:color w:val="231F20"/>
          <w:spacing w:val="-15"/>
          <w:sz w:val="21"/>
        </w:rPr>
        <w:t> </w:t>
      </w:r>
      <w:r>
        <w:rPr>
          <w:rFonts w:ascii="Trebuchet MS"/>
          <w:i/>
          <w:color w:val="231F20"/>
          <w:spacing w:val="-6"/>
          <w:sz w:val="21"/>
        </w:rPr>
        <w:t>work</w:t>
      </w:r>
      <w:r>
        <w:rPr>
          <w:rFonts w:ascii="Trebuchet MS"/>
          <w:i/>
          <w:color w:val="231F20"/>
          <w:spacing w:val="-14"/>
          <w:sz w:val="21"/>
        </w:rPr>
        <w:t> </w:t>
      </w:r>
      <w:r>
        <w:rPr>
          <w:rFonts w:ascii="Trebuchet MS"/>
          <w:i/>
          <w:color w:val="231F20"/>
          <w:spacing w:val="-6"/>
          <w:sz w:val="21"/>
        </w:rPr>
        <w:t>is</w:t>
      </w:r>
      <w:r>
        <w:rPr>
          <w:rFonts w:ascii="Trebuchet MS"/>
          <w:i/>
          <w:color w:val="231F20"/>
          <w:spacing w:val="-15"/>
          <w:sz w:val="21"/>
        </w:rPr>
        <w:t> </w:t>
      </w:r>
      <w:r>
        <w:rPr>
          <w:rFonts w:ascii="Trebuchet MS"/>
          <w:i/>
          <w:color w:val="231F20"/>
          <w:spacing w:val="-6"/>
          <w:sz w:val="21"/>
        </w:rPr>
        <w:t>required</w:t>
      </w:r>
      <w:r>
        <w:rPr>
          <w:rFonts w:ascii="Trebuchet MS"/>
          <w:i/>
          <w:color w:val="231F20"/>
          <w:spacing w:val="-14"/>
          <w:sz w:val="21"/>
        </w:rPr>
        <w:t> </w:t>
      </w:r>
      <w:r>
        <w:rPr>
          <w:rFonts w:ascii="Trebuchet MS"/>
          <w:i/>
          <w:color w:val="231F20"/>
          <w:spacing w:val="-6"/>
          <w:sz w:val="21"/>
        </w:rPr>
        <w:t>to</w:t>
      </w:r>
      <w:r>
        <w:rPr>
          <w:rFonts w:ascii="Trebuchet MS"/>
          <w:i/>
          <w:color w:val="231F20"/>
          <w:spacing w:val="-15"/>
          <w:sz w:val="21"/>
        </w:rPr>
        <w:t> </w:t>
      </w:r>
      <w:r>
        <w:rPr>
          <w:rFonts w:ascii="Trebuchet MS"/>
          <w:i/>
          <w:color w:val="231F20"/>
          <w:spacing w:val="-6"/>
          <w:sz w:val="21"/>
        </w:rPr>
        <w:t>capitalise</w:t>
      </w:r>
      <w:r>
        <w:rPr>
          <w:rFonts w:ascii="Trebuchet MS"/>
          <w:i/>
          <w:color w:val="231F20"/>
          <w:spacing w:val="-15"/>
          <w:sz w:val="21"/>
        </w:rPr>
        <w:t> </w:t>
      </w:r>
      <w:r>
        <w:rPr>
          <w:rFonts w:ascii="Trebuchet MS"/>
          <w:i/>
          <w:color w:val="231F20"/>
          <w:spacing w:val="-6"/>
          <w:sz w:val="21"/>
        </w:rPr>
        <w:t>on</w:t>
      </w:r>
      <w:r>
        <w:rPr>
          <w:rFonts w:ascii="Trebuchet MS"/>
          <w:i/>
          <w:color w:val="231F20"/>
          <w:spacing w:val="-15"/>
          <w:sz w:val="21"/>
        </w:rPr>
        <w:t> </w:t>
      </w:r>
      <w:r>
        <w:rPr>
          <w:rFonts w:ascii="Trebuchet MS"/>
          <w:i/>
          <w:color w:val="231F20"/>
          <w:spacing w:val="-6"/>
          <w:sz w:val="21"/>
        </w:rPr>
        <w:t>what</w:t>
      </w:r>
      <w:r>
        <w:rPr>
          <w:rFonts w:ascii="Trebuchet MS"/>
          <w:i/>
          <w:color w:val="231F20"/>
          <w:spacing w:val="-14"/>
          <w:sz w:val="21"/>
        </w:rPr>
        <w:t> </w:t>
      </w:r>
      <w:r>
        <w:rPr>
          <w:rFonts w:ascii="Trebuchet MS"/>
          <w:i/>
          <w:color w:val="231F20"/>
          <w:spacing w:val="-6"/>
          <w:sz w:val="21"/>
        </w:rPr>
        <w:t>is</w:t>
      </w:r>
      <w:r>
        <w:rPr>
          <w:rFonts w:ascii="Trebuchet MS"/>
          <w:i/>
          <w:color w:val="231F20"/>
          <w:spacing w:val="-14"/>
          <w:sz w:val="21"/>
        </w:rPr>
        <w:t> </w:t>
      </w:r>
      <w:r>
        <w:rPr>
          <w:rFonts w:ascii="Trebuchet MS"/>
          <w:i/>
          <w:color w:val="231F20"/>
          <w:spacing w:val="-6"/>
          <w:sz w:val="21"/>
        </w:rPr>
        <w:t>ultimately</w:t>
      </w:r>
      <w:r>
        <w:rPr>
          <w:rFonts w:ascii="Trebuchet MS"/>
          <w:i/>
          <w:color w:val="231F20"/>
          <w:spacing w:val="-14"/>
          <w:sz w:val="21"/>
        </w:rPr>
        <w:t> </w:t>
      </w:r>
      <w:r>
        <w:rPr>
          <w:rFonts w:ascii="Trebuchet MS"/>
          <w:i/>
          <w:color w:val="231F20"/>
          <w:spacing w:val="-6"/>
          <w:sz w:val="21"/>
        </w:rPr>
        <w:t>limited</w:t>
      </w:r>
      <w:r>
        <w:rPr>
          <w:rFonts w:ascii="Trebuchet MS"/>
          <w:i/>
          <w:color w:val="231F20"/>
          <w:spacing w:val="-14"/>
          <w:sz w:val="21"/>
        </w:rPr>
        <w:t> </w:t>
      </w:r>
      <w:r>
        <w:rPr>
          <w:rFonts w:ascii="Trebuchet MS"/>
          <w:i/>
          <w:color w:val="231F20"/>
          <w:spacing w:val="-6"/>
          <w:sz w:val="21"/>
        </w:rPr>
        <w:t>opportunities,</w:t>
      </w:r>
      <w:r>
        <w:rPr>
          <w:rFonts w:ascii="Trebuchet MS"/>
          <w:i/>
          <w:color w:val="231F20"/>
          <w:spacing w:val="-14"/>
          <w:sz w:val="21"/>
        </w:rPr>
        <w:t> </w:t>
      </w:r>
      <w:r>
        <w:rPr>
          <w:rFonts w:ascii="Trebuchet MS"/>
          <w:i/>
          <w:color w:val="231F20"/>
          <w:spacing w:val="-6"/>
          <w:sz w:val="21"/>
        </w:rPr>
        <w:t>or that</w:t>
      </w:r>
      <w:r>
        <w:rPr>
          <w:rFonts w:ascii="Trebuchet MS"/>
          <w:i/>
          <w:color w:val="231F20"/>
          <w:spacing w:val="-19"/>
          <w:sz w:val="21"/>
        </w:rPr>
        <w:t> </w:t>
      </w:r>
      <w:r>
        <w:rPr>
          <w:rFonts w:ascii="Trebuchet MS"/>
          <w:i/>
          <w:color w:val="231F20"/>
          <w:spacing w:val="-6"/>
          <w:sz w:val="21"/>
        </w:rPr>
        <w:t>organisations</w:t>
      </w:r>
      <w:r>
        <w:rPr>
          <w:rFonts w:ascii="Trebuchet MS"/>
          <w:i/>
          <w:color w:val="231F20"/>
          <w:spacing w:val="-19"/>
          <w:sz w:val="21"/>
        </w:rPr>
        <w:t> </w:t>
      </w:r>
      <w:r>
        <w:rPr>
          <w:rFonts w:ascii="Trebuchet MS"/>
          <w:i/>
          <w:color w:val="231F20"/>
          <w:spacing w:val="-6"/>
          <w:sz w:val="21"/>
        </w:rPr>
        <w:t>need</w:t>
      </w:r>
      <w:r>
        <w:rPr>
          <w:rFonts w:ascii="Trebuchet MS"/>
          <w:i/>
          <w:color w:val="231F20"/>
          <w:spacing w:val="-19"/>
          <w:sz w:val="21"/>
        </w:rPr>
        <w:t> </w:t>
      </w:r>
      <w:r>
        <w:rPr>
          <w:rFonts w:ascii="Trebuchet MS"/>
          <w:i/>
          <w:color w:val="231F20"/>
          <w:spacing w:val="-6"/>
          <w:sz w:val="21"/>
        </w:rPr>
        <w:t>to</w:t>
      </w:r>
      <w:r>
        <w:rPr>
          <w:rFonts w:ascii="Trebuchet MS"/>
          <w:i/>
          <w:color w:val="231F20"/>
          <w:spacing w:val="-20"/>
          <w:sz w:val="21"/>
        </w:rPr>
        <w:t> </w:t>
      </w:r>
      <w:r>
        <w:rPr>
          <w:rFonts w:ascii="Trebuchet MS"/>
          <w:i/>
          <w:color w:val="231F20"/>
          <w:spacing w:val="-6"/>
          <w:sz w:val="21"/>
        </w:rPr>
        <w:t>commit</w:t>
      </w:r>
      <w:r>
        <w:rPr>
          <w:rFonts w:ascii="Trebuchet MS"/>
          <w:i/>
          <w:color w:val="231F20"/>
          <w:spacing w:val="-19"/>
          <w:sz w:val="21"/>
        </w:rPr>
        <w:t> </w:t>
      </w:r>
      <w:r>
        <w:rPr>
          <w:rFonts w:ascii="Trebuchet MS"/>
          <w:i/>
          <w:color w:val="231F20"/>
          <w:spacing w:val="-6"/>
          <w:sz w:val="21"/>
        </w:rPr>
        <w:t>now</w:t>
      </w:r>
      <w:r>
        <w:rPr>
          <w:rFonts w:ascii="Trebuchet MS"/>
          <w:i/>
          <w:color w:val="231F20"/>
          <w:spacing w:val="-20"/>
          <w:sz w:val="21"/>
        </w:rPr>
        <w:t> </w:t>
      </w:r>
      <w:r>
        <w:rPr>
          <w:rFonts w:ascii="Trebuchet MS"/>
          <w:i/>
          <w:color w:val="231F20"/>
          <w:spacing w:val="-6"/>
          <w:sz w:val="21"/>
        </w:rPr>
        <w:t>to</w:t>
      </w:r>
      <w:r>
        <w:rPr>
          <w:rFonts w:ascii="Trebuchet MS"/>
          <w:i/>
          <w:color w:val="231F20"/>
          <w:spacing w:val="-20"/>
          <w:sz w:val="21"/>
        </w:rPr>
        <w:t> </w:t>
      </w:r>
      <w:r>
        <w:rPr>
          <w:rFonts w:ascii="Trebuchet MS"/>
          <w:i/>
          <w:color w:val="231F20"/>
          <w:spacing w:val="-6"/>
          <w:sz w:val="21"/>
        </w:rPr>
        <w:t>a</w:t>
      </w:r>
      <w:r>
        <w:rPr>
          <w:rFonts w:ascii="Trebuchet MS"/>
          <w:i/>
          <w:color w:val="231F20"/>
          <w:spacing w:val="-19"/>
          <w:sz w:val="21"/>
        </w:rPr>
        <w:t> </w:t>
      </w:r>
      <w:r>
        <w:rPr>
          <w:rFonts w:ascii="Trebuchet MS"/>
          <w:i/>
          <w:color w:val="231F20"/>
          <w:spacing w:val="-6"/>
          <w:sz w:val="21"/>
        </w:rPr>
        <w:t>long-term</w:t>
      </w:r>
      <w:r>
        <w:rPr>
          <w:rFonts w:ascii="Trebuchet MS"/>
          <w:i/>
          <w:color w:val="231F20"/>
          <w:spacing w:val="-20"/>
          <w:sz w:val="21"/>
        </w:rPr>
        <w:t> </w:t>
      </w:r>
      <w:r>
        <w:rPr>
          <w:rFonts w:ascii="Trebuchet MS"/>
          <w:i/>
          <w:color w:val="231F20"/>
          <w:spacing w:val="-6"/>
          <w:sz w:val="21"/>
        </w:rPr>
        <w:t>effort</w:t>
      </w:r>
      <w:r>
        <w:rPr>
          <w:rFonts w:ascii="Trebuchet MS"/>
          <w:i/>
          <w:color w:val="231F20"/>
          <w:spacing w:val="-19"/>
          <w:sz w:val="21"/>
        </w:rPr>
        <w:t> </w:t>
      </w:r>
      <w:r>
        <w:rPr>
          <w:rFonts w:ascii="Trebuchet MS"/>
          <w:i/>
          <w:color w:val="231F20"/>
          <w:spacing w:val="-6"/>
          <w:sz w:val="21"/>
        </w:rPr>
        <w:t>when</w:t>
      </w:r>
      <w:r>
        <w:rPr>
          <w:rFonts w:ascii="Trebuchet MS"/>
          <w:i/>
          <w:color w:val="231F20"/>
          <w:spacing w:val="-19"/>
          <w:sz w:val="21"/>
        </w:rPr>
        <w:t> </w:t>
      </w:r>
      <w:r>
        <w:rPr>
          <w:rFonts w:ascii="Trebuchet MS"/>
          <w:i/>
          <w:color w:val="231F20"/>
          <w:spacing w:val="-6"/>
          <w:sz w:val="21"/>
        </w:rPr>
        <w:t>it</w:t>
      </w:r>
      <w:r>
        <w:rPr>
          <w:rFonts w:ascii="Trebuchet MS"/>
          <w:i/>
          <w:color w:val="231F20"/>
          <w:spacing w:val="-19"/>
          <w:sz w:val="21"/>
        </w:rPr>
        <w:t> </w:t>
      </w:r>
      <w:r>
        <w:rPr>
          <w:rFonts w:ascii="Trebuchet MS"/>
          <w:i/>
          <w:color w:val="231F20"/>
          <w:spacing w:val="-6"/>
          <w:sz w:val="21"/>
        </w:rPr>
        <w:t>is</w:t>
      </w:r>
      <w:r>
        <w:rPr>
          <w:rFonts w:ascii="Trebuchet MS"/>
          <w:i/>
          <w:color w:val="231F20"/>
          <w:spacing w:val="-19"/>
          <w:sz w:val="21"/>
        </w:rPr>
        <w:t> </w:t>
      </w:r>
      <w:r>
        <w:rPr>
          <w:rFonts w:ascii="Trebuchet MS"/>
          <w:i/>
          <w:color w:val="231F20"/>
          <w:spacing w:val="-6"/>
          <w:sz w:val="21"/>
        </w:rPr>
        <w:t>apparent</w:t>
      </w:r>
      <w:r>
        <w:rPr>
          <w:rFonts w:ascii="Trebuchet MS"/>
          <w:i/>
          <w:color w:val="231F20"/>
          <w:spacing w:val="-19"/>
          <w:sz w:val="21"/>
        </w:rPr>
        <w:t> </w:t>
      </w:r>
      <w:r>
        <w:rPr>
          <w:rFonts w:ascii="Trebuchet MS"/>
          <w:i/>
          <w:color w:val="231F20"/>
          <w:spacing w:val="-6"/>
          <w:sz w:val="21"/>
        </w:rPr>
        <w:t>that</w:t>
      </w:r>
      <w:r>
        <w:rPr>
          <w:rFonts w:ascii="Trebuchet MS"/>
          <w:i/>
          <w:color w:val="231F20"/>
          <w:spacing w:val="-19"/>
          <w:sz w:val="21"/>
        </w:rPr>
        <w:t> </w:t>
      </w:r>
      <w:r>
        <w:rPr>
          <w:rFonts w:ascii="Trebuchet MS"/>
          <w:i/>
          <w:color w:val="231F20"/>
          <w:spacing w:val="-6"/>
          <w:sz w:val="21"/>
        </w:rPr>
        <w:t>the </w:t>
      </w:r>
      <w:r>
        <w:rPr>
          <w:rFonts w:ascii="Trebuchet MS"/>
          <w:i/>
          <w:color w:val="231F20"/>
          <w:spacing w:val="-2"/>
          <w:sz w:val="21"/>
        </w:rPr>
        <w:t>key</w:t>
      </w:r>
      <w:r>
        <w:rPr>
          <w:rFonts w:ascii="Trebuchet MS"/>
          <w:i/>
          <w:color w:val="231F20"/>
          <w:spacing w:val="-22"/>
          <w:sz w:val="21"/>
        </w:rPr>
        <w:t> </w:t>
      </w:r>
      <w:r>
        <w:rPr>
          <w:rFonts w:ascii="Trebuchet MS"/>
          <w:i/>
          <w:color w:val="231F20"/>
          <w:spacing w:val="-2"/>
          <w:sz w:val="21"/>
        </w:rPr>
        <w:t>ingredients</w:t>
      </w:r>
      <w:r>
        <w:rPr>
          <w:rFonts w:ascii="Trebuchet MS"/>
          <w:i/>
          <w:color w:val="231F20"/>
          <w:spacing w:val="-22"/>
          <w:sz w:val="21"/>
        </w:rPr>
        <w:t> </w:t>
      </w:r>
      <w:r>
        <w:rPr>
          <w:rFonts w:ascii="Trebuchet MS"/>
          <w:i/>
          <w:color w:val="231F20"/>
          <w:spacing w:val="-2"/>
          <w:sz w:val="21"/>
        </w:rPr>
        <w:t>for</w:t>
      </w:r>
      <w:r>
        <w:rPr>
          <w:rFonts w:ascii="Trebuchet MS"/>
          <w:i/>
          <w:color w:val="231F20"/>
          <w:spacing w:val="-22"/>
          <w:sz w:val="21"/>
        </w:rPr>
        <w:t> </w:t>
      </w:r>
      <w:r>
        <w:rPr>
          <w:rFonts w:ascii="Trebuchet MS"/>
          <w:i/>
          <w:color w:val="231F20"/>
          <w:spacing w:val="-2"/>
          <w:sz w:val="21"/>
        </w:rPr>
        <w:t>gifts</w:t>
      </w:r>
      <w:r>
        <w:rPr>
          <w:rFonts w:ascii="Trebuchet MS"/>
          <w:i/>
          <w:color w:val="231F20"/>
          <w:spacing w:val="-23"/>
          <w:sz w:val="21"/>
        </w:rPr>
        <w:t> </w:t>
      </w:r>
      <w:r>
        <w:rPr>
          <w:rFonts w:ascii="Trebuchet MS"/>
          <w:i/>
          <w:color w:val="231F20"/>
          <w:spacing w:val="-2"/>
          <w:sz w:val="21"/>
        </w:rPr>
        <w:t>of</w:t>
      </w:r>
      <w:r>
        <w:rPr>
          <w:rFonts w:ascii="Trebuchet MS"/>
          <w:i/>
          <w:color w:val="231F20"/>
          <w:spacing w:val="-22"/>
          <w:sz w:val="21"/>
        </w:rPr>
        <w:t> </w:t>
      </w:r>
      <w:r>
        <w:rPr>
          <w:rFonts w:ascii="Trebuchet MS"/>
          <w:i/>
          <w:color w:val="231F20"/>
          <w:spacing w:val="-2"/>
          <w:sz w:val="21"/>
        </w:rPr>
        <w:t>significant</w:t>
      </w:r>
      <w:r>
        <w:rPr>
          <w:rFonts w:ascii="Trebuchet MS"/>
          <w:i/>
          <w:color w:val="231F20"/>
          <w:spacing w:val="-22"/>
          <w:sz w:val="21"/>
        </w:rPr>
        <w:t> </w:t>
      </w:r>
      <w:r>
        <w:rPr>
          <w:rFonts w:ascii="Trebuchet MS"/>
          <w:i/>
          <w:color w:val="231F20"/>
          <w:spacing w:val="-2"/>
          <w:sz w:val="21"/>
        </w:rPr>
        <w:t>monetary</w:t>
      </w:r>
      <w:r>
        <w:rPr>
          <w:rFonts w:ascii="Trebuchet MS"/>
          <w:i/>
          <w:color w:val="231F20"/>
          <w:spacing w:val="-22"/>
          <w:sz w:val="21"/>
        </w:rPr>
        <w:t> </w:t>
      </w:r>
      <w:r>
        <w:rPr>
          <w:rFonts w:ascii="Trebuchet MS"/>
          <w:i/>
          <w:color w:val="231F20"/>
          <w:spacing w:val="-2"/>
          <w:sz w:val="21"/>
        </w:rPr>
        <w:t>value</w:t>
      </w:r>
      <w:r>
        <w:rPr>
          <w:rFonts w:ascii="Trebuchet MS"/>
          <w:i/>
          <w:color w:val="231F20"/>
          <w:spacing w:val="-22"/>
          <w:sz w:val="21"/>
        </w:rPr>
        <w:t> </w:t>
      </w:r>
      <w:r>
        <w:rPr>
          <w:rFonts w:ascii="Trebuchet MS"/>
          <w:i/>
          <w:color w:val="231F20"/>
          <w:spacing w:val="-2"/>
          <w:sz w:val="21"/>
        </w:rPr>
        <w:t>are</w:t>
      </w:r>
      <w:r>
        <w:rPr>
          <w:rFonts w:ascii="Trebuchet MS"/>
          <w:i/>
          <w:color w:val="231F20"/>
          <w:spacing w:val="-22"/>
          <w:sz w:val="21"/>
        </w:rPr>
        <w:t> </w:t>
      </w:r>
      <w:r>
        <w:rPr>
          <w:rFonts w:ascii="Trebuchet MS"/>
          <w:i/>
          <w:color w:val="231F20"/>
          <w:spacing w:val="-2"/>
          <w:sz w:val="21"/>
        </w:rPr>
        <w:t>missing.</w:t>
      </w:r>
    </w:p>
    <w:p>
      <w:pPr>
        <w:pStyle w:val="BodyText"/>
        <w:spacing w:before="6"/>
        <w:rPr>
          <w:rFonts w:ascii="Trebuchet MS"/>
          <w:i/>
          <w:sz w:val="37"/>
        </w:rPr>
      </w:pPr>
    </w:p>
    <w:p>
      <w:pPr>
        <w:pStyle w:val="Heading9"/>
        <w:spacing w:before="0"/>
        <w:rPr>
          <w:b/>
          <w:i/>
        </w:rPr>
      </w:pPr>
      <w:r>
        <w:rPr/>
        <w:pict>
          <v:group style="position:absolute;margin-left:456.32193pt;margin-top:14.823574pt;width:134.3pt;height:164.55pt;mso-position-horizontal-relative:page;mso-position-vertical-relative:paragraph;z-index:15798272" id="docshapegroup491" coordorigin="9126,296" coordsize="2686,3291">
            <v:shape style="position:absolute;left:9126;top:296;width:2686;height:3291" type="#_x0000_t75" id="docshape492" stroked="false">
              <v:imagedata r:id="rId217" o:title=""/>
            </v:shape>
            <v:shape style="position:absolute;left:9327;top:439;width:2271;height:2270" type="#_x0000_t75" id="docshape493" stroked="false">
              <v:imagedata r:id="rId219" o:title=""/>
            </v:shape>
            <v:shape style="position:absolute;left:9306;top:418;width:2312;height:2313" id="docshape494" coordorigin="9307,418" coordsize="2312,2313" path="m10539,421l10387,421,10312,428,10239,440,10167,457,10098,477,10030,503,9964,532,9900,565,9839,601,9780,642,9724,686,9671,733,9621,783,9574,836,9530,892,9490,951,9453,1012,9420,1076,9391,1142,9366,1209,9345,1279,9328,1351,9316,1424,9309,1499,9307,1574,9309,1651,9316,1725,9328,1798,9345,1870,9366,1939,9391,2008,9420,2073,9453,2137,9490,2198,9530,2257,9574,2313,9621,2366,9671,2416,9724,2463,9780,2507,9839,2548,9900,2584,9964,2617,10030,2646,10098,2671,10167,2692,10239,2709,10312,2721,10387,2728,10463,2730,10539,2728,10613,2721,10686,2709,10758,2692,10771,2688,10463,2688,10387,2686,10312,2678,10238,2666,10167,2648,10097,2627,10030,2601,9964,2570,9901,2536,9840,2498,9782,2456,9727,2411,9675,2362,9627,2310,9581,2255,9539,2197,9501,2136,9467,2073,9436,2007,9410,1940,9389,1870,9372,1799,9359,1725,9351,1650,9349,1574,9351,1498,9359,1424,9372,1350,9389,1279,9410,1209,9437,1141,9467,1076,9501,1013,9539,952,9581,894,9627,839,9675,787,9727,738,9782,693,9840,651,9901,613,9964,579,10030,548,10097,522,10167,500,10239,483,10312,471,10387,463,10463,461,10771,461,10758,457,10686,440,10613,428,10539,421xm10771,461l10463,461,10539,463,10614,471,10687,483,10758,500,10828,522,10896,548,10961,579,11024,613,11085,651,11143,693,11198,738,11250,787,11299,839,11344,894,11386,952,11424,1013,11459,1076,11489,1142,11515,1209,11537,1279,11554,1350,11566,1424,11574,1499,11577,1574,11574,1651,11566,1725,11554,1799,11537,1870,11515,1940,11489,2008,11459,2073,11424,2136,11386,2197,11344,2255,11299,2310,11250,2362,11198,2411,11143,2456,11085,2498,11024,2536,10961,2570,10896,2601,10828,2627,10758,2648,10687,2666,10614,2678,10539,2686,10463,2688,10771,2688,10828,2671,10896,2646,10961,2617,11025,2584,11086,2548,11145,2507,11201,2463,11254,2416,11304,2366,11352,2313,11395,2257,11436,2198,11472,2137,11506,2073,11535,2007,11560,1939,11581,1870,11597,1798,11609,1725,11616,1650,11619,1574,11616,1498,11609,1424,11597,1351,11581,1279,11560,1209,11535,1141,11506,1076,11472,1012,11436,951,11395,892,11352,836,11304,783,11254,733,11201,686,11145,642,11086,601,11025,565,10961,532,10896,503,10828,477,10771,461xm10463,418l10387,421,10539,421,10463,418xe" filled="true" fillcolor="#91bb57" stroked="false">
              <v:path arrowok="t"/>
              <v:fill type="solid"/>
            </v:shape>
            <v:shape style="position:absolute;left:9293;top:344;width:403;height:621" id="docshape495" coordorigin="9294,344" coordsize="403,621" path="m9697,344l9294,655,9697,965,9697,869,9418,655,9697,440,9697,344xe" filled="true" fillcolor="#231f20" stroked="false">
              <v:path arrowok="t"/>
              <v:fill type="solid"/>
            </v:shape>
            <w10:wrap type="none"/>
          </v:group>
        </w:pict>
      </w:r>
      <w:r>
        <w:rPr>
          <w:b/>
          <w:i/>
          <w:color w:val="231F20"/>
        </w:rPr>
        <w:t>Building sustainable futures – A powerful story alone is not </w:t>
      </w:r>
      <w:r>
        <w:rPr>
          <w:b/>
          <w:i/>
          <w:color w:val="231F20"/>
          <w:spacing w:val="-2"/>
        </w:rPr>
        <w:t>enough</w:t>
      </w:r>
    </w:p>
    <w:p>
      <w:pPr>
        <w:spacing w:before="5"/>
        <w:ind w:left="4211" w:right="0" w:firstLine="0"/>
        <w:jc w:val="left"/>
        <w:rPr>
          <w:rFonts w:ascii="Trebuchet MS"/>
          <w:i/>
          <w:sz w:val="16"/>
        </w:rPr>
      </w:pPr>
      <w:r>
        <w:rPr>
          <w:rFonts w:ascii="Trebuchet MS"/>
          <w:i/>
          <w:color w:val="231F20"/>
          <w:spacing w:val="-4"/>
          <w:sz w:val="16"/>
        </w:rPr>
        <w:t>Thoughts</w:t>
      </w:r>
      <w:r>
        <w:rPr>
          <w:rFonts w:ascii="Trebuchet MS"/>
          <w:i/>
          <w:color w:val="231F20"/>
          <w:spacing w:val="-12"/>
          <w:sz w:val="16"/>
        </w:rPr>
        <w:t> </w:t>
      </w:r>
      <w:r>
        <w:rPr>
          <w:rFonts w:ascii="Trebuchet MS"/>
          <w:i/>
          <w:color w:val="231F20"/>
          <w:spacing w:val="-4"/>
          <w:sz w:val="16"/>
        </w:rPr>
        <w:t>from</w:t>
      </w:r>
      <w:r>
        <w:rPr>
          <w:rFonts w:ascii="Trebuchet MS"/>
          <w:i/>
          <w:color w:val="231F20"/>
          <w:spacing w:val="-12"/>
          <w:sz w:val="16"/>
        </w:rPr>
        <w:t> </w:t>
      </w:r>
      <w:r>
        <w:rPr>
          <w:rFonts w:ascii="Trebuchet MS"/>
          <w:i/>
          <w:color w:val="231F20"/>
          <w:spacing w:val="-4"/>
          <w:sz w:val="16"/>
        </w:rPr>
        <w:t>Iyanthi</w:t>
      </w:r>
      <w:r>
        <w:rPr>
          <w:rFonts w:ascii="Trebuchet MS"/>
          <w:i/>
          <w:color w:val="231F20"/>
          <w:spacing w:val="-12"/>
          <w:sz w:val="16"/>
        </w:rPr>
        <w:t> </w:t>
      </w:r>
      <w:r>
        <w:rPr>
          <w:rFonts w:ascii="Trebuchet MS"/>
          <w:i/>
          <w:color w:val="231F20"/>
          <w:spacing w:val="-4"/>
          <w:sz w:val="16"/>
        </w:rPr>
        <w:t>Wijayanayake</w:t>
      </w:r>
      <w:r>
        <w:rPr>
          <w:rFonts w:ascii="Trebuchet MS"/>
          <w:i/>
          <w:color w:val="231F20"/>
          <w:spacing w:val="-12"/>
          <w:sz w:val="16"/>
        </w:rPr>
        <w:t> </w:t>
      </w:r>
      <w:r>
        <w:rPr>
          <w:rFonts w:ascii="Trebuchet MS"/>
          <w:i/>
          <w:color w:val="231F20"/>
          <w:spacing w:val="-4"/>
          <w:sz w:val="16"/>
        </w:rPr>
        <w:t>(</w:t>
      </w:r>
      <w:r>
        <w:rPr>
          <w:rFonts w:ascii="Trebuchet MS"/>
          <w:i/>
          <w:color w:val="231F20"/>
          <w:spacing w:val="-12"/>
          <w:sz w:val="16"/>
        </w:rPr>
        <w:t> </w:t>
      </w:r>
      <w:r>
        <w:rPr>
          <w:rFonts w:ascii="Trebuchet MS"/>
          <w:i/>
          <w:color w:val="231F20"/>
          <w:spacing w:val="-4"/>
          <w:sz w:val="16"/>
        </w:rPr>
        <w:t>Director</w:t>
      </w:r>
      <w:r>
        <w:rPr>
          <w:rFonts w:ascii="Trebuchet MS"/>
          <w:i/>
          <w:color w:val="231F20"/>
          <w:spacing w:val="-12"/>
          <w:sz w:val="16"/>
        </w:rPr>
        <w:t> </w:t>
      </w:r>
      <w:r>
        <w:rPr>
          <w:rFonts w:ascii="Trebuchet MS"/>
          <w:i/>
          <w:color w:val="231F20"/>
          <w:spacing w:val="-4"/>
          <w:sz w:val="16"/>
        </w:rPr>
        <w:t>at</w:t>
      </w:r>
      <w:r>
        <w:rPr>
          <w:rFonts w:ascii="Trebuchet MS"/>
          <w:i/>
          <w:color w:val="231F20"/>
          <w:spacing w:val="-11"/>
          <w:sz w:val="16"/>
        </w:rPr>
        <w:t> </w:t>
      </w:r>
      <w:r>
        <w:rPr>
          <w:rFonts w:ascii="Trebuchet MS"/>
          <w:i/>
          <w:color w:val="231F20"/>
          <w:spacing w:val="-4"/>
          <w:sz w:val="16"/>
        </w:rPr>
        <w:t>Giving</w:t>
      </w:r>
      <w:r>
        <w:rPr>
          <w:rFonts w:ascii="Trebuchet MS"/>
          <w:i/>
          <w:color w:val="231F20"/>
          <w:spacing w:val="-12"/>
          <w:sz w:val="16"/>
        </w:rPr>
        <w:t> </w:t>
      </w:r>
      <w:r>
        <w:rPr>
          <w:rFonts w:ascii="Trebuchet MS"/>
          <w:i/>
          <w:color w:val="231F20"/>
          <w:spacing w:val="-4"/>
          <w:sz w:val="16"/>
        </w:rPr>
        <w:t>Architects)</w:t>
      </w:r>
    </w:p>
    <w:p>
      <w:pPr>
        <w:spacing w:line="230" w:lineRule="auto" w:before="176"/>
        <w:ind w:left="37" w:right="3015" w:firstLine="510"/>
        <w:jc w:val="right"/>
        <w:rPr>
          <w:rFonts w:ascii="Trebuchet MS"/>
          <w:i/>
          <w:sz w:val="21"/>
        </w:rPr>
      </w:pPr>
      <w:r>
        <w:rPr>
          <w:rFonts w:ascii="Trebuchet MS"/>
          <w:i/>
          <w:color w:val="231F20"/>
          <w:spacing w:val="-6"/>
          <w:sz w:val="21"/>
        </w:rPr>
        <w:t>Adversity</w:t>
      </w:r>
      <w:r>
        <w:rPr>
          <w:rFonts w:ascii="Trebuchet MS"/>
          <w:i/>
          <w:color w:val="231F20"/>
          <w:spacing w:val="-12"/>
          <w:sz w:val="21"/>
        </w:rPr>
        <w:t> </w:t>
      </w:r>
      <w:r>
        <w:rPr>
          <w:rFonts w:ascii="Trebuchet MS"/>
          <w:i/>
          <w:color w:val="231F20"/>
          <w:spacing w:val="-6"/>
          <w:sz w:val="21"/>
        </w:rPr>
        <w:t>brought</w:t>
      </w:r>
      <w:r>
        <w:rPr>
          <w:rFonts w:ascii="Trebuchet MS"/>
          <w:i/>
          <w:color w:val="231F20"/>
          <w:spacing w:val="-12"/>
          <w:sz w:val="21"/>
        </w:rPr>
        <w:t> </w:t>
      </w:r>
      <w:r>
        <w:rPr>
          <w:rFonts w:ascii="Trebuchet MS"/>
          <w:i/>
          <w:color w:val="231F20"/>
          <w:spacing w:val="-6"/>
          <w:sz w:val="21"/>
        </w:rPr>
        <w:t>about</w:t>
      </w:r>
      <w:r>
        <w:rPr>
          <w:rFonts w:ascii="Trebuchet MS"/>
          <w:i/>
          <w:color w:val="231F20"/>
          <w:spacing w:val="-12"/>
          <w:sz w:val="21"/>
        </w:rPr>
        <w:t> </w:t>
      </w:r>
      <w:r>
        <w:rPr>
          <w:rFonts w:ascii="Trebuchet MS"/>
          <w:i/>
          <w:color w:val="231F20"/>
          <w:spacing w:val="-6"/>
          <w:sz w:val="21"/>
        </w:rPr>
        <w:t>by</w:t>
      </w:r>
      <w:r>
        <w:rPr>
          <w:rFonts w:ascii="Trebuchet MS"/>
          <w:i/>
          <w:color w:val="231F20"/>
          <w:spacing w:val="-12"/>
          <w:sz w:val="21"/>
        </w:rPr>
        <w:t> </w:t>
      </w:r>
      <w:r>
        <w:rPr>
          <w:rFonts w:ascii="Trebuchet MS"/>
          <w:i/>
          <w:color w:val="231F20"/>
          <w:spacing w:val="-6"/>
          <w:sz w:val="21"/>
        </w:rPr>
        <w:t>a</w:t>
      </w:r>
      <w:r>
        <w:rPr>
          <w:rFonts w:ascii="Trebuchet MS"/>
          <w:i/>
          <w:color w:val="231F20"/>
          <w:spacing w:val="-14"/>
          <w:sz w:val="21"/>
        </w:rPr>
        <w:t> </w:t>
      </w:r>
      <w:r>
        <w:rPr>
          <w:rFonts w:ascii="Trebuchet MS"/>
          <w:i/>
          <w:color w:val="231F20"/>
          <w:spacing w:val="-6"/>
          <w:sz w:val="21"/>
        </w:rPr>
        <w:t>global</w:t>
      </w:r>
      <w:r>
        <w:rPr>
          <w:rFonts w:ascii="Trebuchet MS"/>
          <w:i/>
          <w:color w:val="231F20"/>
          <w:spacing w:val="-12"/>
          <w:sz w:val="21"/>
        </w:rPr>
        <w:t> </w:t>
      </w:r>
      <w:r>
        <w:rPr>
          <w:rFonts w:ascii="Trebuchet MS"/>
          <w:i/>
          <w:color w:val="231F20"/>
          <w:spacing w:val="-6"/>
          <w:sz w:val="21"/>
        </w:rPr>
        <w:t>pandemic</w:t>
      </w:r>
      <w:r>
        <w:rPr>
          <w:rFonts w:ascii="Trebuchet MS"/>
          <w:i/>
          <w:color w:val="231F20"/>
          <w:spacing w:val="-14"/>
          <w:sz w:val="21"/>
        </w:rPr>
        <w:t> </w:t>
      </w:r>
      <w:r>
        <w:rPr>
          <w:rFonts w:ascii="Trebuchet MS"/>
          <w:i/>
          <w:color w:val="231F20"/>
          <w:spacing w:val="-6"/>
          <w:sz w:val="21"/>
        </w:rPr>
        <w:t>and</w:t>
      </w:r>
      <w:r>
        <w:rPr>
          <w:rFonts w:ascii="Trebuchet MS"/>
          <w:i/>
          <w:color w:val="231F20"/>
          <w:spacing w:val="-12"/>
          <w:sz w:val="21"/>
        </w:rPr>
        <w:t> </w:t>
      </w:r>
      <w:r>
        <w:rPr>
          <w:rFonts w:ascii="Trebuchet MS"/>
          <w:i/>
          <w:color w:val="231F20"/>
          <w:spacing w:val="-6"/>
          <w:sz w:val="21"/>
        </w:rPr>
        <w:t>impending</w:t>
      </w:r>
      <w:r>
        <w:rPr>
          <w:rFonts w:ascii="Trebuchet MS"/>
          <w:i/>
          <w:color w:val="231F20"/>
          <w:spacing w:val="-12"/>
          <w:sz w:val="21"/>
        </w:rPr>
        <w:t> </w:t>
      </w:r>
      <w:r>
        <w:rPr>
          <w:rFonts w:ascii="Trebuchet MS"/>
          <w:i/>
          <w:color w:val="231F20"/>
          <w:spacing w:val="-6"/>
          <w:sz w:val="21"/>
        </w:rPr>
        <w:t>economic</w:t>
      </w:r>
      <w:r>
        <w:rPr>
          <w:rFonts w:ascii="Trebuchet MS"/>
          <w:i/>
          <w:color w:val="231F20"/>
          <w:spacing w:val="-14"/>
          <w:sz w:val="21"/>
        </w:rPr>
        <w:t> </w:t>
      </w:r>
      <w:r>
        <w:rPr>
          <w:rFonts w:ascii="Trebuchet MS"/>
          <w:i/>
          <w:color w:val="231F20"/>
          <w:spacing w:val="-6"/>
          <w:sz w:val="21"/>
        </w:rPr>
        <w:t>uncertainty</w:t>
      </w:r>
      <w:r>
        <w:rPr>
          <w:rFonts w:ascii="Trebuchet MS"/>
          <w:i/>
          <w:color w:val="231F20"/>
          <w:spacing w:val="-12"/>
          <w:sz w:val="21"/>
        </w:rPr>
        <w:t> </w:t>
      </w:r>
      <w:r>
        <w:rPr>
          <w:rFonts w:ascii="Trebuchet MS"/>
          <w:i/>
          <w:color w:val="231F20"/>
          <w:spacing w:val="-6"/>
          <w:sz w:val="21"/>
        </w:rPr>
        <w:t>impacted</w:t>
      </w:r>
      <w:r>
        <w:rPr>
          <w:rFonts w:ascii="Trebuchet MS"/>
          <w:i/>
          <w:color w:val="231F20"/>
          <w:spacing w:val="-6"/>
          <w:sz w:val="21"/>
        </w:rPr>
        <w:t> </w:t>
      </w:r>
      <w:r>
        <w:rPr>
          <w:rFonts w:ascii="Trebuchet MS"/>
          <w:i/>
          <w:color w:val="231F20"/>
          <w:spacing w:val="-2"/>
          <w:sz w:val="21"/>
        </w:rPr>
        <w:t>organisations</w:t>
      </w:r>
      <w:r>
        <w:rPr>
          <w:rFonts w:ascii="Trebuchet MS"/>
          <w:i/>
          <w:color w:val="231F20"/>
          <w:spacing w:val="-22"/>
          <w:sz w:val="21"/>
        </w:rPr>
        <w:t> </w:t>
      </w:r>
      <w:r>
        <w:rPr>
          <w:rFonts w:ascii="Trebuchet MS"/>
          <w:i/>
          <w:color w:val="231F20"/>
          <w:spacing w:val="-2"/>
          <w:sz w:val="21"/>
        </w:rPr>
        <w:t>in</w:t>
      </w:r>
      <w:r>
        <w:rPr>
          <w:rFonts w:ascii="Trebuchet MS"/>
          <w:i/>
          <w:color w:val="231F20"/>
          <w:spacing w:val="-23"/>
          <w:sz w:val="21"/>
        </w:rPr>
        <w:t> </w:t>
      </w:r>
      <w:r>
        <w:rPr>
          <w:rFonts w:ascii="Trebuchet MS"/>
          <w:i/>
          <w:color w:val="231F20"/>
          <w:spacing w:val="-2"/>
          <w:sz w:val="21"/>
        </w:rPr>
        <w:t>different</w:t>
      </w:r>
      <w:r>
        <w:rPr>
          <w:rFonts w:ascii="Trebuchet MS"/>
          <w:i/>
          <w:color w:val="231F20"/>
          <w:spacing w:val="-22"/>
          <w:sz w:val="21"/>
        </w:rPr>
        <w:t> </w:t>
      </w:r>
      <w:r>
        <w:rPr>
          <w:rFonts w:ascii="Trebuchet MS"/>
          <w:i/>
          <w:color w:val="231F20"/>
          <w:spacing w:val="-2"/>
          <w:sz w:val="21"/>
        </w:rPr>
        <w:t>ways</w:t>
      </w:r>
      <w:r>
        <w:rPr>
          <w:rFonts w:ascii="Trebuchet MS"/>
          <w:i/>
          <w:color w:val="231F20"/>
          <w:spacing w:val="-22"/>
          <w:sz w:val="21"/>
        </w:rPr>
        <w:t> </w:t>
      </w:r>
      <w:r>
        <w:rPr>
          <w:rFonts w:ascii="Trebuchet MS"/>
          <w:i/>
          <w:color w:val="231F20"/>
          <w:spacing w:val="-2"/>
          <w:sz w:val="21"/>
        </w:rPr>
        <w:t>in</w:t>
      </w:r>
      <w:r>
        <w:rPr>
          <w:rFonts w:ascii="Trebuchet MS"/>
          <w:i/>
          <w:color w:val="231F20"/>
          <w:spacing w:val="-23"/>
          <w:sz w:val="21"/>
        </w:rPr>
        <w:t> </w:t>
      </w:r>
      <w:r>
        <w:rPr>
          <w:rFonts w:ascii="Trebuchet MS"/>
          <w:i/>
          <w:color w:val="231F20"/>
          <w:spacing w:val="-2"/>
          <w:sz w:val="21"/>
        </w:rPr>
        <w:t>2022.</w:t>
      </w:r>
      <w:r>
        <w:rPr>
          <w:rFonts w:ascii="Trebuchet MS"/>
          <w:i/>
          <w:color w:val="231F20"/>
          <w:spacing w:val="-22"/>
          <w:sz w:val="21"/>
        </w:rPr>
        <w:t> </w:t>
      </w:r>
      <w:r>
        <w:rPr>
          <w:rFonts w:ascii="Trebuchet MS"/>
          <w:i/>
          <w:color w:val="231F20"/>
          <w:spacing w:val="-2"/>
          <w:sz w:val="21"/>
        </w:rPr>
        <w:t>Change</w:t>
      </w:r>
      <w:r>
        <w:rPr>
          <w:rFonts w:ascii="Trebuchet MS"/>
          <w:i/>
          <w:color w:val="231F20"/>
          <w:spacing w:val="-22"/>
          <w:sz w:val="21"/>
        </w:rPr>
        <w:t> </w:t>
      </w:r>
      <w:r>
        <w:rPr>
          <w:rFonts w:ascii="Trebuchet MS"/>
          <w:i/>
          <w:color w:val="231F20"/>
          <w:spacing w:val="-2"/>
          <w:sz w:val="21"/>
        </w:rPr>
        <w:t>is</w:t>
      </w:r>
      <w:r>
        <w:rPr>
          <w:rFonts w:ascii="Trebuchet MS"/>
          <w:i/>
          <w:color w:val="231F20"/>
          <w:spacing w:val="-22"/>
          <w:sz w:val="21"/>
        </w:rPr>
        <w:t> </w:t>
      </w:r>
      <w:r>
        <w:rPr>
          <w:rFonts w:ascii="Trebuchet MS"/>
          <w:i/>
          <w:color w:val="231F20"/>
          <w:spacing w:val="-2"/>
          <w:sz w:val="21"/>
        </w:rPr>
        <w:t>inevitable.</w:t>
      </w:r>
      <w:r>
        <w:rPr>
          <w:rFonts w:ascii="Trebuchet MS"/>
          <w:i/>
          <w:color w:val="231F20"/>
          <w:spacing w:val="-22"/>
          <w:sz w:val="21"/>
        </w:rPr>
        <w:t> </w:t>
      </w:r>
      <w:r>
        <w:rPr>
          <w:rFonts w:ascii="Trebuchet MS"/>
          <w:i/>
          <w:color w:val="231F20"/>
          <w:spacing w:val="-2"/>
          <w:sz w:val="21"/>
        </w:rPr>
        <w:t>But</w:t>
      </w:r>
      <w:r>
        <w:rPr>
          <w:rFonts w:ascii="Trebuchet MS"/>
          <w:i/>
          <w:color w:val="231F20"/>
          <w:spacing w:val="-22"/>
          <w:sz w:val="21"/>
        </w:rPr>
        <w:t> </w:t>
      </w:r>
      <w:r>
        <w:rPr>
          <w:rFonts w:ascii="Trebuchet MS"/>
          <w:i/>
          <w:color w:val="231F20"/>
          <w:spacing w:val="-2"/>
          <w:sz w:val="21"/>
        </w:rPr>
        <w:t>change</w:t>
      </w:r>
      <w:r>
        <w:rPr>
          <w:rFonts w:ascii="Trebuchet MS"/>
          <w:i/>
          <w:color w:val="231F20"/>
          <w:spacing w:val="-22"/>
          <w:sz w:val="21"/>
        </w:rPr>
        <w:t> </w:t>
      </w:r>
      <w:r>
        <w:rPr>
          <w:rFonts w:ascii="Trebuchet MS"/>
          <w:i/>
          <w:color w:val="231F20"/>
          <w:spacing w:val="-2"/>
          <w:sz w:val="21"/>
        </w:rPr>
        <w:t>also</w:t>
      </w:r>
      <w:r>
        <w:rPr>
          <w:rFonts w:ascii="Trebuchet MS"/>
          <w:i/>
          <w:color w:val="231F20"/>
          <w:spacing w:val="-22"/>
          <w:sz w:val="21"/>
        </w:rPr>
        <w:t> </w:t>
      </w:r>
      <w:r>
        <w:rPr>
          <w:rFonts w:ascii="Trebuchet MS"/>
          <w:i/>
          <w:color w:val="231F20"/>
          <w:spacing w:val="-2"/>
          <w:sz w:val="21"/>
        </w:rPr>
        <w:t>brings</w:t>
      </w:r>
      <w:r>
        <w:rPr>
          <w:rFonts w:ascii="Trebuchet MS"/>
          <w:i/>
          <w:color w:val="231F20"/>
          <w:spacing w:val="-22"/>
          <w:sz w:val="21"/>
        </w:rPr>
        <w:t> </w:t>
      </w:r>
      <w:r>
        <w:rPr>
          <w:rFonts w:ascii="Trebuchet MS"/>
          <w:i/>
          <w:color w:val="231F20"/>
          <w:spacing w:val="-2"/>
          <w:sz w:val="21"/>
        </w:rPr>
        <w:t>about opportunities</w:t>
      </w:r>
      <w:r>
        <w:rPr>
          <w:rFonts w:ascii="Trebuchet MS"/>
          <w:i/>
          <w:color w:val="231F20"/>
          <w:spacing w:val="-24"/>
          <w:sz w:val="21"/>
        </w:rPr>
        <w:t> </w:t>
      </w:r>
      <w:r>
        <w:rPr>
          <w:rFonts w:ascii="Trebuchet MS"/>
          <w:i/>
          <w:color w:val="231F20"/>
          <w:spacing w:val="-2"/>
          <w:sz w:val="21"/>
        </w:rPr>
        <w:t>for</w:t>
      </w:r>
      <w:r>
        <w:rPr>
          <w:rFonts w:ascii="Trebuchet MS"/>
          <w:i/>
          <w:color w:val="231F20"/>
          <w:spacing w:val="-22"/>
          <w:sz w:val="21"/>
        </w:rPr>
        <w:t> </w:t>
      </w:r>
      <w:r>
        <w:rPr>
          <w:rFonts w:ascii="Trebuchet MS"/>
          <w:i/>
          <w:color w:val="231F20"/>
          <w:spacing w:val="-2"/>
          <w:sz w:val="21"/>
        </w:rPr>
        <w:t>organisations.</w:t>
      </w:r>
      <w:r>
        <w:rPr>
          <w:rFonts w:ascii="Trebuchet MS"/>
          <w:i/>
          <w:color w:val="231F20"/>
          <w:spacing w:val="-22"/>
          <w:sz w:val="21"/>
        </w:rPr>
        <w:t> </w:t>
      </w:r>
      <w:r>
        <w:rPr>
          <w:rFonts w:ascii="Trebuchet MS"/>
          <w:i/>
          <w:color w:val="231F20"/>
          <w:spacing w:val="-2"/>
          <w:sz w:val="21"/>
        </w:rPr>
        <w:t>Forward-thinking</w:t>
      </w:r>
      <w:r>
        <w:rPr>
          <w:rFonts w:ascii="Trebuchet MS"/>
          <w:i/>
          <w:color w:val="231F20"/>
          <w:spacing w:val="-22"/>
          <w:sz w:val="21"/>
        </w:rPr>
        <w:t> </w:t>
      </w:r>
      <w:r>
        <w:rPr>
          <w:rFonts w:ascii="Trebuchet MS"/>
          <w:i/>
          <w:color w:val="231F20"/>
          <w:spacing w:val="-2"/>
          <w:sz w:val="21"/>
        </w:rPr>
        <w:t>sector</w:t>
      </w:r>
      <w:r>
        <w:rPr>
          <w:rFonts w:ascii="Trebuchet MS"/>
          <w:i/>
          <w:color w:val="231F20"/>
          <w:spacing w:val="-22"/>
          <w:sz w:val="21"/>
        </w:rPr>
        <w:t> </w:t>
      </w:r>
      <w:r>
        <w:rPr>
          <w:rFonts w:ascii="Trebuchet MS"/>
          <w:i/>
          <w:color w:val="231F20"/>
          <w:spacing w:val="-2"/>
          <w:sz w:val="21"/>
        </w:rPr>
        <w:t>leaders</w:t>
      </w:r>
      <w:r>
        <w:rPr>
          <w:rFonts w:ascii="Trebuchet MS"/>
          <w:i/>
          <w:color w:val="231F20"/>
          <w:spacing w:val="-22"/>
          <w:sz w:val="21"/>
        </w:rPr>
        <w:t> </w:t>
      </w:r>
      <w:r>
        <w:rPr>
          <w:rFonts w:ascii="Trebuchet MS"/>
          <w:i/>
          <w:color w:val="231F20"/>
          <w:spacing w:val="-2"/>
          <w:sz w:val="21"/>
        </w:rPr>
        <w:t>and</w:t>
      </w:r>
      <w:r>
        <w:rPr>
          <w:rFonts w:ascii="Trebuchet MS"/>
          <w:i/>
          <w:color w:val="231F20"/>
          <w:spacing w:val="-22"/>
          <w:sz w:val="21"/>
        </w:rPr>
        <w:t> </w:t>
      </w:r>
      <w:r>
        <w:rPr>
          <w:rFonts w:ascii="Trebuchet MS"/>
          <w:i/>
          <w:color w:val="231F20"/>
          <w:spacing w:val="-2"/>
          <w:sz w:val="21"/>
        </w:rPr>
        <w:t>agile</w:t>
      </w:r>
      <w:r>
        <w:rPr>
          <w:rFonts w:ascii="Trebuchet MS"/>
          <w:i/>
          <w:color w:val="231F20"/>
          <w:spacing w:val="-23"/>
          <w:sz w:val="21"/>
        </w:rPr>
        <w:t> </w:t>
      </w:r>
      <w:r>
        <w:rPr>
          <w:rFonts w:ascii="Trebuchet MS"/>
          <w:i/>
          <w:color w:val="231F20"/>
          <w:spacing w:val="-2"/>
          <w:sz w:val="21"/>
        </w:rPr>
        <w:t>fundraising professionals</w:t>
      </w:r>
      <w:r>
        <w:rPr>
          <w:rFonts w:ascii="Trebuchet MS"/>
          <w:i/>
          <w:color w:val="231F20"/>
          <w:spacing w:val="-11"/>
          <w:sz w:val="21"/>
        </w:rPr>
        <w:t> </w:t>
      </w:r>
      <w:r>
        <w:rPr>
          <w:rFonts w:ascii="Trebuchet MS"/>
          <w:i/>
          <w:color w:val="231F20"/>
          <w:spacing w:val="-2"/>
          <w:sz w:val="21"/>
        </w:rPr>
        <w:t>encouraged</w:t>
      </w:r>
      <w:r>
        <w:rPr>
          <w:rFonts w:ascii="Trebuchet MS"/>
          <w:i/>
          <w:color w:val="231F20"/>
          <w:spacing w:val="-11"/>
          <w:sz w:val="21"/>
        </w:rPr>
        <w:t> </w:t>
      </w:r>
      <w:r>
        <w:rPr>
          <w:rFonts w:ascii="Trebuchet MS"/>
          <w:i/>
          <w:color w:val="231F20"/>
          <w:spacing w:val="-2"/>
          <w:sz w:val="21"/>
        </w:rPr>
        <w:t>cross-functional</w:t>
      </w:r>
      <w:r>
        <w:rPr>
          <w:rFonts w:ascii="Trebuchet MS"/>
          <w:i/>
          <w:color w:val="231F20"/>
          <w:spacing w:val="-11"/>
          <w:sz w:val="21"/>
        </w:rPr>
        <w:t> </w:t>
      </w:r>
      <w:r>
        <w:rPr>
          <w:rFonts w:ascii="Trebuchet MS"/>
          <w:i/>
          <w:color w:val="231F20"/>
          <w:spacing w:val="-2"/>
          <w:sz w:val="21"/>
        </w:rPr>
        <w:t>engagement,</w:t>
      </w:r>
      <w:r>
        <w:rPr>
          <w:rFonts w:ascii="Trebuchet MS"/>
          <w:i/>
          <w:color w:val="231F20"/>
          <w:spacing w:val="-11"/>
          <w:sz w:val="21"/>
        </w:rPr>
        <w:t> </w:t>
      </w:r>
      <w:r>
        <w:rPr>
          <w:rFonts w:ascii="Trebuchet MS"/>
          <w:i/>
          <w:color w:val="231F20"/>
          <w:spacing w:val="-2"/>
          <w:sz w:val="21"/>
        </w:rPr>
        <w:t>committed</w:t>
      </w:r>
      <w:r>
        <w:rPr>
          <w:rFonts w:ascii="Trebuchet MS"/>
          <w:i/>
          <w:color w:val="231F20"/>
          <w:spacing w:val="-11"/>
          <w:sz w:val="21"/>
        </w:rPr>
        <w:t> </w:t>
      </w:r>
      <w:r>
        <w:rPr>
          <w:rFonts w:ascii="Trebuchet MS"/>
          <w:i/>
          <w:color w:val="231F20"/>
          <w:spacing w:val="-2"/>
          <w:sz w:val="21"/>
        </w:rPr>
        <w:t>to</w:t>
      </w:r>
      <w:r>
        <w:rPr>
          <w:rFonts w:ascii="Trebuchet MS"/>
          <w:i/>
          <w:color w:val="231F20"/>
          <w:spacing w:val="-12"/>
          <w:sz w:val="21"/>
        </w:rPr>
        <w:t> </w:t>
      </w:r>
      <w:r>
        <w:rPr>
          <w:rFonts w:ascii="Trebuchet MS"/>
          <w:i/>
          <w:color w:val="231F20"/>
          <w:spacing w:val="-2"/>
          <w:sz w:val="21"/>
        </w:rPr>
        <w:t>understanding</w:t>
      </w:r>
      <w:r>
        <w:rPr>
          <w:rFonts w:ascii="Trebuchet MS"/>
          <w:i/>
          <w:color w:val="231F20"/>
          <w:spacing w:val="-11"/>
          <w:sz w:val="21"/>
        </w:rPr>
        <w:t> </w:t>
      </w:r>
      <w:r>
        <w:rPr>
          <w:rFonts w:ascii="Trebuchet MS"/>
          <w:i/>
          <w:color w:val="231F20"/>
          <w:spacing w:val="-2"/>
          <w:sz w:val="21"/>
        </w:rPr>
        <w:t>and </w:t>
      </w:r>
      <w:r>
        <w:rPr>
          <w:rFonts w:ascii="Trebuchet MS"/>
          <w:i/>
          <w:color w:val="231F20"/>
          <w:spacing w:val="-4"/>
          <w:sz w:val="21"/>
        </w:rPr>
        <w:t>measuring</w:t>
      </w:r>
      <w:r>
        <w:rPr>
          <w:rFonts w:ascii="Trebuchet MS"/>
          <w:i/>
          <w:color w:val="231F20"/>
          <w:spacing w:val="-15"/>
          <w:sz w:val="21"/>
        </w:rPr>
        <w:t> </w:t>
      </w:r>
      <w:r>
        <w:rPr>
          <w:rFonts w:ascii="Trebuchet MS"/>
          <w:i/>
          <w:color w:val="231F20"/>
          <w:spacing w:val="-4"/>
          <w:sz w:val="21"/>
        </w:rPr>
        <w:t>impact,</w:t>
      </w:r>
      <w:r>
        <w:rPr>
          <w:rFonts w:ascii="Trebuchet MS"/>
          <w:i/>
          <w:color w:val="231F20"/>
          <w:spacing w:val="-15"/>
          <w:sz w:val="21"/>
        </w:rPr>
        <w:t> </w:t>
      </w:r>
      <w:r>
        <w:rPr>
          <w:rFonts w:ascii="Trebuchet MS"/>
          <w:i/>
          <w:color w:val="231F20"/>
          <w:spacing w:val="-4"/>
          <w:sz w:val="21"/>
        </w:rPr>
        <w:t>and</w:t>
      </w:r>
      <w:r>
        <w:rPr>
          <w:rFonts w:ascii="Trebuchet MS"/>
          <w:i/>
          <w:color w:val="231F20"/>
          <w:spacing w:val="-15"/>
          <w:sz w:val="21"/>
        </w:rPr>
        <w:t> </w:t>
      </w:r>
      <w:r>
        <w:rPr>
          <w:rFonts w:ascii="Trebuchet MS"/>
          <w:i/>
          <w:color w:val="231F20"/>
          <w:spacing w:val="-4"/>
          <w:sz w:val="21"/>
        </w:rPr>
        <w:t>engaged</w:t>
      </w:r>
      <w:r>
        <w:rPr>
          <w:rFonts w:ascii="Trebuchet MS"/>
          <w:i/>
          <w:color w:val="231F20"/>
          <w:spacing w:val="-15"/>
          <w:sz w:val="21"/>
        </w:rPr>
        <w:t> </w:t>
      </w:r>
      <w:r>
        <w:rPr>
          <w:rFonts w:ascii="Trebuchet MS"/>
          <w:i/>
          <w:color w:val="231F20"/>
          <w:spacing w:val="-4"/>
          <w:sz w:val="21"/>
        </w:rPr>
        <w:t>with</w:t>
      </w:r>
      <w:r>
        <w:rPr>
          <w:rFonts w:ascii="Trebuchet MS"/>
          <w:i/>
          <w:color w:val="231F20"/>
          <w:spacing w:val="-17"/>
          <w:sz w:val="21"/>
        </w:rPr>
        <w:t> </w:t>
      </w:r>
      <w:r>
        <w:rPr>
          <w:rFonts w:ascii="Trebuchet MS"/>
          <w:i/>
          <w:color w:val="231F20"/>
          <w:spacing w:val="-4"/>
          <w:sz w:val="21"/>
        </w:rPr>
        <w:t>their</w:t>
      </w:r>
      <w:r>
        <w:rPr>
          <w:rFonts w:ascii="Trebuchet MS"/>
          <w:i/>
          <w:color w:val="231F20"/>
          <w:spacing w:val="-15"/>
          <w:sz w:val="21"/>
        </w:rPr>
        <w:t> </w:t>
      </w:r>
      <w:r>
        <w:rPr>
          <w:rFonts w:ascii="Trebuchet MS"/>
          <w:i/>
          <w:color w:val="231F20"/>
          <w:spacing w:val="-4"/>
          <w:sz w:val="21"/>
        </w:rPr>
        <w:t>donors</w:t>
      </w:r>
      <w:r>
        <w:rPr>
          <w:rFonts w:ascii="Trebuchet MS"/>
          <w:i/>
          <w:color w:val="231F20"/>
          <w:spacing w:val="-15"/>
          <w:sz w:val="21"/>
        </w:rPr>
        <w:t> </w:t>
      </w:r>
      <w:r>
        <w:rPr>
          <w:rFonts w:ascii="Trebuchet MS"/>
          <w:i/>
          <w:color w:val="231F20"/>
          <w:spacing w:val="-4"/>
          <w:sz w:val="21"/>
        </w:rPr>
        <w:t>with</w:t>
      </w:r>
      <w:r>
        <w:rPr>
          <w:rFonts w:ascii="Trebuchet MS"/>
          <w:i/>
          <w:color w:val="231F20"/>
          <w:spacing w:val="-17"/>
          <w:sz w:val="21"/>
        </w:rPr>
        <w:t> </w:t>
      </w:r>
      <w:r>
        <w:rPr>
          <w:rFonts w:ascii="Trebuchet MS"/>
          <w:i/>
          <w:color w:val="231F20"/>
          <w:spacing w:val="-4"/>
          <w:sz w:val="21"/>
        </w:rPr>
        <w:t>authenticity</w:t>
      </w:r>
      <w:r>
        <w:rPr>
          <w:rFonts w:ascii="Trebuchet MS"/>
          <w:i/>
          <w:color w:val="231F20"/>
          <w:spacing w:val="-15"/>
          <w:sz w:val="21"/>
        </w:rPr>
        <w:t> </w:t>
      </w:r>
      <w:r>
        <w:rPr>
          <w:rFonts w:ascii="Trebuchet MS"/>
          <w:i/>
          <w:color w:val="231F20"/>
          <w:spacing w:val="-4"/>
          <w:sz w:val="21"/>
        </w:rPr>
        <w:t>and</w:t>
      </w:r>
      <w:r>
        <w:rPr>
          <w:rFonts w:ascii="Trebuchet MS"/>
          <w:i/>
          <w:color w:val="231F20"/>
          <w:spacing w:val="-15"/>
          <w:sz w:val="21"/>
        </w:rPr>
        <w:t> </w:t>
      </w:r>
      <w:r>
        <w:rPr>
          <w:rFonts w:ascii="Trebuchet MS"/>
          <w:i/>
          <w:color w:val="231F20"/>
          <w:spacing w:val="-4"/>
          <w:sz w:val="21"/>
        </w:rPr>
        <w:t>had</w:t>
      </w:r>
      <w:r>
        <w:rPr>
          <w:rFonts w:ascii="Trebuchet MS"/>
          <w:i/>
          <w:color w:val="231F20"/>
          <w:spacing w:val="-15"/>
          <w:sz w:val="21"/>
        </w:rPr>
        <w:t> </w:t>
      </w:r>
      <w:r>
        <w:rPr>
          <w:rFonts w:ascii="Trebuchet MS"/>
          <w:i/>
          <w:color w:val="231F20"/>
          <w:spacing w:val="-4"/>
          <w:sz w:val="21"/>
        </w:rPr>
        <w:t>great</w:t>
      </w:r>
      <w:r>
        <w:rPr>
          <w:rFonts w:ascii="Trebuchet MS"/>
          <w:i/>
          <w:color w:val="231F20"/>
          <w:spacing w:val="-15"/>
          <w:sz w:val="21"/>
        </w:rPr>
        <w:t> </w:t>
      </w:r>
      <w:r>
        <w:rPr>
          <w:rFonts w:ascii="Trebuchet MS"/>
          <w:i/>
          <w:color w:val="231F20"/>
          <w:spacing w:val="-4"/>
          <w:sz w:val="21"/>
        </w:rPr>
        <w:t>fundraising </w:t>
      </w:r>
      <w:r>
        <w:rPr>
          <w:rFonts w:ascii="Trebuchet MS"/>
          <w:i/>
          <w:color w:val="231F20"/>
          <w:spacing w:val="-2"/>
          <w:sz w:val="21"/>
        </w:rPr>
        <w:t>success</w:t>
      </w:r>
      <w:r>
        <w:rPr>
          <w:rFonts w:ascii="Trebuchet MS"/>
          <w:i/>
          <w:color w:val="231F20"/>
          <w:spacing w:val="-22"/>
          <w:sz w:val="21"/>
        </w:rPr>
        <w:t> </w:t>
      </w:r>
      <w:r>
        <w:rPr>
          <w:rFonts w:ascii="Trebuchet MS"/>
          <w:i/>
          <w:color w:val="231F20"/>
          <w:spacing w:val="-2"/>
          <w:sz w:val="21"/>
        </w:rPr>
        <w:t>in</w:t>
      </w:r>
      <w:r>
        <w:rPr>
          <w:rFonts w:ascii="Trebuchet MS"/>
          <w:i/>
          <w:color w:val="231F20"/>
          <w:spacing w:val="-23"/>
          <w:sz w:val="21"/>
        </w:rPr>
        <w:t> </w:t>
      </w:r>
      <w:r>
        <w:rPr>
          <w:rFonts w:ascii="Trebuchet MS"/>
          <w:i/>
          <w:color w:val="231F20"/>
          <w:spacing w:val="-2"/>
          <w:sz w:val="21"/>
        </w:rPr>
        <w:t>2022.</w:t>
      </w:r>
      <w:r>
        <w:rPr>
          <w:rFonts w:ascii="Trebuchet MS"/>
          <w:i/>
          <w:color w:val="231F20"/>
          <w:spacing w:val="-11"/>
          <w:sz w:val="21"/>
        </w:rPr>
        <w:t> </w:t>
      </w:r>
      <w:r>
        <w:rPr>
          <w:rFonts w:ascii="Trebuchet MS"/>
          <w:i/>
          <w:color w:val="231F20"/>
          <w:spacing w:val="-2"/>
          <w:sz w:val="21"/>
        </w:rPr>
        <w:t>While</w:t>
      </w:r>
      <w:r>
        <w:rPr>
          <w:rFonts w:ascii="Trebuchet MS"/>
          <w:i/>
          <w:color w:val="231F20"/>
          <w:spacing w:val="-23"/>
          <w:sz w:val="21"/>
        </w:rPr>
        <w:t> </w:t>
      </w:r>
      <w:r>
        <w:rPr>
          <w:rFonts w:ascii="Trebuchet MS"/>
          <w:i/>
          <w:color w:val="231F20"/>
          <w:spacing w:val="-2"/>
          <w:sz w:val="21"/>
        </w:rPr>
        <w:t>meeting</w:t>
      </w:r>
      <w:r>
        <w:rPr>
          <w:rFonts w:ascii="Trebuchet MS"/>
          <w:i/>
          <w:color w:val="231F20"/>
          <w:spacing w:val="-22"/>
          <w:sz w:val="21"/>
        </w:rPr>
        <w:t> </w:t>
      </w:r>
      <w:r>
        <w:rPr>
          <w:rFonts w:ascii="Trebuchet MS"/>
          <w:i/>
          <w:color w:val="231F20"/>
          <w:spacing w:val="-2"/>
          <w:sz w:val="21"/>
        </w:rPr>
        <w:t>the</w:t>
      </w:r>
      <w:r>
        <w:rPr>
          <w:rFonts w:ascii="Trebuchet MS"/>
          <w:i/>
          <w:color w:val="231F20"/>
          <w:spacing w:val="-22"/>
          <w:sz w:val="21"/>
        </w:rPr>
        <w:t> </w:t>
      </w:r>
      <w:r>
        <w:rPr>
          <w:rFonts w:ascii="Trebuchet MS"/>
          <w:i/>
          <w:color w:val="231F20"/>
          <w:spacing w:val="-2"/>
          <w:sz w:val="21"/>
        </w:rPr>
        <w:t>needs</w:t>
      </w:r>
      <w:r>
        <w:rPr>
          <w:rFonts w:ascii="Trebuchet MS"/>
          <w:i/>
          <w:color w:val="231F20"/>
          <w:spacing w:val="-22"/>
          <w:sz w:val="21"/>
        </w:rPr>
        <w:t> </w:t>
      </w:r>
      <w:r>
        <w:rPr>
          <w:rFonts w:ascii="Trebuchet MS"/>
          <w:i/>
          <w:color w:val="231F20"/>
          <w:spacing w:val="-2"/>
          <w:sz w:val="21"/>
        </w:rPr>
        <w:t>of</w:t>
      </w:r>
      <w:r>
        <w:rPr>
          <w:rFonts w:ascii="Trebuchet MS"/>
          <w:i/>
          <w:color w:val="231F20"/>
          <w:spacing w:val="-22"/>
          <w:sz w:val="21"/>
        </w:rPr>
        <w:t> </w:t>
      </w:r>
      <w:r>
        <w:rPr>
          <w:rFonts w:ascii="Trebuchet MS"/>
          <w:i/>
          <w:color w:val="231F20"/>
          <w:spacing w:val="-2"/>
          <w:sz w:val="21"/>
        </w:rPr>
        <w:t>beneficiaries</w:t>
      </w:r>
      <w:r>
        <w:rPr>
          <w:rFonts w:ascii="Trebuchet MS"/>
          <w:i/>
          <w:color w:val="231F20"/>
          <w:spacing w:val="-22"/>
          <w:sz w:val="21"/>
        </w:rPr>
        <w:t> </w:t>
      </w:r>
      <w:r>
        <w:rPr>
          <w:rFonts w:ascii="Trebuchet MS"/>
          <w:i/>
          <w:color w:val="231F20"/>
          <w:spacing w:val="-2"/>
          <w:sz w:val="21"/>
        </w:rPr>
        <w:t>is</w:t>
      </w:r>
      <w:r>
        <w:rPr>
          <w:rFonts w:ascii="Trebuchet MS"/>
          <w:i/>
          <w:color w:val="231F20"/>
          <w:spacing w:val="-22"/>
          <w:sz w:val="21"/>
        </w:rPr>
        <w:t> </w:t>
      </w:r>
      <w:r>
        <w:rPr>
          <w:rFonts w:ascii="Trebuchet MS"/>
          <w:i/>
          <w:color w:val="231F20"/>
          <w:spacing w:val="-2"/>
          <w:sz w:val="21"/>
        </w:rPr>
        <w:t>critically</w:t>
      </w:r>
      <w:r>
        <w:rPr>
          <w:rFonts w:ascii="Trebuchet MS"/>
          <w:i/>
          <w:color w:val="231F20"/>
          <w:spacing w:val="-22"/>
          <w:sz w:val="21"/>
        </w:rPr>
        <w:t> </w:t>
      </w:r>
      <w:r>
        <w:rPr>
          <w:rFonts w:ascii="Trebuchet MS"/>
          <w:i/>
          <w:color w:val="231F20"/>
          <w:spacing w:val="-2"/>
          <w:sz w:val="21"/>
        </w:rPr>
        <w:t>important,</w:t>
      </w:r>
      <w:r>
        <w:rPr>
          <w:rFonts w:ascii="Trebuchet MS"/>
          <w:i/>
          <w:color w:val="231F20"/>
          <w:spacing w:val="-22"/>
          <w:sz w:val="21"/>
        </w:rPr>
        <w:t> </w:t>
      </w:r>
      <w:r>
        <w:rPr>
          <w:rFonts w:ascii="Trebuchet MS"/>
          <w:i/>
          <w:color w:val="231F20"/>
          <w:spacing w:val="-2"/>
          <w:sz w:val="21"/>
        </w:rPr>
        <w:t>critical</w:t>
      </w:r>
      <w:r>
        <w:rPr>
          <w:rFonts w:ascii="Trebuchet MS"/>
          <w:i/>
          <w:color w:val="231F20"/>
          <w:spacing w:val="-22"/>
          <w:sz w:val="21"/>
        </w:rPr>
        <w:t> </w:t>
      </w:r>
      <w:r>
        <w:rPr>
          <w:rFonts w:ascii="Trebuchet MS"/>
          <w:i/>
          <w:color w:val="231F20"/>
          <w:spacing w:val="-2"/>
          <w:sz w:val="21"/>
        </w:rPr>
        <w:t>to meeting</w:t>
      </w:r>
      <w:r>
        <w:rPr>
          <w:rFonts w:ascii="Trebuchet MS"/>
          <w:i/>
          <w:color w:val="231F20"/>
          <w:spacing w:val="-24"/>
          <w:sz w:val="21"/>
        </w:rPr>
        <w:t> </w:t>
      </w:r>
      <w:r>
        <w:rPr>
          <w:rFonts w:ascii="Trebuchet MS"/>
          <w:i/>
          <w:color w:val="231F20"/>
          <w:spacing w:val="-2"/>
          <w:sz w:val="21"/>
        </w:rPr>
        <w:t>this</w:t>
      </w:r>
      <w:r>
        <w:rPr>
          <w:rFonts w:ascii="Trebuchet MS"/>
          <w:i/>
          <w:color w:val="231F20"/>
          <w:spacing w:val="-22"/>
          <w:sz w:val="21"/>
        </w:rPr>
        <w:t> </w:t>
      </w:r>
      <w:r>
        <w:rPr>
          <w:rFonts w:ascii="Trebuchet MS"/>
          <w:i/>
          <w:color w:val="231F20"/>
          <w:spacing w:val="-2"/>
          <w:sz w:val="21"/>
        </w:rPr>
        <w:t>need</w:t>
      </w:r>
      <w:r>
        <w:rPr>
          <w:rFonts w:ascii="Trebuchet MS"/>
          <w:i/>
          <w:color w:val="231F20"/>
          <w:spacing w:val="-22"/>
          <w:sz w:val="21"/>
        </w:rPr>
        <w:t> </w:t>
      </w:r>
      <w:r>
        <w:rPr>
          <w:rFonts w:ascii="Trebuchet MS"/>
          <w:i/>
          <w:color w:val="231F20"/>
          <w:spacing w:val="-2"/>
          <w:sz w:val="21"/>
        </w:rPr>
        <w:t>are</w:t>
      </w:r>
      <w:r>
        <w:rPr>
          <w:rFonts w:ascii="Trebuchet MS"/>
          <w:i/>
          <w:color w:val="231F20"/>
          <w:spacing w:val="-22"/>
          <w:sz w:val="21"/>
        </w:rPr>
        <w:t> </w:t>
      </w:r>
      <w:r>
        <w:rPr>
          <w:rFonts w:ascii="Trebuchet MS"/>
          <w:i/>
          <w:color w:val="231F20"/>
          <w:spacing w:val="-2"/>
          <w:sz w:val="21"/>
        </w:rPr>
        <w:t>the</w:t>
      </w:r>
      <w:r>
        <w:rPr>
          <w:rFonts w:ascii="Trebuchet MS"/>
          <w:i/>
          <w:color w:val="231F20"/>
          <w:spacing w:val="-22"/>
          <w:sz w:val="21"/>
        </w:rPr>
        <w:t> </w:t>
      </w:r>
      <w:r>
        <w:rPr>
          <w:rFonts w:ascii="Trebuchet MS"/>
          <w:i/>
          <w:color w:val="231F20"/>
          <w:spacing w:val="-2"/>
          <w:sz w:val="21"/>
        </w:rPr>
        <w:t>teams</w:t>
      </w:r>
      <w:r>
        <w:rPr>
          <w:rFonts w:ascii="Trebuchet MS"/>
          <w:i/>
          <w:color w:val="231F20"/>
          <w:spacing w:val="-22"/>
          <w:sz w:val="21"/>
        </w:rPr>
        <w:t> </w:t>
      </w:r>
      <w:r>
        <w:rPr>
          <w:rFonts w:ascii="Trebuchet MS"/>
          <w:i/>
          <w:color w:val="231F20"/>
          <w:spacing w:val="-2"/>
          <w:sz w:val="21"/>
        </w:rPr>
        <w:t>and</w:t>
      </w:r>
      <w:r>
        <w:rPr>
          <w:rFonts w:ascii="Trebuchet MS"/>
          <w:i/>
          <w:color w:val="231F20"/>
          <w:spacing w:val="-22"/>
          <w:sz w:val="21"/>
        </w:rPr>
        <w:t> </w:t>
      </w:r>
      <w:r>
        <w:rPr>
          <w:rFonts w:ascii="Trebuchet MS"/>
          <w:i/>
          <w:color w:val="231F20"/>
          <w:spacing w:val="-2"/>
          <w:sz w:val="21"/>
        </w:rPr>
        <w:t>donors.</w:t>
      </w:r>
      <w:r>
        <w:rPr>
          <w:rFonts w:ascii="Trebuchet MS"/>
          <w:i/>
          <w:color w:val="231F20"/>
          <w:spacing w:val="-22"/>
          <w:sz w:val="21"/>
        </w:rPr>
        <w:t> </w:t>
      </w:r>
      <w:r>
        <w:rPr>
          <w:rFonts w:ascii="Trebuchet MS"/>
          <w:i/>
          <w:color w:val="231F20"/>
          <w:spacing w:val="-2"/>
          <w:sz w:val="21"/>
        </w:rPr>
        <w:t>Focusing</w:t>
      </w:r>
      <w:r>
        <w:rPr>
          <w:rFonts w:ascii="Trebuchet MS"/>
          <w:i/>
          <w:color w:val="231F20"/>
          <w:spacing w:val="-22"/>
          <w:sz w:val="21"/>
        </w:rPr>
        <w:t> </w:t>
      </w:r>
      <w:r>
        <w:rPr>
          <w:rFonts w:ascii="Trebuchet MS"/>
          <w:i/>
          <w:color w:val="231F20"/>
          <w:spacing w:val="-2"/>
          <w:sz w:val="21"/>
        </w:rPr>
        <w:t>on</w:t>
      </w:r>
      <w:r>
        <w:rPr>
          <w:rFonts w:ascii="Trebuchet MS"/>
          <w:i/>
          <w:color w:val="231F20"/>
          <w:spacing w:val="-23"/>
          <w:sz w:val="21"/>
        </w:rPr>
        <w:t> </w:t>
      </w:r>
      <w:r>
        <w:rPr>
          <w:rFonts w:ascii="Trebuchet MS"/>
          <w:i/>
          <w:color w:val="231F20"/>
          <w:spacing w:val="-2"/>
          <w:sz w:val="21"/>
        </w:rPr>
        <w:t>beneficiaries</w:t>
      </w:r>
      <w:r>
        <w:rPr>
          <w:rFonts w:ascii="Trebuchet MS"/>
          <w:i/>
          <w:color w:val="231F20"/>
          <w:spacing w:val="-22"/>
          <w:sz w:val="21"/>
        </w:rPr>
        <w:t> </w:t>
      </w:r>
      <w:r>
        <w:rPr>
          <w:rFonts w:ascii="Trebuchet MS"/>
          <w:i/>
          <w:color w:val="231F20"/>
          <w:spacing w:val="-2"/>
          <w:sz w:val="21"/>
        </w:rPr>
        <w:t>alone</w:t>
      </w:r>
      <w:r>
        <w:rPr>
          <w:rFonts w:ascii="Trebuchet MS"/>
          <w:i/>
          <w:color w:val="231F20"/>
          <w:spacing w:val="-22"/>
          <w:sz w:val="21"/>
        </w:rPr>
        <w:t> </w:t>
      </w:r>
      <w:r>
        <w:rPr>
          <w:rFonts w:ascii="Trebuchet MS"/>
          <w:i/>
          <w:color w:val="231F20"/>
          <w:spacing w:val="-2"/>
          <w:sz w:val="21"/>
        </w:rPr>
        <w:t>is</w:t>
      </w:r>
      <w:r>
        <w:rPr>
          <w:rFonts w:ascii="Trebuchet MS"/>
          <w:i/>
          <w:color w:val="231F20"/>
          <w:spacing w:val="-22"/>
          <w:sz w:val="21"/>
        </w:rPr>
        <w:t> </w:t>
      </w:r>
      <w:r>
        <w:rPr>
          <w:rFonts w:ascii="Trebuchet MS"/>
          <w:i/>
          <w:color w:val="231F20"/>
          <w:spacing w:val="-2"/>
          <w:sz w:val="21"/>
        </w:rPr>
        <w:t>potentially</w:t>
      </w:r>
      <w:r>
        <w:rPr>
          <w:rFonts w:ascii="Trebuchet MS"/>
          <w:i/>
          <w:color w:val="231F20"/>
          <w:spacing w:val="-22"/>
          <w:sz w:val="21"/>
        </w:rPr>
        <w:t> </w:t>
      </w:r>
      <w:r>
        <w:rPr>
          <w:rFonts w:ascii="Trebuchet MS"/>
          <w:i/>
          <w:color w:val="231F20"/>
          <w:spacing w:val="-2"/>
          <w:sz w:val="21"/>
        </w:rPr>
        <w:t>short- sighted</w:t>
      </w:r>
      <w:r>
        <w:rPr>
          <w:rFonts w:ascii="Trebuchet MS"/>
          <w:i/>
          <w:color w:val="231F20"/>
          <w:spacing w:val="-20"/>
          <w:sz w:val="21"/>
        </w:rPr>
        <w:t> </w:t>
      </w:r>
      <w:r>
        <w:rPr>
          <w:rFonts w:ascii="Trebuchet MS"/>
          <w:i/>
          <w:color w:val="231F20"/>
          <w:spacing w:val="-2"/>
          <w:sz w:val="21"/>
        </w:rPr>
        <w:t>and</w:t>
      </w:r>
      <w:r>
        <w:rPr>
          <w:rFonts w:ascii="Trebuchet MS"/>
          <w:i/>
          <w:color w:val="231F20"/>
          <w:spacing w:val="-20"/>
          <w:sz w:val="21"/>
        </w:rPr>
        <w:t> </w:t>
      </w:r>
      <w:r>
        <w:rPr>
          <w:rFonts w:ascii="Trebuchet MS"/>
          <w:i/>
          <w:color w:val="231F20"/>
          <w:spacing w:val="-2"/>
          <w:sz w:val="21"/>
        </w:rPr>
        <w:t>unsustainable.</w:t>
      </w:r>
      <w:r>
        <w:rPr>
          <w:rFonts w:ascii="Trebuchet MS"/>
          <w:i/>
          <w:color w:val="231F20"/>
          <w:spacing w:val="-20"/>
          <w:sz w:val="21"/>
        </w:rPr>
        <w:t> </w:t>
      </w:r>
      <w:r>
        <w:rPr>
          <w:rFonts w:ascii="Trebuchet MS"/>
          <w:i/>
          <w:color w:val="231F20"/>
          <w:spacing w:val="-2"/>
          <w:sz w:val="21"/>
        </w:rPr>
        <w:t>Organisational</w:t>
      </w:r>
      <w:r>
        <w:rPr>
          <w:rFonts w:ascii="Trebuchet MS"/>
          <w:i/>
          <w:color w:val="231F20"/>
          <w:spacing w:val="-20"/>
          <w:sz w:val="21"/>
        </w:rPr>
        <w:t> </w:t>
      </w:r>
      <w:r>
        <w:rPr>
          <w:rFonts w:ascii="Trebuchet MS"/>
          <w:i/>
          <w:color w:val="231F20"/>
          <w:spacing w:val="-2"/>
          <w:sz w:val="21"/>
        </w:rPr>
        <w:t>leaders</w:t>
      </w:r>
      <w:r>
        <w:rPr>
          <w:rFonts w:ascii="Trebuchet MS"/>
          <w:i/>
          <w:color w:val="231F20"/>
          <w:spacing w:val="-20"/>
          <w:sz w:val="21"/>
        </w:rPr>
        <w:t> </w:t>
      </w:r>
      <w:r>
        <w:rPr>
          <w:rFonts w:ascii="Trebuchet MS"/>
          <w:i/>
          <w:color w:val="231F20"/>
          <w:spacing w:val="-2"/>
          <w:sz w:val="21"/>
        </w:rPr>
        <w:t>must</w:t>
      </w:r>
      <w:r>
        <w:rPr>
          <w:rFonts w:ascii="Trebuchet MS"/>
          <w:i/>
          <w:color w:val="231F20"/>
          <w:spacing w:val="-20"/>
          <w:sz w:val="21"/>
        </w:rPr>
        <w:t> </w:t>
      </w:r>
      <w:r>
        <w:rPr>
          <w:rFonts w:ascii="Trebuchet MS"/>
          <w:i/>
          <w:color w:val="231F20"/>
          <w:spacing w:val="-2"/>
          <w:sz w:val="21"/>
        </w:rPr>
        <w:t>support</w:t>
      </w:r>
      <w:r>
        <w:rPr>
          <w:rFonts w:ascii="Trebuchet MS"/>
          <w:i/>
          <w:color w:val="231F20"/>
          <w:spacing w:val="-20"/>
          <w:sz w:val="21"/>
        </w:rPr>
        <w:t> </w:t>
      </w:r>
      <w:r>
        <w:rPr>
          <w:rFonts w:ascii="Trebuchet MS"/>
          <w:i/>
          <w:color w:val="231F20"/>
          <w:spacing w:val="-2"/>
          <w:sz w:val="21"/>
        </w:rPr>
        <w:t>and</w:t>
      </w:r>
      <w:r>
        <w:rPr>
          <w:rFonts w:ascii="Trebuchet MS"/>
          <w:i/>
          <w:color w:val="231F20"/>
          <w:spacing w:val="-20"/>
          <w:sz w:val="21"/>
        </w:rPr>
        <w:t> </w:t>
      </w:r>
      <w:r>
        <w:rPr>
          <w:rFonts w:ascii="Trebuchet MS"/>
          <w:i/>
          <w:color w:val="231F20"/>
          <w:spacing w:val="-2"/>
          <w:sz w:val="21"/>
        </w:rPr>
        <w:t>encourage</w:t>
      </w:r>
      <w:r>
        <w:rPr>
          <w:rFonts w:ascii="Trebuchet MS"/>
          <w:i/>
          <w:color w:val="231F20"/>
          <w:spacing w:val="-20"/>
          <w:sz w:val="21"/>
        </w:rPr>
        <w:t> </w:t>
      </w:r>
      <w:r>
        <w:rPr>
          <w:rFonts w:ascii="Trebuchet MS"/>
          <w:i/>
          <w:color w:val="231F20"/>
          <w:spacing w:val="-2"/>
          <w:sz w:val="21"/>
        </w:rPr>
        <w:t>donor-centric </w:t>
      </w:r>
      <w:r>
        <w:rPr>
          <w:rFonts w:ascii="Trebuchet MS"/>
          <w:i/>
          <w:color w:val="231F20"/>
          <w:spacing w:val="-4"/>
          <w:sz w:val="21"/>
        </w:rPr>
        <w:t>fundraising</w:t>
      </w:r>
      <w:r>
        <w:rPr>
          <w:rFonts w:ascii="Trebuchet MS"/>
          <w:i/>
          <w:color w:val="231F20"/>
          <w:spacing w:val="-17"/>
          <w:sz w:val="21"/>
        </w:rPr>
        <w:t> </w:t>
      </w:r>
      <w:r>
        <w:rPr>
          <w:rFonts w:ascii="Trebuchet MS"/>
          <w:i/>
          <w:color w:val="231F20"/>
          <w:spacing w:val="-4"/>
          <w:sz w:val="21"/>
        </w:rPr>
        <w:t>to</w:t>
      </w:r>
      <w:r>
        <w:rPr>
          <w:rFonts w:ascii="Trebuchet MS"/>
          <w:i/>
          <w:color w:val="231F20"/>
          <w:spacing w:val="-18"/>
          <w:sz w:val="21"/>
        </w:rPr>
        <w:t> </w:t>
      </w:r>
      <w:r>
        <w:rPr>
          <w:rFonts w:ascii="Trebuchet MS"/>
          <w:i/>
          <w:color w:val="231F20"/>
          <w:spacing w:val="-4"/>
          <w:sz w:val="21"/>
        </w:rPr>
        <w:t>unlock</w:t>
      </w:r>
      <w:r>
        <w:rPr>
          <w:rFonts w:ascii="Trebuchet MS"/>
          <w:i/>
          <w:color w:val="231F20"/>
          <w:spacing w:val="-18"/>
          <w:sz w:val="21"/>
        </w:rPr>
        <w:t> </w:t>
      </w:r>
      <w:r>
        <w:rPr>
          <w:rFonts w:ascii="Trebuchet MS"/>
          <w:i/>
          <w:color w:val="231F20"/>
          <w:spacing w:val="-4"/>
          <w:sz w:val="21"/>
        </w:rPr>
        <w:t>the</w:t>
      </w:r>
      <w:r>
        <w:rPr>
          <w:rFonts w:ascii="Trebuchet MS"/>
          <w:i/>
          <w:color w:val="231F20"/>
          <w:spacing w:val="-17"/>
          <w:sz w:val="21"/>
        </w:rPr>
        <w:t> </w:t>
      </w:r>
      <w:r>
        <w:rPr>
          <w:rFonts w:ascii="Trebuchet MS"/>
          <w:i/>
          <w:color w:val="231F20"/>
          <w:spacing w:val="-4"/>
          <w:sz w:val="21"/>
        </w:rPr>
        <w:t>philanthropic</w:t>
      </w:r>
      <w:r>
        <w:rPr>
          <w:rFonts w:ascii="Trebuchet MS"/>
          <w:i/>
          <w:color w:val="231F20"/>
          <w:spacing w:val="-18"/>
          <w:sz w:val="21"/>
        </w:rPr>
        <w:t> </w:t>
      </w:r>
      <w:r>
        <w:rPr>
          <w:rFonts w:ascii="Trebuchet MS"/>
          <w:i/>
          <w:color w:val="231F20"/>
          <w:spacing w:val="-4"/>
          <w:sz w:val="21"/>
        </w:rPr>
        <w:t>ambition</w:t>
      </w:r>
      <w:r>
        <w:rPr>
          <w:rFonts w:ascii="Trebuchet MS"/>
          <w:i/>
          <w:color w:val="231F20"/>
          <w:spacing w:val="-17"/>
          <w:sz w:val="21"/>
        </w:rPr>
        <w:t> </w:t>
      </w:r>
      <w:r>
        <w:rPr>
          <w:rFonts w:ascii="Trebuchet MS"/>
          <w:i/>
          <w:color w:val="231F20"/>
          <w:spacing w:val="-4"/>
          <w:sz w:val="21"/>
        </w:rPr>
        <w:t>of</w:t>
      </w:r>
      <w:r>
        <w:rPr>
          <w:rFonts w:ascii="Trebuchet MS"/>
          <w:i/>
          <w:color w:val="231F20"/>
          <w:spacing w:val="-17"/>
          <w:sz w:val="21"/>
        </w:rPr>
        <w:t> </w:t>
      </w:r>
      <w:r>
        <w:rPr>
          <w:rFonts w:ascii="Trebuchet MS"/>
          <w:i/>
          <w:color w:val="231F20"/>
          <w:spacing w:val="-4"/>
          <w:sz w:val="21"/>
        </w:rPr>
        <w:t>donors.</w:t>
      </w:r>
      <w:r>
        <w:rPr>
          <w:rFonts w:ascii="Trebuchet MS"/>
          <w:i/>
          <w:color w:val="231F20"/>
          <w:spacing w:val="-17"/>
          <w:sz w:val="21"/>
        </w:rPr>
        <w:t> </w:t>
      </w:r>
      <w:r>
        <w:rPr>
          <w:rFonts w:ascii="Trebuchet MS"/>
          <w:i/>
          <w:color w:val="231F20"/>
          <w:spacing w:val="-4"/>
          <w:sz w:val="21"/>
        </w:rPr>
        <w:t>Communicating</w:t>
      </w:r>
      <w:r>
        <w:rPr>
          <w:rFonts w:ascii="Trebuchet MS"/>
          <w:i/>
          <w:color w:val="231F20"/>
          <w:spacing w:val="-17"/>
          <w:sz w:val="21"/>
        </w:rPr>
        <w:t> </w:t>
      </w:r>
      <w:r>
        <w:rPr>
          <w:rFonts w:ascii="Trebuchet MS"/>
          <w:i/>
          <w:color w:val="231F20"/>
          <w:spacing w:val="-4"/>
          <w:sz w:val="21"/>
        </w:rPr>
        <w:t>to</w:t>
      </w:r>
      <w:r>
        <w:rPr>
          <w:rFonts w:ascii="Trebuchet MS"/>
          <w:i/>
          <w:color w:val="231F20"/>
          <w:spacing w:val="-18"/>
          <w:sz w:val="21"/>
        </w:rPr>
        <w:t> </w:t>
      </w:r>
      <w:r>
        <w:rPr>
          <w:rFonts w:ascii="Trebuchet MS"/>
          <w:i/>
          <w:color w:val="231F20"/>
          <w:spacing w:val="-4"/>
          <w:sz w:val="21"/>
        </w:rPr>
        <w:t>donors</w:t>
      </w:r>
      <w:r>
        <w:rPr>
          <w:rFonts w:ascii="Trebuchet MS"/>
          <w:i/>
          <w:color w:val="231F20"/>
          <w:spacing w:val="-17"/>
          <w:sz w:val="21"/>
        </w:rPr>
        <w:t> </w:t>
      </w:r>
      <w:r>
        <w:rPr>
          <w:rFonts w:ascii="Trebuchet MS"/>
          <w:i/>
          <w:color w:val="231F20"/>
          <w:spacing w:val="-4"/>
          <w:sz w:val="21"/>
        </w:rPr>
        <w:t>about</w:t>
      </w:r>
      <w:r>
        <w:rPr>
          <w:rFonts w:ascii="Trebuchet MS"/>
          <w:i/>
          <w:color w:val="231F20"/>
          <w:spacing w:val="-17"/>
          <w:sz w:val="21"/>
        </w:rPr>
        <w:t> </w:t>
      </w:r>
      <w:r>
        <w:rPr>
          <w:rFonts w:ascii="Trebuchet MS"/>
          <w:i/>
          <w:color w:val="231F20"/>
          <w:spacing w:val="-4"/>
          <w:sz w:val="21"/>
        </w:rPr>
        <w:t>their role</w:t>
      </w:r>
      <w:r>
        <w:rPr>
          <w:rFonts w:ascii="Trebuchet MS"/>
          <w:i/>
          <w:color w:val="231F20"/>
          <w:spacing w:val="-19"/>
          <w:sz w:val="21"/>
        </w:rPr>
        <w:t> </w:t>
      </w:r>
      <w:r>
        <w:rPr>
          <w:rFonts w:ascii="Trebuchet MS"/>
          <w:i/>
          <w:color w:val="231F20"/>
          <w:spacing w:val="-4"/>
          <w:sz w:val="21"/>
        </w:rPr>
        <w:t>in</w:t>
      </w:r>
      <w:r>
        <w:rPr>
          <w:rFonts w:ascii="Trebuchet MS"/>
          <w:i/>
          <w:color w:val="231F20"/>
          <w:spacing w:val="-19"/>
          <w:sz w:val="21"/>
        </w:rPr>
        <w:t> </w:t>
      </w:r>
      <w:r>
        <w:rPr>
          <w:rFonts w:ascii="Trebuchet MS"/>
          <w:i/>
          <w:color w:val="231F20"/>
          <w:spacing w:val="-4"/>
          <w:sz w:val="21"/>
        </w:rPr>
        <w:t>partnering</w:t>
      </w:r>
      <w:r>
        <w:rPr>
          <w:rFonts w:ascii="Trebuchet MS"/>
          <w:i/>
          <w:color w:val="231F20"/>
          <w:spacing w:val="-18"/>
          <w:sz w:val="21"/>
        </w:rPr>
        <w:t> </w:t>
      </w:r>
      <w:r>
        <w:rPr>
          <w:rFonts w:ascii="Trebuchet MS"/>
          <w:i/>
          <w:color w:val="231F20"/>
          <w:spacing w:val="-4"/>
          <w:sz w:val="21"/>
        </w:rPr>
        <w:t>to</w:t>
      </w:r>
      <w:r>
        <w:rPr>
          <w:rFonts w:ascii="Trebuchet MS"/>
          <w:i/>
          <w:color w:val="231F20"/>
          <w:spacing w:val="-19"/>
          <w:sz w:val="21"/>
        </w:rPr>
        <w:t> </w:t>
      </w:r>
      <w:r>
        <w:rPr>
          <w:rFonts w:ascii="Trebuchet MS"/>
          <w:i/>
          <w:color w:val="231F20"/>
          <w:spacing w:val="-4"/>
          <w:sz w:val="21"/>
        </w:rPr>
        <w:t>deliver</w:t>
      </w:r>
      <w:r>
        <w:rPr>
          <w:rFonts w:ascii="Trebuchet MS"/>
          <w:i/>
          <w:color w:val="231F20"/>
          <w:spacing w:val="-18"/>
          <w:sz w:val="21"/>
        </w:rPr>
        <w:t> </w:t>
      </w:r>
      <w:r>
        <w:rPr>
          <w:rFonts w:ascii="Trebuchet MS"/>
          <w:i/>
          <w:color w:val="231F20"/>
          <w:spacing w:val="-4"/>
          <w:sz w:val="21"/>
        </w:rPr>
        <w:t>greater</w:t>
      </w:r>
      <w:r>
        <w:rPr>
          <w:rFonts w:ascii="Trebuchet MS"/>
          <w:i/>
          <w:color w:val="231F20"/>
          <w:spacing w:val="-18"/>
          <w:sz w:val="21"/>
        </w:rPr>
        <w:t> </w:t>
      </w:r>
      <w:r>
        <w:rPr>
          <w:rFonts w:ascii="Trebuchet MS"/>
          <w:i/>
          <w:color w:val="231F20"/>
          <w:spacing w:val="-4"/>
          <w:sz w:val="21"/>
        </w:rPr>
        <w:t>impact</w:t>
      </w:r>
      <w:r>
        <w:rPr>
          <w:rFonts w:ascii="Trebuchet MS"/>
          <w:i/>
          <w:color w:val="231F20"/>
          <w:spacing w:val="-18"/>
          <w:sz w:val="21"/>
        </w:rPr>
        <w:t> </w:t>
      </w:r>
      <w:r>
        <w:rPr>
          <w:rFonts w:ascii="Trebuchet MS"/>
          <w:i/>
          <w:color w:val="231F20"/>
          <w:spacing w:val="-4"/>
          <w:sz w:val="21"/>
        </w:rPr>
        <w:t>is</w:t>
      </w:r>
      <w:r>
        <w:rPr>
          <w:rFonts w:ascii="Trebuchet MS"/>
          <w:i/>
          <w:color w:val="231F20"/>
          <w:spacing w:val="-18"/>
          <w:sz w:val="21"/>
        </w:rPr>
        <w:t> </w:t>
      </w:r>
      <w:r>
        <w:rPr>
          <w:rFonts w:ascii="Trebuchet MS"/>
          <w:i/>
          <w:color w:val="231F20"/>
          <w:spacing w:val="-4"/>
          <w:sz w:val="21"/>
        </w:rPr>
        <w:t>a</w:t>
      </w:r>
      <w:r>
        <w:rPr>
          <w:rFonts w:ascii="Trebuchet MS"/>
          <w:i/>
          <w:color w:val="231F20"/>
          <w:spacing w:val="-19"/>
          <w:sz w:val="21"/>
        </w:rPr>
        <w:t> </w:t>
      </w:r>
      <w:r>
        <w:rPr>
          <w:rFonts w:ascii="Trebuchet MS"/>
          <w:i/>
          <w:color w:val="231F20"/>
          <w:spacing w:val="-4"/>
          <w:sz w:val="21"/>
        </w:rPr>
        <w:t>necessity.</w:t>
      </w:r>
      <w:r>
        <w:rPr>
          <w:rFonts w:ascii="Trebuchet MS"/>
          <w:i/>
          <w:color w:val="231F20"/>
          <w:spacing w:val="-18"/>
          <w:sz w:val="21"/>
        </w:rPr>
        <w:t> </w:t>
      </w:r>
      <w:r>
        <w:rPr>
          <w:rFonts w:ascii="Trebuchet MS"/>
          <w:i/>
          <w:color w:val="231F20"/>
          <w:spacing w:val="-4"/>
          <w:sz w:val="21"/>
        </w:rPr>
        <w:t>An</w:t>
      </w:r>
      <w:r>
        <w:rPr>
          <w:rFonts w:ascii="Trebuchet MS"/>
          <w:i/>
          <w:color w:val="231F20"/>
          <w:spacing w:val="-18"/>
          <w:sz w:val="21"/>
        </w:rPr>
        <w:t> </w:t>
      </w:r>
      <w:r>
        <w:rPr>
          <w:rFonts w:ascii="Trebuchet MS"/>
          <w:i/>
          <w:color w:val="231F20"/>
          <w:spacing w:val="-4"/>
          <w:sz w:val="21"/>
        </w:rPr>
        <w:t>organisation</w:t>
      </w:r>
      <w:r>
        <w:rPr>
          <w:rFonts w:ascii="Trebuchet MS"/>
          <w:i/>
          <w:color w:val="231F20"/>
          <w:spacing w:val="-18"/>
          <w:sz w:val="21"/>
        </w:rPr>
        <w:t> </w:t>
      </w:r>
      <w:r>
        <w:rPr>
          <w:rFonts w:ascii="Trebuchet MS"/>
          <w:i/>
          <w:color w:val="231F20"/>
          <w:spacing w:val="-4"/>
          <w:sz w:val="21"/>
        </w:rPr>
        <w:t>can</w:t>
      </w:r>
      <w:r>
        <w:rPr>
          <w:rFonts w:ascii="Trebuchet MS"/>
          <w:i/>
          <w:color w:val="231F20"/>
          <w:spacing w:val="-18"/>
          <w:sz w:val="21"/>
        </w:rPr>
        <w:t> </w:t>
      </w:r>
      <w:r>
        <w:rPr>
          <w:rFonts w:ascii="Trebuchet MS"/>
          <w:i/>
          <w:color w:val="231F20"/>
          <w:spacing w:val="-4"/>
          <w:sz w:val="21"/>
        </w:rPr>
        <w:t>only</w:t>
      </w:r>
      <w:r>
        <w:rPr>
          <w:rFonts w:ascii="Trebuchet MS"/>
          <w:i/>
          <w:color w:val="231F20"/>
          <w:spacing w:val="-18"/>
          <w:sz w:val="21"/>
        </w:rPr>
        <w:t> </w:t>
      </w:r>
      <w:r>
        <w:rPr>
          <w:rFonts w:ascii="Trebuchet MS"/>
          <w:i/>
          <w:color w:val="231F20"/>
          <w:spacing w:val="-4"/>
          <w:sz w:val="21"/>
        </w:rPr>
        <w:t>do</w:t>
      </w:r>
      <w:r>
        <w:rPr>
          <w:rFonts w:ascii="Trebuchet MS"/>
          <w:i/>
          <w:color w:val="231F20"/>
          <w:spacing w:val="-18"/>
          <w:sz w:val="21"/>
        </w:rPr>
        <w:t> </w:t>
      </w:r>
      <w:r>
        <w:rPr>
          <w:rFonts w:ascii="Trebuchet MS"/>
          <w:i/>
          <w:color w:val="231F20"/>
          <w:spacing w:val="-4"/>
          <w:sz w:val="21"/>
        </w:rPr>
        <w:t>this</w:t>
      </w:r>
      <w:r>
        <w:rPr>
          <w:rFonts w:ascii="Trebuchet MS"/>
          <w:i/>
          <w:color w:val="231F20"/>
          <w:spacing w:val="-18"/>
          <w:sz w:val="21"/>
        </w:rPr>
        <w:t> </w:t>
      </w:r>
      <w:r>
        <w:rPr>
          <w:rFonts w:ascii="Trebuchet MS"/>
          <w:i/>
          <w:color w:val="231F20"/>
          <w:spacing w:val="-4"/>
          <w:sz w:val="21"/>
        </w:rPr>
        <w:t>if</w:t>
      </w:r>
      <w:r>
        <w:rPr>
          <w:rFonts w:ascii="Trebuchet MS"/>
          <w:i/>
          <w:color w:val="231F20"/>
          <w:spacing w:val="-18"/>
          <w:sz w:val="21"/>
        </w:rPr>
        <w:t> </w:t>
      </w:r>
      <w:r>
        <w:rPr>
          <w:rFonts w:ascii="Trebuchet MS"/>
          <w:i/>
          <w:color w:val="231F20"/>
          <w:spacing w:val="-4"/>
          <w:sz w:val="21"/>
        </w:rPr>
        <w:t>they commit</w:t>
      </w:r>
      <w:r>
        <w:rPr>
          <w:rFonts w:ascii="Trebuchet MS"/>
          <w:i/>
          <w:color w:val="231F20"/>
          <w:spacing w:val="-13"/>
          <w:sz w:val="21"/>
        </w:rPr>
        <w:t> </w:t>
      </w:r>
      <w:r>
        <w:rPr>
          <w:rFonts w:ascii="Trebuchet MS"/>
          <w:i/>
          <w:color w:val="231F20"/>
          <w:spacing w:val="-4"/>
          <w:sz w:val="21"/>
        </w:rPr>
        <w:t>to</w:t>
      </w:r>
      <w:r>
        <w:rPr>
          <w:rFonts w:ascii="Trebuchet MS"/>
          <w:i/>
          <w:color w:val="231F20"/>
          <w:spacing w:val="-15"/>
          <w:sz w:val="21"/>
        </w:rPr>
        <w:t> </w:t>
      </w:r>
      <w:r>
        <w:rPr>
          <w:rFonts w:ascii="Trebuchet MS"/>
          <w:i/>
          <w:color w:val="231F20"/>
          <w:spacing w:val="-4"/>
          <w:sz w:val="21"/>
        </w:rPr>
        <w:t>focusing</w:t>
      </w:r>
      <w:r>
        <w:rPr>
          <w:rFonts w:ascii="Trebuchet MS"/>
          <w:i/>
          <w:color w:val="231F20"/>
          <w:spacing w:val="-13"/>
          <w:sz w:val="21"/>
        </w:rPr>
        <w:t> </w:t>
      </w:r>
      <w:r>
        <w:rPr>
          <w:rFonts w:ascii="Trebuchet MS"/>
          <w:i/>
          <w:color w:val="231F20"/>
          <w:spacing w:val="-4"/>
          <w:sz w:val="21"/>
        </w:rPr>
        <w:t>on</w:t>
      </w:r>
      <w:r>
        <w:rPr>
          <w:rFonts w:ascii="Trebuchet MS"/>
          <w:i/>
          <w:color w:val="231F20"/>
          <w:spacing w:val="-15"/>
          <w:sz w:val="21"/>
        </w:rPr>
        <w:t> </w:t>
      </w:r>
      <w:r>
        <w:rPr>
          <w:rFonts w:ascii="Trebuchet MS"/>
          <w:i/>
          <w:color w:val="231F20"/>
          <w:spacing w:val="-4"/>
          <w:sz w:val="21"/>
        </w:rPr>
        <w:t>defining</w:t>
      </w:r>
      <w:r>
        <w:rPr>
          <w:rFonts w:ascii="Trebuchet MS"/>
          <w:i/>
          <w:color w:val="231F20"/>
          <w:spacing w:val="-13"/>
          <w:sz w:val="21"/>
        </w:rPr>
        <w:t> </w:t>
      </w:r>
      <w:r>
        <w:rPr>
          <w:rFonts w:ascii="Trebuchet MS"/>
          <w:i/>
          <w:color w:val="231F20"/>
          <w:spacing w:val="-4"/>
          <w:sz w:val="21"/>
        </w:rPr>
        <w:t>and</w:t>
      </w:r>
      <w:r>
        <w:rPr>
          <w:rFonts w:ascii="Trebuchet MS"/>
          <w:i/>
          <w:color w:val="231F20"/>
          <w:spacing w:val="-13"/>
          <w:sz w:val="21"/>
        </w:rPr>
        <w:t> </w:t>
      </w:r>
      <w:r>
        <w:rPr>
          <w:rFonts w:ascii="Trebuchet MS"/>
          <w:i/>
          <w:color w:val="231F20"/>
          <w:spacing w:val="-4"/>
          <w:sz w:val="21"/>
        </w:rPr>
        <w:t>measuring</w:t>
      </w:r>
      <w:r>
        <w:rPr>
          <w:rFonts w:ascii="Trebuchet MS"/>
          <w:i/>
          <w:color w:val="231F20"/>
          <w:spacing w:val="-13"/>
          <w:sz w:val="21"/>
        </w:rPr>
        <w:t> </w:t>
      </w:r>
      <w:r>
        <w:rPr>
          <w:rFonts w:ascii="Trebuchet MS"/>
          <w:i/>
          <w:color w:val="231F20"/>
          <w:spacing w:val="-4"/>
          <w:sz w:val="21"/>
        </w:rPr>
        <w:t>impact.</w:t>
      </w:r>
      <w:r>
        <w:rPr>
          <w:rFonts w:ascii="Trebuchet MS"/>
          <w:i/>
          <w:color w:val="231F20"/>
          <w:spacing w:val="-13"/>
          <w:sz w:val="21"/>
        </w:rPr>
        <w:t> </w:t>
      </w:r>
      <w:r>
        <w:rPr>
          <w:rFonts w:ascii="Trebuchet MS"/>
          <w:i/>
          <w:color w:val="231F20"/>
          <w:spacing w:val="-4"/>
          <w:sz w:val="21"/>
        </w:rPr>
        <w:t>Measuring</w:t>
      </w:r>
      <w:r>
        <w:rPr>
          <w:rFonts w:ascii="Trebuchet MS"/>
          <w:i/>
          <w:color w:val="231F20"/>
          <w:spacing w:val="-13"/>
          <w:sz w:val="21"/>
        </w:rPr>
        <w:t> </w:t>
      </w:r>
      <w:r>
        <w:rPr>
          <w:rFonts w:ascii="Trebuchet MS"/>
          <w:i/>
          <w:color w:val="231F20"/>
          <w:spacing w:val="-4"/>
          <w:sz w:val="21"/>
        </w:rPr>
        <w:t>impact</w:t>
      </w:r>
      <w:r>
        <w:rPr>
          <w:rFonts w:ascii="Trebuchet MS"/>
          <w:i/>
          <w:color w:val="231F20"/>
          <w:spacing w:val="-13"/>
          <w:sz w:val="21"/>
        </w:rPr>
        <w:t> </w:t>
      </w:r>
      <w:r>
        <w:rPr>
          <w:rFonts w:ascii="Trebuchet MS"/>
          <w:i/>
          <w:color w:val="231F20"/>
          <w:spacing w:val="-4"/>
          <w:sz w:val="21"/>
        </w:rPr>
        <w:t>will</w:t>
      </w:r>
      <w:r>
        <w:rPr>
          <w:rFonts w:ascii="Trebuchet MS"/>
          <w:i/>
          <w:color w:val="231F20"/>
          <w:spacing w:val="-13"/>
          <w:sz w:val="21"/>
        </w:rPr>
        <w:t> </w:t>
      </w:r>
      <w:r>
        <w:rPr>
          <w:rFonts w:ascii="Trebuchet MS"/>
          <w:i/>
          <w:color w:val="231F20"/>
          <w:spacing w:val="-4"/>
          <w:sz w:val="21"/>
        </w:rPr>
        <w:t>also</w:t>
      </w:r>
      <w:r>
        <w:rPr>
          <w:rFonts w:ascii="Trebuchet MS"/>
          <w:i/>
          <w:color w:val="231F20"/>
          <w:spacing w:val="-15"/>
          <w:sz w:val="21"/>
        </w:rPr>
        <w:t> </w:t>
      </w:r>
      <w:r>
        <w:rPr>
          <w:rFonts w:ascii="Trebuchet MS"/>
          <w:i/>
          <w:color w:val="231F20"/>
          <w:spacing w:val="-4"/>
          <w:sz w:val="21"/>
        </w:rPr>
        <w:t>allow</w:t>
      </w:r>
      <w:r>
        <w:rPr>
          <w:rFonts w:ascii="Trebuchet MS"/>
          <w:i/>
          <w:color w:val="231F20"/>
          <w:spacing w:val="-15"/>
          <w:sz w:val="21"/>
        </w:rPr>
        <w:t> </w:t>
      </w:r>
      <w:r>
        <w:rPr>
          <w:rFonts w:ascii="Trebuchet MS"/>
          <w:i/>
          <w:color w:val="231F20"/>
          <w:spacing w:val="-4"/>
          <w:sz w:val="21"/>
        </w:rPr>
        <w:t>an </w:t>
      </w:r>
      <w:r>
        <w:rPr>
          <w:rFonts w:ascii="Trebuchet MS"/>
          <w:i/>
          <w:color w:val="231F20"/>
          <w:spacing w:val="-2"/>
          <w:sz w:val="21"/>
        </w:rPr>
        <w:t>organisation</w:t>
      </w:r>
      <w:r>
        <w:rPr>
          <w:rFonts w:ascii="Trebuchet MS"/>
          <w:i/>
          <w:color w:val="231F20"/>
          <w:spacing w:val="-20"/>
          <w:sz w:val="21"/>
        </w:rPr>
        <w:t> </w:t>
      </w:r>
      <w:r>
        <w:rPr>
          <w:rFonts w:ascii="Trebuchet MS"/>
          <w:i/>
          <w:color w:val="231F20"/>
          <w:spacing w:val="-2"/>
          <w:sz w:val="21"/>
        </w:rPr>
        <w:t>to</w:t>
      </w:r>
      <w:r>
        <w:rPr>
          <w:rFonts w:ascii="Trebuchet MS"/>
          <w:i/>
          <w:color w:val="231F20"/>
          <w:spacing w:val="-21"/>
          <w:sz w:val="21"/>
        </w:rPr>
        <w:t> </w:t>
      </w:r>
      <w:r>
        <w:rPr>
          <w:rFonts w:ascii="Trebuchet MS"/>
          <w:i/>
          <w:color w:val="231F20"/>
          <w:spacing w:val="-2"/>
          <w:sz w:val="21"/>
        </w:rPr>
        <w:t>innovate,</w:t>
      </w:r>
      <w:r>
        <w:rPr>
          <w:rFonts w:ascii="Trebuchet MS"/>
          <w:i/>
          <w:color w:val="231F20"/>
          <w:spacing w:val="-20"/>
          <w:sz w:val="21"/>
        </w:rPr>
        <w:t> </w:t>
      </w:r>
      <w:r>
        <w:rPr>
          <w:rFonts w:ascii="Trebuchet MS"/>
          <w:i/>
          <w:color w:val="231F20"/>
          <w:spacing w:val="-2"/>
          <w:sz w:val="21"/>
        </w:rPr>
        <w:t>measure</w:t>
      </w:r>
      <w:r>
        <w:rPr>
          <w:rFonts w:ascii="Trebuchet MS"/>
          <w:i/>
          <w:color w:val="231F20"/>
          <w:spacing w:val="-21"/>
          <w:sz w:val="21"/>
        </w:rPr>
        <w:t> </w:t>
      </w:r>
      <w:r>
        <w:rPr>
          <w:rFonts w:ascii="Trebuchet MS"/>
          <w:i/>
          <w:color w:val="231F20"/>
          <w:spacing w:val="-2"/>
          <w:sz w:val="21"/>
        </w:rPr>
        <w:t>success</w:t>
      </w:r>
      <w:r>
        <w:rPr>
          <w:rFonts w:ascii="Trebuchet MS"/>
          <w:i/>
          <w:color w:val="231F20"/>
          <w:spacing w:val="-20"/>
          <w:sz w:val="21"/>
        </w:rPr>
        <w:t> </w:t>
      </w:r>
      <w:r>
        <w:rPr>
          <w:rFonts w:ascii="Trebuchet MS"/>
          <w:i/>
          <w:color w:val="231F20"/>
          <w:spacing w:val="-2"/>
          <w:sz w:val="21"/>
        </w:rPr>
        <w:t>of</w:t>
      </w:r>
      <w:r>
        <w:rPr>
          <w:rFonts w:ascii="Trebuchet MS"/>
          <w:i/>
          <w:color w:val="231F20"/>
          <w:spacing w:val="-20"/>
          <w:sz w:val="21"/>
        </w:rPr>
        <w:t> </w:t>
      </w:r>
      <w:r>
        <w:rPr>
          <w:rFonts w:ascii="Trebuchet MS"/>
          <w:i/>
          <w:color w:val="231F20"/>
          <w:spacing w:val="-2"/>
          <w:sz w:val="21"/>
        </w:rPr>
        <w:t>programmes,</w:t>
      </w:r>
      <w:r>
        <w:rPr>
          <w:rFonts w:ascii="Trebuchet MS"/>
          <w:i/>
          <w:color w:val="231F20"/>
          <w:spacing w:val="-20"/>
          <w:sz w:val="21"/>
        </w:rPr>
        <w:t> </w:t>
      </w:r>
      <w:r>
        <w:rPr>
          <w:rFonts w:ascii="Trebuchet MS"/>
          <w:i/>
          <w:color w:val="231F20"/>
          <w:spacing w:val="-2"/>
          <w:sz w:val="21"/>
        </w:rPr>
        <w:t>communicate</w:t>
      </w:r>
      <w:r>
        <w:rPr>
          <w:rFonts w:ascii="Trebuchet MS"/>
          <w:i/>
          <w:color w:val="231F20"/>
          <w:spacing w:val="-21"/>
          <w:sz w:val="21"/>
        </w:rPr>
        <w:t> </w:t>
      </w:r>
      <w:r>
        <w:rPr>
          <w:rFonts w:ascii="Trebuchet MS"/>
          <w:i/>
          <w:color w:val="231F20"/>
          <w:spacing w:val="-2"/>
          <w:sz w:val="21"/>
        </w:rPr>
        <w:t>with</w:t>
      </w:r>
      <w:r>
        <w:rPr>
          <w:rFonts w:ascii="Trebuchet MS"/>
          <w:i/>
          <w:color w:val="231F20"/>
          <w:spacing w:val="-21"/>
          <w:sz w:val="21"/>
        </w:rPr>
        <w:t> </w:t>
      </w:r>
      <w:r>
        <w:rPr>
          <w:rFonts w:ascii="Trebuchet MS"/>
          <w:i/>
          <w:color w:val="231F20"/>
          <w:spacing w:val="-2"/>
          <w:sz w:val="21"/>
        </w:rPr>
        <w:t>clarity</w:t>
      </w:r>
      <w:r>
        <w:rPr>
          <w:rFonts w:ascii="Trebuchet MS"/>
          <w:i/>
          <w:color w:val="231F20"/>
          <w:spacing w:val="-20"/>
          <w:sz w:val="21"/>
        </w:rPr>
        <w:t> </w:t>
      </w:r>
      <w:r>
        <w:rPr>
          <w:rFonts w:ascii="Trebuchet MS"/>
          <w:i/>
          <w:color w:val="231F20"/>
          <w:spacing w:val="-2"/>
          <w:sz w:val="21"/>
        </w:rPr>
        <w:t>the </w:t>
      </w:r>
      <w:r>
        <w:rPr>
          <w:rFonts w:ascii="Trebuchet MS"/>
          <w:i/>
          <w:color w:val="231F20"/>
          <w:spacing w:val="-6"/>
          <w:sz w:val="21"/>
        </w:rPr>
        <w:t>difference</w:t>
      </w:r>
      <w:r>
        <w:rPr>
          <w:rFonts w:ascii="Trebuchet MS"/>
          <w:i/>
          <w:color w:val="231F20"/>
          <w:spacing w:val="-22"/>
          <w:sz w:val="21"/>
        </w:rPr>
        <w:t> </w:t>
      </w:r>
      <w:r>
        <w:rPr>
          <w:rFonts w:ascii="Trebuchet MS"/>
          <w:i/>
          <w:color w:val="231F20"/>
          <w:spacing w:val="-6"/>
          <w:sz w:val="21"/>
        </w:rPr>
        <w:t>made</w:t>
      </w:r>
      <w:r>
        <w:rPr>
          <w:rFonts w:ascii="Trebuchet MS"/>
          <w:i/>
          <w:color w:val="231F20"/>
          <w:spacing w:val="-22"/>
          <w:sz w:val="21"/>
        </w:rPr>
        <w:t> </w:t>
      </w:r>
      <w:r>
        <w:rPr>
          <w:rFonts w:ascii="Trebuchet MS"/>
          <w:i/>
          <w:color w:val="231F20"/>
          <w:spacing w:val="-6"/>
          <w:sz w:val="21"/>
        </w:rPr>
        <w:t>and</w:t>
      </w:r>
      <w:r>
        <w:rPr>
          <w:rFonts w:ascii="Trebuchet MS"/>
          <w:i/>
          <w:color w:val="231F20"/>
          <w:spacing w:val="-22"/>
          <w:sz w:val="21"/>
        </w:rPr>
        <w:t> </w:t>
      </w:r>
      <w:r>
        <w:rPr>
          <w:rFonts w:ascii="Trebuchet MS"/>
          <w:i/>
          <w:color w:val="231F20"/>
          <w:spacing w:val="-6"/>
          <w:sz w:val="21"/>
        </w:rPr>
        <w:t>how</w:t>
      </w:r>
      <w:r>
        <w:rPr>
          <w:rFonts w:ascii="Trebuchet MS"/>
          <w:i/>
          <w:color w:val="231F20"/>
          <w:spacing w:val="-23"/>
          <w:sz w:val="21"/>
        </w:rPr>
        <w:t> </w:t>
      </w:r>
      <w:r>
        <w:rPr>
          <w:rFonts w:ascii="Trebuchet MS"/>
          <w:i/>
          <w:color w:val="231F20"/>
          <w:spacing w:val="-6"/>
          <w:sz w:val="21"/>
        </w:rPr>
        <w:t>their</w:t>
      </w:r>
      <w:r>
        <w:rPr>
          <w:rFonts w:ascii="Trebuchet MS"/>
          <w:i/>
          <w:color w:val="231F20"/>
          <w:spacing w:val="-22"/>
          <w:sz w:val="21"/>
        </w:rPr>
        <w:t> </w:t>
      </w:r>
      <w:r>
        <w:rPr>
          <w:rFonts w:ascii="Trebuchet MS"/>
          <w:i/>
          <w:color w:val="231F20"/>
          <w:spacing w:val="-6"/>
          <w:sz w:val="21"/>
        </w:rPr>
        <w:t>purpose</w:t>
      </w:r>
      <w:r>
        <w:rPr>
          <w:rFonts w:ascii="Trebuchet MS"/>
          <w:i/>
          <w:color w:val="231F20"/>
          <w:spacing w:val="-23"/>
          <w:sz w:val="21"/>
        </w:rPr>
        <w:t> </w:t>
      </w:r>
      <w:r>
        <w:rPr>
          <w:rFonts w:ascii="Trebuchet MS"/>
          <w:i/>
          <w:color w:val="231F20"/>
          <w:spacing w:val="-6"/>
          <w:sz w:val="21"/>
        </w:rPr>
        <w:t>is</w:t>
      </w:r>
      <w:r>
        <w:rPr>
          <w:rFonts w:ascii="Trebuchet MS"/>
          <w:i/>
          <w:color w:val="231F20"/>
          <w:spacing w:val="-22"/>
          <w:sz w:val="21"/>
        </w:rPr>
        <w:t> </w:t>
      </w:r>
      <w:r>
        <w:rPr>
          <w:rFonts w:ascii="Trebuchet MS"/>
          <w:i/>
          <w:color w:val="231F20"/>
          <w:spacing w:val="-6"/>
          <w:sz w:val="21"/>
        </w:rPr>
        <w:t>fulfilled.</w:t>
      </w:r>
      <w:r>
        <w:rPr>
          <w:rFonts w:ascii="Trebuchet MS"/>
          <w:i/>
          <w:color w:val="231F20"/>
          <w:spacing w:val="18"/>
          <w:sz w:val="21"/>
        </w:rPr>
        <w:t> </w:t>
      </w:r>
      <w:r>
        <w:rPr>
          <w:rFonts w:ascii="Trebuchet MS"/>
          <w:i/>
          <w:color w:val="231F20"/>
          <w:spacing w:val="-6"/>
          <w:sz w:val="21"/>
        </w:rPr>
        <w:t>Meeting</w:t>
      </w:r>
      <w:r>
        <w:rPr>
          <w:rFonts w:ascii="Trebuchet MS"/>
          <w:i/>
          <w:color w:val="231F20"/>
          <w:spacing w:val="-22"/>
          <w:sz w:val="21"/>
        </w:rPr>
        <w:t> </w:t>
      </w:r>
      <w:r>
        <w:rPr>
          <w:rFonts w:ascii="Trebuchet MS"/>
          <w:i/>
          <w:color w:val="231F20"/>
          <w:spacing w:val="-6"/>
          <w:sz w:val="21"/>
        </w:rPr>
        <w:t>the</w:t>
      </w:r>
      <w:r>
        <w:rPr>
          <w:rFonts w:ascii="Trebuchet MS"/>
          <w:i/>
          <w:color w:val="231F20"/>
          <w:spacing w:val="-22"/>
          <w:sz w:val="21"/>
        </w:rPr>
        <w:t> </w:t>
      </w:r>
      <w:r>
        <w:rPr>
          <w:rFonts w:ascii="Trebuchet MS"/>
          <w:i/>
          <w:color w:val="231F20"/>
          <w:spacing w:val="-6"/>
          <w:sz w:val="21"/>
        </w:rPr>
        <w:t>organisation's</w:t>
      </w:r>
      <w:r>
        <w:rPr>
          <w:rFonts w:ascii="Trebuchet MS"/>
          <w:i/>
          <w:color w:val="231F20"/>
          <w:spacing w:val="-22"/>
          <w:sz w:val="21"/>
        </w:rPr>
        <w:t> </w:t>
      </w:r>
      <w:r>
        <w:rPr>
          <w:rFonts w:ascii="Trebuchet MS"/>
          <w:i/>
          <w:color w:val="231F20"/>
          <w:spacing w:val="-6"/>
          <w:sz w:val="21"/>
        </w:rPr>
        <w:t>purpose</w:t>
      </w:r>
      <w:r>
        <w:rPr>
          <w:rFonts w:ascii="Trebuchet MS"/>
          <w:i/>
          <w:color w:val="231F20"/>
          <w:spacing w:val="-23"/>
          <w:sz w:val="21"/>
        </w:rPr>
        <w:t> </w:t>
      </w:r>
      <w:r>
        <w:rPr>
          <w:rFonts w:ascii="Trebuchet MS"/>
          <w:i/>
          <w:color w:val="231F20"/>
          <w:spacing w:val="-6"/>
          <w:sz w:val="21"/>
        </w:rPr>
        <w:t>and</w:t>
      </w:r>
      <w:r>
        <w:rPr>
          <w:rFonts w:ascii="Trebuchet MS"/>
          <w:i/>
          <w:color w:val="231F20"/>
          <w:spacing w:val="-22"/>
          <w:sz w:val="21"/>
        </w:rPr>
        <w:t> </w:t>
      </w:r>
      <w:r>
        <w:rPr>
          <w:rFonts w:ascii="Trebuchet MS"/>
          <w:i/>
          <w:color w:val="231F20"/>
          <w:spacing w:val="-6"/>
          <w:sz w:val="21"/>
        </w:rPr>
        <w:t>fulfilling </w:t>
      </w:r>
      <w:r>
        <w:rPr>
          <w:rFonts w:ascii="Trebuchet MS"/>
          <w:i/>
          <w:color w:val="231F20"/>
          <w:spacing w:val="-2"/>
          <w:sz w:val="21"/>
        </w:rPr>
        <w:t>its</w:t>
      </w:r>
      <w:r>
        <w:rPr>
          <w:rFonts w:ascii="Trebuchet MS"/>
          <w:i/>
          <w:color w:val="231F20"/>
          <w:spacing w:val="-22"/>
          <w:sz w:val="21"/>
        </w:rPr>
        <w:t> </w:t>
      </w:r>
      <w:r>
        <w:rPr>
          <w:rFonts w:ascii="Trebuchet MS"/>
          <w:i/>
          <w:color w:val="231F20"/>
          <w:spacing w:val="-2"/>
          <w:sz w:val="21"/>
        </w:rPr>
        <w:t>mission</w:t>
      </w:r>
      <w:r>
        <w:rPr>
          <w:rFonts w:ascii="Trebuchet MS"/>
          <w:i/>
          <w:color w:val="231F20"/>
          <w:spacing w:val="-21"/>
          <w:sz w:val="21"/>
        </w:rPr>
        <w:t> </w:t>
      </w:r>
      <w:r>
        <w:rPr>
          <w:rFonts w:ascii="Trebuchet MS"/>
          <w:i/>
          <w:color w:val="231F20"/>
          <w:spacing w:val="-2"/>
          <w:sz w:val="21"/>
        </w:rPr>
        <w:t>is</w:t>
      </w:r>
      <w:r>
        <w:rPr>
          <w:rFonts w:ascii="Trebuchet MS"/>
          <w:i/>
          <w:color w:val="231F20"/>
          <w:spacing w:val="-21"/>
          <w:sz w:val="21"/>
        </w:rPr>
        <w:t> </w:t>
      </w:r>
      <w:r>
        <w:rPr>
          <w:rFonts w:ascii="Trebuchet MS"/>
          <w:i/>
          <w:color w:val="231F20"/>
          <w:spacing w:val="-2"/>
          <w:sz w:val="21"/>
        </w:rPr>
        <w:t>about</w:t>
      </w:r>
      <w:r>
        <w:rPr>
          <w:rFonts w:ascii="Trebuchet MS"/>
          <w:i/>
          <w:color w:val="231F20"/>
          <w:spacing w:val="-21"/>
          <w:sz w:val="21"/>
        </w:rPr>
        <w:t> </w:t>
      </w:r>
      <w:r>
        <w:rPr>
          <w:rFonts w:ascii="Trebuchet MS"/>
          <w:i/>
          <w:color w:val="231F20"/>
          <w:spacing w:val="-2"/>
          <w:sz w:val="21"/>
        </w:rPr>
        <w:t>your</w:t>
      </w:r>
      <w:r>
        <w:rPr>
          <w:rFonts w:ascii="Trebuchet MS"/>
          <w:i/>
          <w:color w:val="231F20"/>
          <w:spacing w:val="-21"/>
          <w:sz w:val="21"/>
        </w:rPr>
        <w:t> </w:t>
      </w:r>
      <w:r>
        <w:rPr>
          <w:rFonts w:ascii="Trebuchet MS"/>
          <w:i/>
          <w:color w:val="231F20"/>
          <w:spacing w:val="-2"/>
          <w:sz w:val="21"/>
        </w:rPr>
        <w:t>people</w:t>
      </w:r>
      <w:r>
        <w:rPr>
          <w:rFonts w:ascii="Trebuchet MS"/>
          <w:i/>
          <w:color w:val="231F20"/>
          <w:spacing w:val="-22"/>
          <w:sz w:val="21"/>
        </w:rPr>
        <w:t> </w:t>
      </w:r>
      <w:r>
        <w:rPr>
          <w:rFonts w:ascii="Trebuchet MS"/>
          <w:i/>
          <w:color w:val="231F20"/>
          <w:spacing w:val="-2"/>
          <w:sz w:val="21"/>
        </w:rPr>
        <w:t>and</w:t>
      </w:r>
      <w:r>
        <w:rPr>
          <w:rFonts w:ascii="Trebuchet MS"/>
          <w:i/>
          <w:color w:val="231F20"/>
          <w:spacing w:val="-21"/>
          <w:sz w:val="21"/>
        </w:rPr>
        <w:t> </w:t>
      </w:r>
      <w:r>
        <w:rPr>
          <w:rFonts w:ascii="Trebuchet MS"/>
          <w:i/>
          <w:color w:val="231F20"/>
          <w:spacing w:val="-2"/>
          <w:sz w:val="21"/>
        </w:rPr>
        <w:t>your</w:t>
      </w:r>
      <w:r>
        <w:rPr>
          <w:rFonts w:ascii="Trebuchet MS"/>
          <w:i/>
          <w:color w:val="231F20"/>
          <w:spacing w:val="-21"/>
          <w:sz w:val="21"/>
        </w:rPr>
        <w:t> </w:t>
      </w:r>
      <w:r>
        <w:rPr>
          <w:rFonts w:ascii="Trebuchet MS"/>
          <w:i/>
          <w:color w:val="231F20"/>
          <w:spacing w:val="-2"/>
          <w:sz w:val="21"/>
        </w:rPr>
        <w:t>donors</w:t>
      </w:r>
      <w:r>
        <w:rPr>
          <w:rFonts w:ascii="Trebuchet MS"/>
          <w:i/>
          <w:color w:val="231F20"/>
          <w:spacing w:val="-21"/>
          <w:sz w:val="21"/>
        </w:rPr>
        <w:t> </w:t>
      </w:r>
      <w:r>
        <w:rPr>
          <w:rFonts w:ascii="Trebuchet MS"/>
          <w:i/>
          <w:color w:val="231F20"/>
          <w:spacing w:val="-2"/>
          <w:sz w:val="21"/>
        </w:rPr>
        <w:t>as</w:t>
      </w:r>
      <w:r>
        <w:rPr>
          <w:rFonts w:ascii="Trebuchet MS"/>
          <w:i/>
          <w:color w:val="231F20"/>
          <w:spacing w:val="-21"/>
          <w:sz w:val="21"/>
        </w:rPr>
        <w:t> </w:t>
      </w:r>
      <w:r>
        <w:rPr>
          <w:rFonts w:ascii="Trebuchet MS"/>
          <w:i/>
          <w:color w:val="231F20"/>
          <w:spacing w:val="-2"/>
          <w:sz w:val="21"/>
        </w:rPr>
        <w:t>much</w:t>
      </w:r>
      <w:r>
        <w:rPr>
          <w:rFonts w:ascii="Trebuchet MS"/>
          <w:i/>
          <w:color w:val="231F20"/>
          <w:spacing w:val="-22"/>
          <w:sz w:val="21"/>
        </w:rPr>
        <w:t> </w:t>
      </w:r>
      <w:r>
        <w:rPr>
          <w:rFonts w:ascii="Trebuchet MS"/>
          <w:i/>
          <w:color w:val="231F20"/>
          <w:spacing w:val="-2"/>
          <w:sz w:val="21"/>
        </w:rPr>
        <w:t>as</w:t>
      </w:r>
      <w:r>
        <w:rPr>
          <w:rFonts w:ascii="Trebuchet MS"/>
          <w:i/>
          <w:color w:val="231F20"/>
          <w:spacing w:val="-22"/>
          <w:sz w:val="21"/>
        </w:rPr>
        <w:t> </w:t>
      </w:r>
      <w:r>
        <w:rPr>
          <w:rFonts w:ascii="Trebuchet MS"/>
          <w:i/>
          <w:color w:val="231F20"/>
          <w:spacing w:val="-2"/>
          <w:sz w:val="21"/>
        </w:rPr>
        <w:t>it</w:t>
      </w:r>
      <w:r>
        <w:rPr>
          <w:rFonts w:ascii="Trebuchet MS"/>
          <w:i/>
          <w:color w:val="231F20"/>
          <w:spacing w:val="-21"/>
          <w:sz w:val="21"/>
        </w:rPr>
        <w:t> </w:t>
      </w:r>
      <w:r>
        <w:rPr>
          <w:rFonts w:ascii="Trebuchet MS"/>
          <w:i/>
          <w:color w:val="231F20"/>
          <w:spacing w:val="-2"/>
          <w:sz w:val="21"/>
        </w:rPr>
        <w:t>is</w:t>
      </w:r>
      <w:r>
        <w:rPr>
          <w:rFonts w:ascii="Trebuchet MS"/>
          <w:i/>
          <w:color w:val="231F20"/>
          <w:spacing w:val="-21"/>
          <w:sz w:val="21"/>
        </w:rPr>
        <w:t> </w:t>
      </w:r>
      <w:r>
        <w:rPr>
          <w:rFonts w:ascii="Trebuchet MS"/>
          <w:i/>
          <w:color w:val="231F20"/>
          <w:spacing w:val="-2"/>
          <w:sz w:val="21"/>
        </w:rPr>
        <w:t>about</w:t>
      </w:r>
      <w:r>
        <w:rPr>
          <w:rFonts w:ascii="Trebuchet MS"/>
          <w:i/>
          <w:color w:val="231F20"/>
          <w:spacing w:val="-21"/>
          <w:sz w:val="21"/>
        </w:rPr>
        <w:t> </w:t>
      </w:r>
      <w:r>
        <w:rPr>
          <w:rFonts w:ascii="Trebuchet MS"/>
          <w:i/>
          <w:color w:val="231F20"/>
          <w:spacing w:val="-2"/>
          <w:sz w:val="21"/>
        </w:rPr>
        <w:t>your</w:t>
      </w:r>
      <w:r>
        <w:rPr>
          <w:rFonts w:ascii="Trebuchet MS"/>
          <w:i/>
          <w:color w:val="231F20"/>
          <w:spacing w:val="-21"/>
          <w:sz w:val="21"/>
        </w:rPr>
        <w:t> </w:t>
      </w:r>
      <w:r>
        <w:rPr>
          <w:rFonts w:ascii="Trebuchet MS"/>
          <w:i/>
          <w:color w:val="231F20"/>
          <w:spacing w:val="-2"/>
          <w:sz w:val="21"/>
        </w:rPr>
        <w:t>beneficiaries.</w:t>
      </w:r>
      <w:r>
        <w:rPr>
          <w:rFonts w:ascii="Trebuchet MS"/>
          <w:i/>
          <w:color w:val="231F20"/>
          <w:spacing w:val="-21"/>
          <w:sz w:val="21"/>
        </w:rPr>
        <w:t> </w:t>
      </w:r>
      <w:r>
        <w:rPr>
          <w:rFonts w:ascii="Trebuchet MS"/>
          <w:i/>
          <w:color w:val="231F20"/>
          <w:spacing w:val="-2"/>
          <w:sz w:val="21"/>
        </w:rPr>
        <w:t>The </w:t>
      </w:r>
      <w:r>
        <w:rPr>
          <w:rFonts w:ascii="Trebuchet MS"/>
          <w:i/>
          <w:color w:val="231F20"/>
          <w:spacing w:val="-4"/>
          <w:sz w:val="21"/>
        </w:rPr>
        <w:t>impact</w:t>
      </w:r>
      <w:r>
        <w:rPr>
          <w:rFonts w:ascii="Trebuchet MS"/>
          <w:i/>
          <w:color w:val="231F20"/>
          <w:spacing w:val="-17"/>
          <w:sz w:val="21"/>
        </w:rPr>
        <w:t> </w:t>
      </w:r>
      <w:r>
        <w:rPr>
          <w:rFonts w:ascii="Trebuchet MS"/>
          <w:i/>
          <w:color w:val="231F20"/>
          <w:spacing w:val="-4"/>
          <w:sz w:val="21"/>
        </w:rPr>
        <w:t>strategy</w:t>
      </w:r>
      <w:r>
        <w:rPr>
          <w:rFonts w:ascii="Trebuchet MS"/>
          <w:i/>
          <w:color w:val="231F20"/>
          <w:spacing w:val="-17"/>
          <w:sz w:val="21"/>
        </w:rPr>
        <w:t> </w:t>
      </w:r>
      <w:r>
        <w:rPr>
          <w:rFonts w:ascii="Trebuchet MS"/>
          <w:i/>
          <w:color w:val="231F20"/>
          <w:spacing w:val="-4"/>
          <w:sz w:val="21"/>
        </w:rPr>
        <w:t>is</w:t>
      </w:r>
      <w:r>
        <w:rPr>
          <w:rFonts w:ascii="Trebuchet MS"/>
          <w:i/>
          <w:color w:val="231F20"/>
          <w:spacing w:val="-17"/>
          <w:sz w:val="21"/>
        </w:rPr>
        <w:t> </w:t>
      </w:r>
      <w:r>
        <w:rPr>
          <w:rFonts w:ascii="Trebuchet MS"/>
          <w:i/>
          <w:color w:val="231F20"/>
          <w:spacing w:val="-4"/>
          <w:sz w:val="21"/>
        </w:rPr>
        <w:t>critical</w:t>
      </w:r>
      <w:r>
        <w:rPr>
          <w:rFonts w:ascii="Trebuchet MS"/>
          <w:i/>
          <w:color w:val="231F20"/>
          <w:spacing w:val="-17"/>
          <w:sz w:val="21"/>
        </w:rPr>
        <w:t> </w:t>
      </w:r>
      <w:r>
        <w:rPr>
          <w:rFonts w:ascii="Trebuchet MS"/>
          <w:i/>
          <w:color w:val="231F20"/>
          <w:spacing w:val="-4"/>
          <w:sz w:val="21"/>
        </w:rPr>
        <w:t>to</w:t>
      </w:r>
      <w:r>
        <w:rPr>
          <w:rFonts w:ascii="Trebuchet MS"/>
          <w:i/>
          <w:color w:val="231F20"/>
          <w:spacing w:val="-18"/>
          <w:sz w:val="21"/>
        </w:rPr>
        <w:t> </w:t>
      </w:r>
      <w:r>
        <w:rPr>
          <w:rFonts w:ascii="Trebuchet MS"/>
          <w:i/>
          <w:color w:val="231F20"/>
          <w:spacing w:val="-4"/>
          <w:sz w:val="21"/>
        </w:rPr>
        <w:t>measure</w:t>
      </w:r>
      <w:r>
        <w:rPr>
          <w:rFonts w:ascii="Trebuchet MS"/>
          <w:i/>
          <w:color w:val="231F20"/>
          <w:spacing w:val="-18"/>
          <w:sz w:val="21"/>
        </w:rPr>
        <w:t> </w:t>
      </w:r>
      <w:r>
        <w:rPr>
          <w:rFonts w:ascii="Trebuchet MS"/>
          <w:i/>
          <w:color w:val="231F20"/>
          <w:spacing w:val="-4"/>
          <w:sz w:val="21"/>
        </w:rPr>
        <w:t>and</w:t>
      </w:r>
      <w:r>
        <w:rPr>
          <w:rFonts w:ascii="Trebuchet MS"/>
          <w:i/>
          <w:color w:val="231F20"/>
          <w:spacing w:val="-17"/>
          <w:sz w:val="21"/>
        </w:rPr>
        <w:t> </w:t>
      </w:r>
      <w:r>
        <w:rPr>
          <w:rFonts w:ascii="Trebuchet MS"/>
          <w:i/>
          <w:color w:val="231F20"/>
          <w:spacing w:val="-4"/>
          <w:sz w:val="21"/>
        </w:rPr>
        <w:t>report</w:t>
      </w:r>
      <w:r>
        <w:rPr>
          <w:rFonts w:ascii="Trebuchet MS"/>
          <w:i/>
          <w:color w:val="231F20"/>
          <w:spacing w:val="-17"/>
          <w:sz w:val="21"/>
        </w:rPr>
        <w:t> </w:t>
      </w:r>
      <w:r>
        <w:rPr>
          <w:rFonts w:ascii="Trebuchet MS"/>
          <w:i/>
          <w:color w:val="231F20"/>
          <w:spacing w:val="-4"/>
          <w:sz w:val="21"/>
        </w:rPr>
        <w:t>on</w:t>
      </w:r>
      <w:r>
        <w:rPr>
          <w:rFonts w:ascii="Trebuchet MS"/>
          <w:i/>
          <w:color w:val="231F20"/>
          <w:spacing w:val="-17"/>
          <w:sz w:val="21"/>
        </w:rPr>
        <w:t> </w:t>
      </w:r>
      <w:r>
        <w:rPr>
          <w:rFonts w:ascii="Trebuchet MS"/>
          <w:i/>
          <w:color w:val="231F20"/>
          <w:spacing w:val="-4"/>
          <w:sz w:val="21"/>
        </w:rPr>
        <w:t>impact.</w:t>
      </w:r>
      <w:r>
        <w:rPr>
          <w:rFonts w:ascii="Trebuchet MS"/>
          <w:i/>
          <w:color w:val="231F20"/>
          <w:spacing w:val="-17"/>
          <w:sz w:val="21"/>
        </w:rPr>
        <w:t> </w:t>
      </w:r>
      <w:r>
        <w:rPr>
          <w:rFonts w:ascii="Trebuchet MS"/>
          <w:i/>
          <w:color w:val="231F20"/>
          <w:spacing w:val="-4"/>
          <w:sz w:val="21"/>
        </w:rPr>
        <w:t>Organisations</w:t>
      </w:r>
      <w:r>
        <w:rPr>
          <w:rFonts w:ascii="Trebuchet MS"/>
          <w:i/>
          <w:color w:val="231F20"/>
          <w:spacing w:val="-17"/>
          <w:sz w:val="21"/>
        </w:rPr>
        <w:t> </w:t>
      </w:r>
      <w:r>
        <w:rPr>
          <w:rFonts w:ascii="Trebuchet MS"/>
          <w:i/>
          <w:color w:val="231F20"/>
          <w:spacing w:val="-4"/>
          <w:sz w:val="21"/>
        </w:rPr>
        <w:t>cannot</w:t>
      </w:r>
      <w:r>
        <w:rPr>
          <w:rFonts w:ascii="Trebuchet MS"/>
          <w:i/>
          <w:color w:val="231F20"/>
          <w:spacing w:val="-17"/>
          <w:sz w:val="21"/>
        </w:rPr>
        <w:t> </w:t>
      </w:r>
      <w:r>
        <w:rPr>
          <w:rFonts w:ascii="Trebuchet MS"/>
          <w:i/>
          <w:color w:val="231F20"/>
          <w:spacing w:val="-4"/>
          <w:sz w:val="21"/>
        </w:rPr>
        <w:t>fulfil</w:t>
      </w:r>
      <w:r>
        <w:rPr>
          <w:rFonts w:ascii="Trebuchet MS"/>
          <w:i/>
          <w:color w:val="231F20"/>
          <w:spacing w:val="-17"/>
          <w:sz w:val="21"/>
        </w:rPr>
        <w:t> </w:t>
      </w:r>
      <w:r>
        <w:rPr>
          <w:rFonts w:ascii="Trebuchet MS"/>
          <w:i/>
          <w:color w:val="231F20"/>
          <w:spacing w:val="-4"/>
          <w:sz w:val="21"/>
        </w:rPr>
        <w:t>their </w:t>
      </w:r>
      <w:r>
        <w:rPr>
          <w:rFonts w:ascii="Trebuchet MS"/>
          <w:i/>
          <w:color w:val="231F20"/>
          <w:spacing w:val="-2"/>
          <w:sz w:val="21"/>
        </w:rPr>
        <w:t>mission</w:t>
      </w:r>
      <w:r>
        <w:rPr>
          <w:rFonts w:ascii="Trebuchet MS"/>
          <w:i/>
          <w:color w:val="231F20"/>
          <w:spacing w:val="-22"/>
          <w:sz w:val="21"/>
        </w:rPr>
        <w:t> </w:t>
      </w:r>
      <w:r>
        <w:rPr>
          <w:rFonts w:ascii="Trebuchet MS"/>
          <w:i/>
          <w:color w:val="231F20"/>
          <w:spacing w:val="-2"/>
          <w:sz w:val="21"/>
        </w:rPr>
        <w:t>by</w:t>
      </w:r>
      <w:r>
        <w:rPr>
          <w:rFonts w:ascii="Trebuchet MS"/>
          <w:i/>
          <w:color w:val="231F20"/>
          <w:spacing w:val="-23"/>
          <w:sz w:val="21"/>
        </w:rPr>
        <w:t> </w:t>
      </w:r>
      <w:r>
        <w:rPr>
          <w:rFonts w:ascii="Trebuchet MS"/>
          <w:i/>
          <w:color w:val="231F20"/>
          <w:spacing w:val="-2"/>
          <w:sz w:val="21"/>
        </w:rPr>
        <w:t>just</w:t>
      </w:r>
      <w:r>
        <w:rPr>
          <w:rFonts w:ascii="Trebuchet MS"/>
          <w:i/>
          <w:color w:val="231F20"/>
          <w:spacing w:val="-22"/>
          <w:sz w:val="21"/>
        </w:rPr>
        <w:t> </w:t>
      </w:r>
      <w:r>
        <w:rPr>
          <w:rFonts w:ascii="Trebuchet MS"/>
          <w:i/>
          <w:color w:val="231F20"/>
          <w:spacing w:val="-2"/>
          <w:sz w:val="21"/>
        </w:rPr>
        <w:t>surviving.</w:t>
      </w:r>
      <w:r>
        <w:rPr>
          <w:rFonts w:ascii="Trebuchet MS"/>
          <w:i/>
          <w:color w:val="231F20"/>
          <w:spacing w:val="-22"/>
          <w:sz w:val="21"/>
        </w:rPr>
        <w:t> </w:t>
      </w:r>
      <w:r>
        <w:rPr>
          <w:rFonts w:ascii="Trebuchet MS"/>
          <w:i/>
          <w:color w:val="231F20"/>
          <w:spacing w:val="-2"/>
          <w:sz w:val="21"/>
        </w:rPr>
        <w:t>Surviving</w:t>
      </w:r>
      <w:r>
        <w:rPr>
          <w:rFonts w:ascii="Trebuchet MS"/>
          <w:i/>
          <w:color w:val="231F20"/>
          <w:spacing w:val="-22"/>
          <w:sz w:val="21"/>
        </w:rPr>
        <w:t> </w:t>
      </w:r>
      <w:r>
        <w:rPr>
          <w:rFonts w:ascii="Trebuchet MS"/>
          <w:i/>
          <w:color w:val="231F20"/>
          <w:spacing w:val="-2"/>
          <w:sz w:val="21"/>
        </w:rPr>
        <w:t>is</w:t>
      </w:r>
      <w:r>
        <w:rPr>
          <w:rFonts w:ascii="Trebuchet MS"/>
          <w:i/>
          <w:color w:val="231F20"/>
          <w:spacing w:val="-22"/>
          <w:sz w:val="21"/>
        </w:rPr>
        <w:t> </w:t>
      </w:r>
      <w:r>
        <w:rPr>
          <w:rFonts w:ascii="Trebuchet MS"/>
          <w:i/>
          <w:color w:val="231F20"/>
          <w:spacing w:val="-2"/>
          <w:sz w:val="21"/>
        </w:rPr>
        <w:t>not</w:t>
      </w:r>
      <w:r>
        <w:rPr>
          <w:rFonts w:ascii="Trebuchet MS"/>
          <w:i/>
          <w:color w:val="231F20"/>
          <w:spacing w:val="-22"/>
          <w:sz w:val="21"/>
        </w:rPr>
        <w:t> </w:t>
      </w:r>
      <w:r>
        <w:rPr>
          <w:rFonts w:ascii="Trebuchet MS"/>
          <w:i/>
          <w:color w:val="231F20"/>
          <w:spacing w:val="-2"/>
          <w:sz w:val="21"/>
        </w:rPr>
        <w:t>enough!</w:t>
      </w:r>
      <w:r>
        <w:rPr>
          <w:rFonts w:ascii="Trebuchet MS"/>
          <w:i/>
          <w:color w:val="231F20"/>
          <w:spacing w:val="-22"/>
          <w:sz w:val="21"/>
        </w:rPr>
        <w:t> </w:t>
      </w:r>
      <w:r>
        <w:rPr>
          <w:rFonts w:ascii="Trebuchet MS"/>
          <w:i/>
          <w:color w:val="231F20"/>
          <w:spacing w:val="-2"/>
          <w:sz w:val="21"/>
        </w:rPr>
        <w:t>Organisations</w:t>
      </w:r>
      <w:r>
        <w:rPr>
          <w:rFonts w:ascii="Trebuchet MS"/>
          <w:i/>
          <w:color w:val="231F20"/>
          <w:spacing w:val="-22"/>
          <w:sz w:val="21"/>
        </w:rPr>
        <w:t> </w:t>
      </w:r>
      <w:r>
        <w:rPr>
          <w:rFonts w:ascii="Trebuchet MS"/>
          <w:i/>
          <w:color w:val="231F20"/>
          <w:spacing w:val="-2"/>
          <w:sz w:val="21"/>
        </w:rPr>
        <w:t>must</w:t>
      </w:r>
      <w:r>
        <w:rPr>
          <w:rFonts w:ascii="Trebuchet MS"/>
          <w:i/>
          <w:color w:val="231F20"/>
          <w:spacing w:val="-22"/>
          <w:sz w:val="21"/>
        </w:rPr>
        <w:t> </w:t>
      </w:r>
      <w:r>
        <w:rPr>
          <w:rFonts w:ascii="Trebuchet MS"/>
          <w:i/>
          <w:color w:val="231F20"/>
          <w:spacing w:val="-2"/>
          <w:sz w:val="21"/>
        </w:rPr>
        <w:t>thrive.</w:t>
      </w:r>
    </w:p>
    <w:p>
      <w:pPr>
        <w:pStyle w:val="BodyText"/>
        <w:rPr>
          <w:rFonts w:ascii="Trebuchet MS"/>
          <w:i/>
          <w:sz w:val="21"/>
        </w:rPr>
      </w:pPr>
    </w:p>
    <w:p>
      <w:pPr>
        <w:spacing w:line="230" w:lineRule="auto" w:before="0"/>
        <w:ind w:left="1228" w:right="3019" w:hanging="898"/>
        <w:jc w:val="right"/>
        <w:rPr>
          <w:rFonts w:ascii="Trebuchet MS"/>
          <w:i/>
          <w:sz w:val="21"/>
        </w:rPr>
      </w:pPr>
      <w:r>
        <w:rPr>
          <w:rFonts w:ascii="Trebuchet MS"/>
          <w:i/>
          <w:color w:val="231F20"/>
          <w:spacing w:val="-4"/>
          <w:sz w:val="21"/>
        </w:rPr>
        <w:t>In</w:t>
      </w:r>
      <w:r>
        <w:rPr>
          <w:rFonts w:ascii="Trebuchet MS"/>
          <w:i/>
          <w:color w:val="231F20"/>
          <w:spacing w:val="-31"/>
          <w:sz w:val="21"/>
        </w:rPr>
        <w:t> </w:t>
      </w:r>
      <w:r>
        <w:rPr>
          <w:rFonts w:ascii="Trebuchet MS"/>
          <w:i/>
          <w:color w:val="231F20"/>
          <w:spacing w:val="-4"/>
          <w:sz w:val="21"/>
        </w:rPr>
        <w:t>2023,</w:t>
      </w:r>
      <w:r>
        <w:rPr>
          <w:rFonts w:ascii="Trebuchet MS"/>
          <w:i/>
          <w:color w:val="231F20"/>
          <w:spacing w:val="-22"/>
          <w:sz w:val="21"/>
        </w:rPr>
        <w:t> </w:t>
      </w:r>
      <w:r>
        <w:rPr>
          <w:rFonts w:ascii="Trebuchet MS"/>
          <w:i/>
          <w:color w:val="231F20"/>
          <w:spacing w:val="-4"/>
          <w:sz w:val="21"/>
        </w:rPr>
        <w:t>just</w:t>
      </w:r>
      <w:r>
        <w:rPr>
          <w:rFonts w:ascii="Trebuchet MS"/>
          <w:i/>
          <w:color w:val="231F20"/>
          <w:spacing w:val="-22"/>
          <w:sz w:val="21"/>
        </w:rPr>
        <w:t> </w:t>
      </w:r>
      <w:r>
        <w:rPr>
          <w:rFonts w:ascii="Trebuchet MS"/>
          <w:i/>
          <w:color w:val="231F20"/>
          <w:spacing w:val="-4"/>
          <w:sz w:val="21"/>
        </w:rPr>
        <w:t>sharing</w:t>
      </w:r>
      <w:r>
        <w:rPr>
          <w:rFonts w:ascii="Trebuchet MS"/>
          <w:i/>
          <w:color w:val="231F20"/>
          <w:spacing w:val="-22"/>
          <w:sz w:val="21"/>
        </w:rPr>
        <w:t> </w:t>
      </w:r>
      <w:r>
        <w:rPr>
          <w:rFonts w:ascii="Trebuchet MS"/>
          <w:i/>
          <w:color w:val="231F20"/>
          <w:spacing w:val="-4"/>
          <w:sz w:val="21"/>
        </w:rPr>
        <w:t>powerful</w:t>
      </w:r>
      <w:r>
        <w:rPr>
          <w:rFonts w:ascii="Trebuchet MS"/>
          <w:i/>
          <w:color w:val="231F20"/>
          <w:spacing w:val="-22"/>
          <w:sz w:val="21"/>
        </w:rPr>
        <w:t> </w:t>
      </w:r>
      <w:r>
        <w:rPr>
          <w:rFonts w:ascii="Trebuchet MS"/>
          <w:i/>
          <w:color w:val="231F20"/>
          <w:spacing w:val="-4"/>
          <w:sz w:val="21"/>
        </w:rPr>
        <w:t>stories</w:t>
      </w:r>
      <w:r>
        <w:rPr>
          <w:rFonts w:ascii="Trebuchet MS"/>
          <w:i/>
          <w:color w:val="231F20"/>
          <w:spacing w:val="-22"/>
          <w:sz w:val="21"/>
        </w:rPr>
        <w:t> </w:t>
      </w:r>
      <w:r>
        <w:rPr>
          <w:rFonts w:ascii="Trebuchet MS"/>
          <w:i/>
          <w:color w:val="231F20"/>
          <w:spacing w:val="-4"/>
          <w:sz w:val="21"/>
        </w:rPr>
        <w:t>is</w:t>
      </w:r>
      <w:r>
        <w:rPr>
          <w:rFonts w:ascii="Trebuchet MS"/>
          <w:i/>
          <w:color w:val="231F20"/>
          <w:spacing w:val="-22"/>
          <w:sz w:val="21"/>
        </w:rPr>
        <w:t> </w:t>
      </w:r>
      <w:r>
        <w:rPr>
          <w:rFonts w:ascii="Trebuchet MS"/>
          <w:i/>
          <w:color w:val="231F20"/>
          <w:spacing w:val="-4"/>
          <w:sz w:val="21"/>
        </w:rPr>
        <w:t>not</w:t>
      </w:r>
      <w:r>
        <w:rPr>
          <w:rFonts w:ascii="Trebuchet MS"/>
          <w:i/>
          <w:color w:val="231F20"/>
          <w:spacing w:val="-22"/>
          <w:sz w:val="21"/>
        </w:rPr>
        <w:t> </w:t>
      </w:r>
      <w:r>
        <w:rPr>
          <w:rFonts w:ascii="Trebuchet MS"/>
          <w:i/>
          <w:color w:val="231F20"/>
          <w:spacing w:val="-4"/>
          <w:sz w:val="21"/>
        </w:rPr>
        <w:t>sufficient.</w:t>
      </w:r>
      <w:r>
        <w:rPr>
          <w:rFonts w:ascii="Trebuchet MS"/>
          <w:i/>
          <w:color w:val="231F20"/>
          <w:spacing w:val="-22"/>
          <w:sz w:val="21"/>
        </w:rPr>
        <w:t> </w:t>
      </w:r>
      <w:r>
        <w:rPr>
          <w:rFonts w:ascii="Trebuchet MS"/>
          <w:i/>
          <w:color w:val="231F20"/>
          <w:spacing w:val="-4"/>
          <w:sz w:val="21"/>
        </w:rPr>
        <w:t>These</w:t>
      </w:r>
      <w:r>
        <w:rPr>
          <w:rFonts w:ascii="Trebuchet MS"/>
          <w:i/>
          <w:color w:val="231F20"/>
          <w:spacing w:val="-23"/>
          <w:sz w:val="21"/>
        </w:rPr>
        <w:t> </w:t>
      </w:r>
      <w:r>
        <w:rPr>
          <w:rFonts w:ascii="Trebuchet MS"/>
          <w:i/>
          <w:color w:val="231F20"/>
          <w:spacing w:val="-4"/>
          <w:sz w:val="21"/>
        </w:rPr>
        <w:t>amazing</w:t>
      </w:r>
      <w:r>
        <w:rPr>
          <w:rFonts w:ascii="Trebuchet MS"/>
          <w:i/>
          <w:color w:val="231F20"/>
          <w:spacing w:val="-22"/>
          <w:sz w:val="21"/>
        </w:rPr>
        <w:t> </w:t>
      </w:r>
      <w:r>
        <w:rPr>
          <w:rFonts w:ascii="Trebuchet MS"/>
          <w:i/>
          <w:color w:val="231F20"/>
          <w:spacing w:val="-4"/>
          <w:sz w:val="21"/>
        </w:rPr>
        <w:t>stories</w:t>
      </w:r>
      <w:r>
        <w:rPr>
          <w:rFonts w:ascii="Trebuchet MS"/>
          <w:i/>
          <w:color w:val="231F20"/>
          <w:spacing w:val="-22"/>
          <w:sz w:val="21"/>
        </w:rPr>
        <w:t> </w:t>
      </w:r>
      <w:r>
        <w:rPr>
          <w:rFonts w:ascii="Trebuchet MS"/>
          <w:i/>
          <w:color w:val="231F20"/>
          <w:spacing w:val="-4"/>
          <w:sz w:val="21"/>
        </w:rPr>
        <w:t>must</w:t>
      </w:r>
      <w:r>
        <w:rPr>
          <w:rFonts w:ascii="Trebuchet MS"/>
          <w:i/>
          <w:color w:val="231F20"/>
          <w:spacing w:val="-22"/>
          <w:sz w:val="21"/>
        </w:rPr>
        <w:t> </w:t>
      </w:r>
      <w:r>
        <w:rPr>
          <w:rFonts w:ascii="Trebuchet MS"/>
          <w:i/>
          <w:color w:val="231F20"/>
          <w:spacing w:val="-4"/>
          <w:sz w:val="21"/>
        </w:rPr>
        <w:t>be</w:t>
      </w:r>
      <w:r>
        <w:rPr>
          <w:rFonts w:ascii="Trebuchet MS"/>
          <w:i/>
          <w:color w:val="231F20"/>
          <w:spacing w:val="-22"/>
          <w:sz w:val="21"/>
        </w:rPr>
        <w:t> </w:t>
      </w:r>
      <w:r>
        <w:rPr>
          <w:rFonts w:ascii="Trebuchet MS"/>
          <w:i/>
          <w:color w:val="231F20"/>
          <w:spacing w:val="-4"/>
          <w:sz w:val="21"/>
        </w:rPr>
        <w:t>backed</w:t>
      </w:r>
      <w:r>
        <w:rPr>
          <w:rFonts w:ascii="Trebuchet MS"/>
          <w:i/>
          <w:color w:val="231F20"/>
          <w:spacing w:val="-22"/>
          <w:sz w:val="21"/>
        </w:rPr>
        <w:t> </w:t>
      </w:r>
      <w:r>
        <w:rPr>
          <w:rFonts w:ascii="Trebuchet MS"/>
          <w:i/>
          <w:color w:val="231F20"/>
          <w:spacing w:val="-4"/>
          <w:sz w:val="21"/>
        </w:rPr>
        <w:t>by</w:t>
      </w:r>
      <w:r>
        <w:rPr>
          <w:rFonts w:ascii="Trebuchet MS"/>
          <w:i/>
          <w:color w:val="231F20"/>
          <w:spacing w:val="-4"/>
          <w:sz w:val="21"/>
        </w:rPr>
        <w:t> </w:t>
      </w:r>
      <w:r>
        <w:rPr>
          <w:rFonts w:ascii="Trebuchet MS"/>
          <w:i/>
          <w:color w:val="231F20"/>
          <w:w w:val="90"/>
          <w:sz w:val="21"/>
        </w:rPr>
        <w:t>data.</w:t>
      </w:r>
      <w:r>
        <w:rPr>
          <w:rFonts w:ascii="Trebuchet MS"/>
          <w:i/>
          <w:color w:val="231F20"/>
          <w:spacing w:val="2"/>
          <w:sz w:val="21"/>
        </w:rPr>
        <w:t> </w:t>
      </w:r>
      <w:r>
        <w:rPr>
          <w:rFonts w:ascii="Trebuchet MS"/>
          <w:i/>
          <w:color w:val="231F20"/>
          <w:w w:val="90"/>
          <w:sz w:val="21"/>
        </w:rPr>
        <w:t>There</w:t>
      </w:r>
      <w:r>
        <w:rPr>
          <w:rFonts w:ascii="Trebuchet MS"/>
          <w:i/>
          <w:color w:val="231F20"/>
          <w:spacing w:val="1"/>
          <w:sz w:val="21"/>
        </w:rPr>
        <w:t> </w:t>
      </w:r>
      <w:r>
        <w:rPr>
          <w:rFonts w:ascii="Trebuchet MS"/>
          <w:i/>
          <w:color w:val="231F20"/>
          <w:w w:val="90"/>
          <w:sz w:val="21"/>
        </w:rPr>
        <w:t>are</w:t>
      </w:r>
      <w:r>
        <w:rPr>
          <w:rFonts w:ascii="Trebuchet MS"/>
          <w:i/>
          <w:color w:val="231F20"/>
          <w:spacing w:val="3"/>
          <w:sz w:val="21"/>
        </w:rPr>
        <w:t> </w:t>
      </w:r>
      <w:r>
        <w:rPr>
          <w:rFonts w:ascii="Trebuchet MS"/>
          <w:i/>
          <w:color w:val="231F20"/>
          <w:w w:val="90"/>
          <w:sz w:val="21"/>
        </w:rPr>
        <w:t>no</w:t>
      </w:r>
      <w:r>
        <w:rPr>
          <w:rFonts w:ascii="Trebuchet MS"/>
          <w:i/>
          <w:color w:val="231F20"/>
          <w:spacing w:val="2"/>
          <w:sz w:val="21"/>
        </w:rPr>
        <w:t> </w:t>
      </w:r>
      <w:r>
        <w:rPr>
          <w:rFonts w:ascii="Trebuchet MS"/>
          <w:i/>
          <w:color w:val="231F20"/>
          <w:w w:val="90"/>
          <w:sz w:val="21"/>
        </w:rPr>
        <w:t>stories</w:t>
      </w:r>
      <w:r>
        <w:rPr>
          <w:rFonts w:ascii="Trebuchet MS"/>
          <w:i/>
          <w:color w:val="231F20"/>
          <w:spacing w:val="3"/>
          <w:sz w:val="21"/>
        </w:rPr>
        <w:t> </w:t>
      </w:r>
      <w:r>
        <w:rPr>
          <w:rFonts w:ascii="Trebuchet MS"/>
          <w:i/>
          <w:color w:val="231F20"/>
          <w:w w:val="90"/>
          <w:sz w:val="21"/>
        </w:rPr>
        <w:t>without</w:t>
      </w:r>
      <w:r>
        <w:rPr>
          <w:rFonts w:ascii="Trebuchet MS"/>
          <w:i/>
          <w:color w:val="231F20"/>
          <w:spacing w:val="3"/>
          <w:sz w:val="21"/>
        </w:rPr>
        <w:t> </w:t>
      </w:r>
      <w:r>
        <w:rPr>
          <w:rFonts w:ascii="Trebuchet MS"/>
          <w:i/>
          <w:color w:val="231F20"/>
          <w:w w:val="90"/>
          <w:sz w:val="21"/>
        </w:rPr>
        <w:t>numbers</w:t>
      </w:r>
      <w:r>
        <w:rPr>
          <w:rFonts w:ascii="Trebuchet MS"/>
          <w:i/>
          <w:color w:val="231F20"/>
          <w:spacing w:val="2"/>
          <w:sz w:val="21"/>
        </w:rPr>
        <w:t> </w:t>
      </w:r>
      <w:r>
        <w:rPr>
          <w:rFonts w:ascii="Trebuchet MS"/>
          <w:i/>
          <w:color w:val="231F20"/>
          <w:w w:val="90"/>
          <w:sz w:val="21"/>
        </w:rPr>
        <w:t>and</w:t>
      </w:r>
      <w:r>
        <w:rPr>
          <w:rFonts w:ascii="Trebuchet MS"/>
          <w:i/>
          <w:color w:val="231F20"/>
          <w:spacing w:val="3"/>
          <w:sz w:val="21"/>
        </w:rPr>
        <w:t> </w:t>
      </w:r>
      <w:r>
        <w:rPr>
          <w:rFonts w:ascii="Trebuchet MS"/>
          <w:i/>
          <w:color w:val="231F20"/>
          <w:w w:val="90"/>
          <w:sz w:val="21"/>
        </w:rPr>
        <w:t>there</w:t>
      </w:r>
      <w:r>
        <w:rPr>
          <w:rFonts w:ascii="Trebuchet MS"/>
          <w:i/>
          <w:color w:val="231F20"/>
          <w:spacing w:val="1"/>
          <w:sz w:val="21"/>
        </w:rPr>
        <w:t> </w:t>
      </w:r>
      <w:r>
        <w:rPr>
          <w:rFonts w:ascii="Trebuchet MS"/>
          <w:i/>
          <w:color w:val="231F20"/>
          <w:w w:val="90"/>
          <w:sz w:val="21"/>
        </w:rPr>
        <w:t>are</w:t>
      </w:r>
      <w:r>
        <w:rPr>
          <w:rFonts w:ascii="Trebuchet MS"/>
          <w:i/>
          <w:color w:val="231F20"/>
          <w:spacing w:val="3"/>
          <w:sz w:val="21"/>
        </w:rPr>
        <w:t> </w:t>
      </w:r>
      <w:r>
        <w:rPr>
          <w:rFonts w:ascii="Trebuchet MS"/>
          <w:i/>
          <w:color w:val="231F20"/>
          <w:w w:val="90"/>
          <w:sz w:val="21"/>
        </w:rPr>
        <w:t>no</w:t>
      </w:r>
      <w:r>
        <w:rPr>
          <w:rFonts w:ascii="Trebuchet MS"/>
          <w:i/>
          <w:color w:val="231F20"/>
          <w:spacing w:val="2"/>
          <w:sz w:val="21"/>
        </w:rPr>
        <w:t> </w:t>
      </w:r>
      <w:r>
        <w:rPr>
          <w:rFonts w:ascii="Trebuchet MS"/>
          <w:i/>
          <w:color w:val="231F20"/>
          <w:w w:val="90"/>
          <w:sz w:val="21"/>
        </w:rPr>
        <w:t>numbers</w:t>
      </w:r>
      <w:r>
        <w:rPr>
          <w:rFonts w:ascii="Trebuchet MS"/>
          <w:i/>
          <w:color w:val="231F20"/>
          <w:spacing w:val="3"/>
          <w:sz w:val="21"/>
        </w:rPr>
        <w:t> </w:t>
      </w:r>
      <w:r>
        <w:rPr>
          <w:rFonts w:ascii="Trebuchet MS"/>
          <w:i/>
          <w:color w:val="231F20"/>
          <w:w w:val="90"/>
          <w:sz w:val="21"/>
        </w:rPr>
        <w:t>without</w:t>
      </w:r>
      <w:r>
        <w:rPr>
          <w:rFonts w:ascii="Trebuchet MS"/>
          <w:i/>
          <w:color w:val="231F20"/>
          <w:spacing w:val="3"/>
          <w:sz w:val="21"/>
        </w:rPr>
        <w:t> </w:t>
      </w:r>
      <w:r>
        <w:rPr>
          <w:rFonts w:ascii="Trebuchet MS"/>
          <w:i/>
          <w:color w:val="231F20"/>
          <w:spacing w:val="-2"/>
          <w:w w:val="90"/>
          <w:sz w:val="21"/>
        </w:rPr>
        <w:t>stories.</w:t>
      </w:r>
    </w:p>
    <w:p>
      <w:pPr>
        <w:spacing w:after="0" w:line="230" w:lineRule="auto"/>
        <w:jc w:val="right"/>
        <w:rPr>
          <w:rFonts w:ascii="Trebuchet MS"/>
          <w:sz w:val="21"/>
        </w:rPr>
        <w:sectPr>
          <w:footerReference w:type="even" r:id="rId213"/>
          <w:pgSz w:w="11910" w:h="16840"/>
          <w:pgMar w:footer="0" w:header="0" w:top="0" w:bottom="0" w:left="0" w:right="20"/>
        </w:sectPr>
      </w:pPr>
    </w:p>
    <w:p>
      <w:pPr>
        <w:spacing w:before="4"/>
        <w:ind w:left="356" w:right="0" w:firstLine="0"/>
        <w:jc w:val="left"/>
        <w:rPr>
          <w:rFonts w:ascii="Myriad Pro Light"/>
          <w:b/>
          <w:i/>
          <w:sz w:val="30"/>
        </w:rPr>
      </w:pPr>
      <w:r>
        <w:rPr/>
        <w:pict>
          <v:group style="position:absolute;margin-left:0pt;margin-top:-.000011pt;width:595.3pt;height:841.9pt;mso-position-horizontal-relative:page;mso-position-vertical-relative:page;z-index:-17689088" id="docshapegroup496" coordorigin="0,0" coordsize="11906,16838">
            <v:shape style="position:absolute;left:0;top:0;width:11906;height:4650" type="#_x0000_t75" id="docshape497" stroked="false">
              <v:imagedata r:id="rId221" o:title=""/>
            </v:shape>
            <v:rect style="position:absolute;left:2;top:0;width:16;height:16838" id="docshape498" filled="true" fillcolor="#d9d9d9" stroked="false">
              <v:fill opacity="11566f" type="solid"/>
            </v:rect>
            <v:shape style="position:absolute;left:4495;top:4906;width:7411;height:11932" type="#_x0000_t75" id="docshape499" stroked="false">
              <v:imagedata r:id="rId222" o:title=""/>
            </v:shape>
            <v:shape style="position:absolute;left:8618;top:2531;width:2686;height:3291" type="#_x0000_t75" id="docshape500" stroked="false">
              <v:imagedata r:id="rId217" o:title=""/>
            </v:shape>
            <v:shape style="position:absolute;left:8806;top:2721;width:2271;height:2270" type="#_x0000_t75" id="docshape501" stroked="false">
              <v:imagedata r:id="rId223" o:title=""/>
            </v:shape>
            <v:shape style="position:absolute;left:8785;top:2700;width:2312;height:2313" id="docshape502" coordorigin="8785,2701" coordsize="2312,2313" path="m10017,2703l9866,2703,9791,2711,9718,2722,9646,2739,9576,2760,9509,2785,9443,2814,9379,2847,9318,2884,9259,2924,9203,2968,9150,3015,9100,3065,9053,3118,9009,3174,8968,3233,8932,3294,8899,3358,8870,3424,8845,3492,8824,3562,8807,3633,8795,3706,8788,3781,8785,3857,8788,3933,8795,4007,8807,4080,8824,4152,8845,4222,8870,4290,8899,4355,8932,4419,8968,4480,9009,4539,9053,4595,9100,4648,9150,4699,9203,4746,9259,4789,9318,4830,9379,4867,9443,4900,9509,4929,9576,4954,9646,4975,9718,4991,9791,5003,9866,5010,9941,5013,10017,5010,10092,5003,10165,4991,10237,4975,10250,4971,9941,4971,9865,4968,9791,4960,9717,4948,9646,4931,9576,4909,9508,4883,9443,4853,9380,4818,9319,4780,9261,4738,9206,4693,9154,4644,9105,4592,9060,4537,9018,4479,8980,4419,8946,4355,8915,4290,8889,4222,8867,4153,8850,4081,8838,4008,8830,3933,8828,3857,8830,3781,8838,3706,8850,3633,8867,3561,8889,3491,8915,3424,8946,3358,8980,3295,9018,3234,9060,3177,9105,3122,9154,3070,9206,3021,9261,2975,9319,2933,9380,2895,9443,2861,9508,2831,9576,2804,9646,2783,9717,2766,9791,2753,9865,2745,9941,2743,10250,2743,10237,2739,10165,2722,10092,2711,10017,2703xm10250,2743l9941,2743,10018,2745,10092,2753,10166,2766,10237,2783,10307,2804,10375,2831,10440,2861,10503,2895,10564,2933,10622,2975,10677,3021,10729,3070,10778,3122,10823,3177,10865,3234,10903,3295,10937,3358,10968,3424,10994,3491,11015,3561,11033,3633,11045,3706,11053,3781,11055,3857,11053,3933,11045,4008,11033,4081,11015,4153,10994,4222,10968,4290,10937,4355,10903,4419,10865,4479,10823,4537,10778,4592,10729,4644,10677,4693,10622,4738,10564,4780,10503,4818,10440,4853,10375,4883,10307,4909,10237,4931,10166,4948,10092,4960,10018,4968,9941,4971,10250,4971,10306,4954,10374,4929,10440,4900,10504,4867,10565,4830,10624,4789,10680,4746,10733,4699,10783,4648,10830,4595,10874,4539,10915,4480,10951,4419,10984,4355,11013,4290,11038,4222,11059,4152,11076,4080,11088,4007,11095,3933,11097,3857,11095,3781,11088,3706,11076,3633,11059,3562,11038,3492,11013,3424,10984,3358,10951,3294,10915,3233,10874,3174,10830,3118,10783,3065,10733,3015,10680,2968,10624,2924,10565,2884,10504,2847,10440,2814,10374,2785,10306,2760,10250,2743xm9941,2701l9866,2703,10017,2703,9941,2701xe" filled="true" fillcolor="#91bb57" stroked="false">
              <v:path arrowok="t"/>
              <v:fill type="solid"/>
            </v:shape>
            <v:shape style="position:absolute;left:8914;top:11745;width:2686;height:3291" type="#_x0000_t75" id="docshape503" stroked="false">
              <v:imagedata r:id="rId217" o:title=""/>
            </v:shape>
            <v:shape style="position:absolute;left:9089;top:11921;width:2271;height:2270" type="#_x0000_t75" id="docshape504" stroked="false">
              <v:imagedata r:id="rId224" o:title=""/>
            </v:shape>
            <v:shape style="position:absolute;left:9067;top:11900;width:2312;height:2313" id="docshape505" coordorigin="9068,11901" coordsize="2312,2313" path="m10224,11901l10148,11903,10073,11910,10000,11922,9929,11939,9859,11960,9791,11985,9725,12014,9662,12047,9600,12083,9542,12124,9486,12168,9432,12215,9382,12265,9335,12318,9291,12374,9251,12433,9214,12494,9181,12558,9152,12624,9127,12692,9106,12761,9090,12833,9078,12906,9070,12981,9068,13057,9070,13133,9078,13207,9090,13280,9106,13352,9127,13422,9152,13490,9181,13555,9214,13619,9251,13680,9291,13739,9335,13795,9382,13848,9432,13898,9486,13945,9542,13989,9600,14030,9662,14066,9725,14099,9791,14128,9859,14154,9929,14174,10000,14191,10073,14203,10148,14210,10224,14213,10300,14210,10374,14203,10448,14191,10519,14174,10532,14170,10224,14170,10148,14168,10073,14160,10000,14148,9928,14131,9858,14109,9791,14083,9725,14052,9662,14018,9602,13980,9544,13938,9489,13893,9437,13844,9388,13792,9342,13737,9301,13679,9262,13618,9228,13555,9198,13489,9172,13422,9150,13352,9133,13281,9120,13207,9113,13132,9110,13057,9113,12980,9120,12906,9133,12832,9150,12761,9172,12691,9198,12623,9228,12558,9262,12495,9301,12434,9342,12376,9388,12321,9437,12269,9489,12220,9544,12175,9602,12133,9662,12095,9725,12061,9791,12030,9858,12004,9928,11983,10000,11965,10073,11953,10148,11945,10224,11943,10532,11943,10519,11939,10448,11922,10374,11910,10300,11903,10224,11901xm10532,11943l10224,11943,10300,11945,10375,11953,10448,11965,10520,11983,10589,12004,10657,12030,10723,12061,10786,12095,10846,12133,10904,12175,10959,12220,11011,12269,11060,12321,11105,12376,11147,12434,11185,12495,11220,12558,11250,12624,11276,12691,11298,12761,11315,12832,11328,12906,11335,12981,11338,13057,11335,13133,11328,13207,11315,13281,11298,13352,11276,13422,11250,13490,11220,13555,11185,13618,11147,13679,11105,13737,11060,13792,11011,13844,10959,13893,10904,13938,10846,13980,10786,14018,10723,14052,10657,14083,10589,14109,10520,14131,10448,14148,10375,14160,10300,14168,10224,14170,10532,14170,10589,14154,10657,14128,10723,14099,10786,14066,10847,14030,10906,13989,10962,13945,11015,13898,11066,13848,11113,13795,11157,13739,11197,13680,11234,13619,11267,13555,11296,13489,11321,13422,11342,13352,11358,13280,11370,13207,11377,13132,11380,13057,11377,12980,11370,12906,11358,12833,11342,12761,11321,12692,11296,12623,11267,12558,11234,12494,11197,12433,11157,12374,11113,12318,11066,12265,11015,12215,10962,12168,10906,12124,10847,12083,10786,12047,10723,12014,10657,11985,10589,11960,10532,11943xe" filled="true" fillcolor="#91bb57" stroked="false">
              <v:path arrowok="t"/>
              <v:fill type="solid"/>
            </v:shape>
            <v:shape style="position:absolute;left:320;top:6887;width:2686;height:3291" type="#_x0000_t75" id="docshape506" stroked="false">
              <v:imagedata r:id="rId217" o:title=""/>
            </v:shape>
            <v:shape style="position:absolute;left:521;top:7055;width:2271;height:2270" type="#_x0000_t75" id="docshape507" stroked="false">
              <v:imagedata r:id="rId225" o:title=""/>
            </v:shape>
            <v:shape style="position:absolute;left:500;top:7034;width:2313;height:2312" id="docshape508" coordorigin="501,7034" coordsize="2313,2312" path="m1733,7037l1581,7037,1506,7044,1433,7056,1362,7072,1292,7093,1224,7118,1158,7147,1095,7180,1033,7217,975,7257,919,7301,865,7348,815,7399,768,7452,724,7508,684,7567,647,7628,614,7691,585,7757,560,7825,539,7895,523,7966,511,8040,503,8114,501,8190,503,8266,511,8341,523,8414,539,8485,560,8555,585,8623,614,8689,647,8752,684,8814,724,8872,768,8928,815,8982,865,9032,919,9079,975,9123,1033,9163,1095,9200,1158,9233,1224,9262,1292,9287,1362,9308,1433,9324,1506,9336,1581,9344,1657,9346,1733,9344,1807,9336,1881,9324,1952,9308,1965,9304,1657,9304,1581,9301,1506,9294,1433,9281,1361,9264,1291,9242,1224,9216,1158,9186,1095,9152,1035,9113,977,9072,922,9026,870,8977,821,8925,775,8870,734,8812,695,8752,661,8689,631,8623,605,8556,583,8486,566,8414,553,8341,546,8266,543,8190,546,8114,553,8039,566,7966,583,7894,605,7825,631,7757,661,7691,695,7628,734,7568,775,7510,821,7455,870,7403,922,7354,977,7309,1035,7267,1095,7229,1158,7194,1224,7164,1291,7138,1361,7116,1433,7099,1506,7086,1581,7079,1581,7079,1657,7076,1965,7076,1952,7072,1881,7056,1807,7044,1733,7037xm1965,7076l1657,7076,1733,7079,1733,7079,1808,7086,1881,7099,1953,7116,2022,7138,2090,7164,2156,7194,2219,7229,2279,7267,2337,7309,2392,7354,2444,7403,2493,7455,2538,7510,2580,7568,2618,7628,2653,7691,2683,7757,2709,7825,2731,7894,2748,7966,2761,8039,2768,8114,2771,8190,2768,8266,2761,8341,2748,8414,2731,8486,2709,8556,2683,8623,2653,8689,2618,8752,2580,8812,2538,8870,2493,8925,2444,8977,2392,9026,2337,9072,2279,9113,2219,9152,2156,9186,2090,9216,2022,9242,1953,9264,1881,9281,1808,9294,1733,9301,1657,9304,1965,9304,2022,9287,2090,9262,2156,9233,2219,9200,2280,9163,2339,9123,2395,9079,2448,9032,2499,8982,2546,8928,2590,8872,2630,8814,2667,8752,2700,8689,2729,8623,2754,8555,2775,8485,2791,8414,2803,8341,2810,8266,2813,8190,2810,8114,2803,8040,2791,7966,2775,7895,2754,7825,2729,7757,2700,7691,2667,7628,2630,7567,2590,7508,2546,7452,2499,7399,2448,7348,2395,7301,2339,7257,2280,7217,2219,7180,2156,7147,2090,7118,2022,7093,1965,7076xm1657,7034l1581,7037,1733,7037,1657,7034xe" filled="true" fillcolor="#91bb57" stroked="false">
              <v:path arrowok="t"/>
              <v:fill type="solid"/>
            </v:shape>
            <v:shape style="position:absolute;left:2441;top:2831;width:6906;height:9630" id="docshape509" coordorigin="2441,2831" coordsize="6906,9630" path="m2845,7291l2441,6989,2441,6989,2441,7082,2720,7291,2441,7501,2441,7594,2845,7291xm9051,2831l9051,2831,8619,3156,8619,3159,9051,3483,9051,3383,8751,3157,9051,2932,9051,2831xm9347,11809l9347,11809,8915,12134,8915,12137,9347,12461,9347,12361,9047,12135,9347,11910,9347,11809xe" filled="true" fillcolor="#231f20" stroked="false">
              <v:path arrowok="t"/>
              <v:fill type="solid"/>
            </v:shape>
            <v:shape style="position:absolute;left:0;top:715;width:146;height:219" type="#_x0000_t75" id="docshape510" stroked="false">
              <v:imagedata r:id="rId226" o:title=""/>
            </v:shape>
            <v:shape style="position:absolute;left:10332;top:479;width:1265;height:1296" id="docshape511" coordorigin="10332,480" coordsize="1265,1296" path="m11596,480l11555,480,11555,520,11555,1734,10373,1734,10373,520,11555,520,11555,480,10332,480,10332,520,10332,1734,10332,1776,11596,1776,11596,1735,11596,1734,11596,520,11596,519,11596,480xe" filled="true" fillcolor="#e0fc00" stroked="false">
              <v:path arrowok="t"/>
              <v:fill type="solid"/>
            </v:shape>
            <v:shape style="position:absolute;left:10463;top:624;width:1009;height:1009" type="#_x0000_t75" id="docshape512" stroked="false">
              <v:imagedata r:id="rId227" o:title=""/>
            </v:shape>
            <v:shape style="position:absolute;left:10332;top:1773;width:1273;height:352" id="docshape513" coordorigin="10332,1774" coordsize="1273,352" path="m11605,1774l10338,1774,10332,1803,10332,2029,10340,2066,10361,2097,10392,2117,10429,2125,11524,2125,11562,2117,11592,2097,11605,2078,11605,1774xe" filled="true" fillcolor="#e0fc00" stroked="false">
              <v:path arrowok="t"/>
              <v:fill type="solid"/>
            </v:shape>
            <v:shape style="position:absolute;left:10552;top:1830;width:326;height:170" type="#_x0000_t75" id="docshape514" stroked="false">
              <v:imagedata r:id="rId228" o:title=""/>
            </v:shape>
            <v:shape style="position:absolute;left:10910;top:1877;width:103;height:121" type="#_x0000_t75" id="docshape515" stroked="false">
              <v:imagedata r:id="rId229" o:title=""/>
            </v:shape>
            <v:shape style="position:absolute;left:11098;top:1877;width:303;height:124" type="#_x0000_t75" id="docshape516" stroked="false">
              <v:imagedata r:id="rId230" o:title=""/>
            </v:shape>
            <w10:wrap type="none"/>
          </v:group>
        </w:pict>
      </w:r>
      <w:r>
        <w:rPr>
          <w:rFonts w:ascii="Myriad Pro Light"/>
          <w:b/>
          <w:i/>
          <w:color w:val="FFFFFF"/>
          <w:sz w:val="30"/>
        </w:rPr>
        <w:t>Driving</w:t>
      </w:r>
      <w:r>
        <w:rPr>
          <w:rFonts w:ascii="Myriad Pro Light"/>
          <w:b/>
          <w:i/>
          <w:color w:val="FFFFFF"/>
          <w:spacing w:val="-8"/>
          <w:sz w:val="30"/>
        </w:rPr>
        <w:t> </w:t>
      </w:r>
      <w:r>
        <w:rPr>
          <w:rFonts w:ascii="Myriad Pro Light"/>
          <w:b/>
          <w:i/>
          <w:color w:val="FFFFFF"/>
          <w:sz w:val="30"/>
        </w:rPr>
        <w:t>positive</w:t>
      </w:r>
      <w:r>
        <w:rPr>
          <w:rFonts w:ascii="Myriad Pro Light"/>
          <w:b/>
          <w:i/>
          <w:color w:val="FFFFFF"/>
          <w:spacing w:val="-8"/>
          <w:sz w:val="30"/>
        </w:rPr>
        <w:t> </w:t>
      </w:r>
      <w:r>
        <w:rPr>
          <w:rFonts w:ascii="Myriad Pro Light"/>
          <w:b/>
          <w:i/>
          <w:color w:val="FFFFFF"/>
          <w:sz w:val="30"/>
        </w:rPr>
        <w:t>change</w:t>
      </w:r>
      <w:r>
        <w:rPr>
          <w:rFonts w:ascii="Myriad Pro Light"/>
          <w:b/>
          <w:i/>
          <w:color w:val="FFFFFF"/>
          <w:spacing w:val="-8"/>
          <w:sz w:val="30"/>
        </w:rPr>
        <w:t> </w:t>
      </w:r>
      <w:r>
        <w:rPr>
          <w:rFonts w:ascii="Myriad Pro Light"/>
          <w:b/>
          <w:i/>
          <w:color w:val="FFFFFF"/>
          <w:sz w:val="30"/>
        </w:rPr>
        <w:t>for</w:t>
      </w:r>
      <w:r>
        <w:rPr>
          <w:rFonts w:ascii="Myriad Pro Light"/>
          <w:b/>
          <w:i/>
          <w:color w:val="FFFFFF"/>
          <w:spacing w:val="-7"/>
          <w:sz w:val="30"/>
        </w:rPr>
        <w:t> </w:t>
      </w:r>
      <w:r>
        <w:rPr>
          <w:rFonts w:ascii="Myriad Pro Light"/>
          <w:b/>
          <w:i/>
          <w:color w:val="FFFFFF"/>
          <w:sz w:val="30"/>
        </w:rPr>
        <w:t>people</w:t>
      </w:r>
      <w:r>
        <w:rPr>
          <w:rFonts w:ascii="Myriad Pro Light"/>
          <w:b/>
          <w:i/>
          <w:color w:val="FFFFFF"/>
          <w:spacing w:val="-8"/>
          <w:sz w:val="30"/>
        </w:rPr>
        <w:t> </w:t>
      </w:r>
      <w:r>
        <w:rPr>
          <w:rFonts w:ascii="Myriad Pro Light"/>
          <w:b/>
          <w:i/>
          <w:color w:val="FFFFFF"/>
          <w:sz w:val="30"/>
        </w:rPr>
        <w:t>and</w:t>
      </w:r>
      <w:r>
        <w:rPr>
          <w:rFonts w:ascii="Myriad Pro Light"/>
          <w:b/>
          <w:i/>
          <w:color w:val="FFFFFF"/>
          <w:spacing w:val="-8"/>
          <w:sz w:val="30"/>
        </w:rPr>
        <w:t> </w:t>
      </w:r>
      <w:r>
        <w:rPr>
          <w:rFonts w:ascii="Myriad Pro Light"/>
          <w:b/>
          <w:i/>
          <w:color w:val="FFFFFF"/>
          <w:sz w:val="30"/>
        </w:rPr>
        <w:t>planet</w:t>
      </w:r>
      <w:r>
        <w:rPr>
          <w:rFonts w:ascii="Myriad Pro Light"/>
          <w:b/>
          <w:i/>
          <w:color w:val="FFFFFF"/>
          <w:spacing w:val="36"/>
          <w:sz w:val="30"/>
        </w:rPr>
        <w:t> </w:t>
      </w:r>
      <w:r>
        <w:rPr>
          <w:rFonts w:ascii="Myriad Pro Light"/>
          <w:b/>
          <w:i/>
          <w:color w:val="FFFFFF"/>
          <w:spacing w:val="-10"/>
          <w:sz w:val="30"/>
        </w:rPr>
        <w:t>|</w:t>
      </w:r>
    </w:p>
    <w:p>
      <w:pPr>
        <w:spacing w:before="23"/>
        <w:ind w:left="356" w:right="0" w:firstLine="0"/>
        <w:jc w:val="left"/>
        <w:rPr>
          <w:rFonts w:ascii="Myriad Pro Light"/>
          <w:b/>
          <w:i/>
          <w:sz w:val="21"/>
        </w:rPr>
      </w:pPr>
      <w:r>
        <w:rPr>
          <w:rFonts w:ascii="Myriad Pro Light"/>
          <w:b/>
          <w:i/>
          <w:color w:val="FFFFFF"/>
          <w:sz w:val="21"/>
        </w:rPr>
        <w:t>Scan</w:t>
      </w:r>
      <w:r>
        <w:rPr>
          <w:rFonts w:ascii="Myriad Pro Light"/>
          <w:b/>
          <w:i/>
          <w:color w:val="FFFFFF"/>
          <w:spacing w:val="3"/>
          <w:sz w:val="21"/>
        </w:rPr>
        <w:t> </w:t>
      </w:r>
      <w:r>
        <w:rPr>
          <w:rFonts w:ascii="Myriad Pro Light"/>
          <w:b/>
          <w:i/>
          <w:color w:val="FFFFFF"/>
          <w:sz w:val="21"/>
        </w:rPr>
        <w:t>the</w:t>
      </w:r>
      <w:r>
        <w:rPr>
          <w:rFonts w:ascii="Myriad Pro Light"/>
          <w:b/>
          <w:i/>
          <w:color w:val="FFFFFF"/>
          <w:spacing w:val="4"/>
          <w:sz w:val="21"/>
        </w:rPr>
        <w:t> </w:t>
      </w:r>
      <w:r>
        <w:rPr>
          <w:rFonts w:ascii="Myriad Pro Light"/>
          <w:b/>
          <w:i/>
          <w:color w:val="FFFFFF"/>
          <w:sz w:val="21"/>
        </w:rPr>
        <w:t>QR</w:t>
      </w:r>
      <w:r>
        <w:rPr>
          <w:rFonts w:ascii="Myriad Pro Light"/>
          <w:b/>
          <w:i/>
          <w:color w:val="FFFFFF"/>
          <w:spacing w:val="3"/>
          <w:sz w:val="21"/>
        </w:rPr>
        <w:t> </w:t>
      </w:r>
      <w:r>
        <w:rPr>
          <w:rFonts w:ascii="Myriad Pro Light"/>
          <w:b/>
          <w:i/>
          <w:color w:val="FFFFFF"/>
          <w:sz w:val="21"/>
        </w:rPr>
        <w:t>code</w:t>
      </w:r>
      <w:r>
        <w:rPr>
          <w:rFonts w:ascii="Myriad Pro Light"/>
          <w:b/>
          <w:i/>
          <w:color w:val="FFFFFF"/>
          <w:spacing w:val="4"/>
          <w:sz w:val="21"/>
        </w:rPr>
        <w:t> </w:t>
      </w:r>
      <w:r>
        <w:rPr>
          <w:rFonts w:ascii="Myriad Pro Light"/>
          <w:b/>
          <w:i/>
          <w:color w:val="FFFFFF"/>
          <w:sz w:val="21"/>
        </w:rPr>
        <w:t>on</w:t>
      </w:r>
      <w:r>
        <w:rPr>
          <w:rFonts w:ascii="Myriad Pro Light"/>
          <w:b/>
          <w:i/>
          <w:color w:val="FFFFFF"/>
          <w:spacing w:val="3"/>
          <w:sz w:val="21"/>
        </w:rPr>
        <w:t> </w:t>
      </w:r>
      <w:r>
        <w:rPr>
          <w:rFonts w:ascii="Myriad Pro Light"/>
          <w:b/>
          <w:i/>
          <w:color w:val="FFFFFF"/>
          <w:sz w:val="21"/>
        </w:rPr>
        <w:t>the</w:t>
      </w:r>
      <w:r>
        <w:rPr>
          <w:rFonts w:ascii="Myriad Pro Light"/>
          <w:b/>
          <w:i/>
          <w:color w:val="FFFFFF"/>
          <w:spacing w:val="4"/>
          <w:sz w:val="21"/>
        </w:rPr>
        <w:t> </w:t>
      </w:r>
      <w:r>
        <w:rPr>
          <w:rFonts w:ascii="Myriad Pro Light"/>
          <w:b/>
          <w:i/>
          <w:color w:val="FFFFFF"/>
          <w:sz w:val="21"/>
        </w:rPr>
        <w:t>right</w:t>
      </w:r>
      <w:r>
        <w:rPr>
          <w:rFonts w:ascii="Myriad Pro Light"/>
          <w:b/>
          <w:i/>
          <w:color w:val="FFFFFF"/>
          <w:spacing w:val="3"/>
          <w:sz w:val="21"/>
        </w:rPr>
        <w:t> </w:t>
      </w:r>
      <w:r>
        <w:rPr>
          <w:rFonts w:ascii="Myriad Pro Light"/>
          <w:b/>
          <w:i/>
          <w:color w:val="FFFFFF"/>
          <w:sz w:val="21"/>
        </w:rPr>
        <w:t>to</w:t>
      </w:r>
      <w:r>
        <w:rPr>
          <w:rFonts w:ascii="Myriad Pro Light"/>
          <w:b/>
          <w:i/>
          <w:color w:val="FFFFFF"/>
          <w:spacing w:val="4"/>
          <w:sz w:val="21"/>
        </w:rPr>
        <w:t> </w:t>
      </w:r>
      <w:r>
        <w:rPr>
          <w:rFonts w:ascii="Myriad Pro Light"/>
          <w:b/>
          <w:i/>
          <w:color w:val="FFFFFF"/>
          <w:sz w:val="21"/>
        </w:rPr>
        <w:t>visit</w:t>
      </w:r>
      <w:r>
        <w:rPr>
          <w:rFonts w:ascii="Myriad Pro Light"/>
          <w:b/>
          <w:i/>
          <w:color w:val="FFFFFF"/>
          <w:spacing w:val="3"/>
          <w:sz w:val="21"/>
        </w:rPr>
        <w:t> </w:t>
      </w:r>
      <w:r>
        <w:rPr>
          <w:rFonts w:ascii="Myriad Pro Light"/>
          <w:b/>
          <w:i/>
          <w:color w:val="FFFFFF"/>
          <w:sz w:val="21"/>
        </w:rPr>
        <w:t>our</w:t>
      </w:r>
      <w:r>
        <w:rPr>
          <w:rFonts w:ascii="Myriad Pro Light"/>
          <w:b/>
          <w:i/>
          <w:color w:val="FFFFFF"/>
          <w:spacing w:val="4"/>
          <w:sz w:val="21"/>
        </w:rPr>
        <w:t> </w:t>
      </w:r>
      <w:r>
        <w:rPr>
          <w:rFonts w:ascii="Myriad Pro Light"/>
          <w:b/>
          <w:i/>
          <w:color w:val="FFFFFF"/>
          <w:sz w:val="21"/>
        </w:rPr>
        <w:t>website</w:t>
      </w:r>
      <w:r>
        <w:rPr>
          <w:rFonts w:ascii="Myriad Pro Light"/>
          <w:b/>
          <w:i/>
          <w:color w:val="FFFFFF"/>
          <w:spacing w:val="3"/>
          <w:sz w:val="21"/>
        </w:rPr>
        <w:t> </w:t>
      </w:r>
      <w:r>
        <w:rPr>
          <w:rFonts w:ascii="Myriad Pro Light"/>
          <w:b/>
          <w:i/>
          <w:color w:val="FFFFFF"/>
          <w:sz w:val="21"/>
        </w:rPr>
        <w:t>and</w:t>
      </w:r>
      <w:r>
        <w:rPr>
          <w:rFonts w:ascii="Myriad Pro Light"/>
          <w:b/>
          <w:i/>
          <w:color w:val="FFFFFF"/>
          <w:spacing w:val="4"/>
          <w:sz w:val="21"/>
        </w:rPr>
        <w:t> </w:t>
      </w:r>
      <w:r>
        <w:rPr>
          <w:rFonts w:ascii="Myriad Pro Light"/>
          <w:b/>
          <w:i/>
          <w:color w:val="FFFFFF"/>
          <w:sz w:val="21"/>
        </w:rPr>
        <w:t>follow</w:t>
      </w:r>
      <w:r>
        <w:rPr>
          <w:rFonts w:ascii="Myriad Pro Light"/>
          <w:b/>
          <w:i/>
          <w:color w:val="FFFFFF"/>
          <w:spacing w:val="3"/>
          <w:sz w:val="21"/>
        </w:rPr>
        <w:t> </w:t>
      </w:r>
      <w:r>
        <w:rPr>
          <w:rFonts w:ascii="Myriad Pro Light"/>
          <w:b/>
          <w:i/>
          <w:color w:val="FFFFFF"/>
          <w:sz w:val="21"/>
        </w:rPr>
        <w:t>our</w:t>
      </w:r>
      <w:r>
        <w:rPr>
          <w:rFonts w:ascii="Myriad Pro Light"/>
          <w:b/>
          <w:i/>
          <w:color w:val="FFFFFF"/>
          <w:spacing w:val="4"/>
          <w:sz w:val="21"/>
        </w:rPr>
        <w:t> </w:t>
      </w:r>
      <w:r>
        <w:rPr>
          <w:rFonts w:ascii="Myriad Pro Light"/>
          <w:b/>
          <w:i/>
          <w:color w:val="FFFFFF"/>
          <w:sz w:val="21"/>
        </w:rPr>
        <w:t>blog</w:t>
      </w:r>
      <w:r>
        <w:rPr>
          <w:rFonts w:ascii="Myriad Pro Light"/>
          <w:b/>
          <w:i/>
          <w:color w:val="FFFFFF"/>
          <w:spacing w:val="3"/>
          <w:sz w:val="21"/>
        </w:rPr>
        <w:t> </w:t>
      </w:r>
      <w:r>
        <w:rPr>
          <w:rFonts w:ascii="Myriad Pro Light"/>
          <w:b/>
          <w:i/>
          <w:color w:val="FFFFFF"/>
          <w:sz w:val="21"/>
        </w:rPr>
        <w:t>for</w:t>
      </w:r>
      <w:r>
        <w:rPr>
          <w:rFonts w:ascii="Myriad Pro Light"/>
          <w:b/>
          <w:i/>
          <w:color w:val="FFFFFF"/>
          <w:spacing w:val="4"/>
          <w:sz w:val="21"/>
        </w:rPr>
        <w:t> </w:t>
      </w:r>
      <w:r>
        <w:rPr>
          <w:rFonts w:ascii="Myriad Pro Light"/>
          <w:b/>
          <w:i/>
          <w:color w:val="FFFFFF"/>
          <w:sz w:val="21"/>
        </w:rPr>
        <w:t>more</w:t>
      </w:r>
      <w:r>
        <w:rPr>
          <w:rFonts w:ascii="Myriad Pro Light"/>
          <w:b/>
          <w:i/>
          <w:color w:val="FFFFFF"/>
          <w:spacing w:val="3"/>
          <w:sz w:val="21"/>
        </w:rPr>
        <w:t> </w:t>
      </w:r>
      <w:r>
        <w:rPr>
          <w:rFonts w:ascii="Myriad Pro Light"/>
          <w:b/>
          <w:i/>
          <w:color w:val="FFFFFF"/>
          <w:sz w:val="21"/>
        </w:rPr>
        <w:t>at</w:t>
      </w:r>
      <w:r>
        <w:rPr>
          <w:rFonts w:ascii="Myriad Pro Light"/>
          <w:b/>
          <w:i/>
          <w:color w:val="FFFFFF"/>
          <w:spacing w:val="4"/>
          <w:sz w:val="21"/>
        </w:rPr>
        <w:t> </w:t>
      </w:r>
      <w:hyperlink r:id="rId59">
        <w:r>
          <w:rPr>
            <w:rFonts w:ascii="Myriad Pro Light"/>
            <w:b/>
            <w:i/>
            <w:color w:val="E0FC00"/>
            <w:spacing w:val="-2"/>
            <w:sz w:val="21"/>
          </w:rPr>
          <w:t>www.givingarchitects.com</w:t>
        </w:r>
      </w:hyperlink>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rPr>
          <w:rFonts w:ascii="Myriad Pro Light"/>
          <w:b/>
          <w:i/>
        </w:rPr>
      </w:pPr>
    </w:p>
    <w:p>
      <w:pPr>
        <w:pStyle w:val="BodyText"/>
        <w:spacing w:before="3"/>
        <w:rPr>
          <w:rFonts w:ascii="Myriad Pro Light"/>
          <w:b/>
          <w:i/>
          <w:sz w:val="19"/>
        </w:rPr>
      </w:pPr>
    </w:p>
    <w:p>
      <w:pPr>
        <w:pStyle w:val="Heading9"/>
        <w:ind w:left="5779"/>
        <w:rPr>
          <w:b/>
          <w:i/>
        </w:rPr>
      </w:pPr>
      <w:r>
        <w:rPr>
          <w:b/>
          <w:i/>
          <w:color w:val="231F20"/>
        </w:rPr>
        <w:t>Fish where the fish </w:t>
      </w:r>
      <w:r>
        <w:rPr>
          <w:b/>
          <w:i/>
          <w:color w:val="231F20"/>
          <w:spacing w:val="-4"/>
        </w:rPr>
        <w:t>are…</w:t>
      </w:r>
    </w:p>
    <w:p>
      <w:pPr>
        <w:spacing w:before="14"/>
        <w:ind w:left="1777" w:right="0" w:firstLine="0"/>
        <w:jc w:val="left"/>
        <w:rPr>
          <w:rFonts w:ascii="Trebuchet MS" w:hAnsi="Trebuchet MS"/>
          <w:i/>
          <w:sz w:val="21"/>
        </w:rPr>
      </w:pPr>
      <w:r>
        <w:rPr>
          <w:rFonts w:ascii="Trebuchet MS" w:hAnsi="Trebuchet MS"/>
          <w:i/>
          <w:color w:val="231F20"/>
          <w:spacing w:val="-6"/>
          <w:sz w:val="21"/>
        </w:rPr>
        <w:t>Thoughts</w:t>
      </w:r>
      <w:r>
        <w:rPr>
          <w:rFonts w:ascii="Trebuchet MS" w:hAnsi="Trebuchet MS"/>
          <w:i/>
          <w:color w:val="231F20"/>
          <w:spacing w:val="-15"/>
          <w:sz w:val="21"/>
        </w:rPr>
        <w:t> </w:t>
      </w:r>
      <w:r>
        <w:rPr>
          <w:rFonts w:ascii="Trebuchet MS" w:hAnsi="Trebuchet MS"/>
          <w:i/>
          <w:color w:val="231F20"/>
          <w:spacing w:val="-6"/>
          <w:sz w:val="21"/>
        </w:rPr>
        <w:t>from</w:t>
      </w:r>
      <w:r>
        <w:rPr>
          <w:rFonts w:ascii="Trebuchet MS" w:hAnsi="Trebuchet MS"/>
          <w:i/>
          <w:color w:val="231F20"/>
          <w:spacing w:val="-15"/>
          <w:sz w:val="21"/>
        </w:rPr>
        <w:t> </w:t>
      </w:r>
      <w:r>
        <w:rPr>
          <w:rFonts w:ascii="Trebuchet MS" w:hAnsi="Trebuchet MS"/>
          <w:i/>
          <w:color w:val="231F20"/>
          <w:spacing w:val="-6"/>
          <w:sz w:val="21"/>
        </w:rPr>
        <w:t>Nigel</w:t>
      </w:r>
      <w:r>
        <w:rPr>
          <w:rFonts w:ascii="Trebuchet MS" w:hAnsi="Trebuchet MS"/>
          <w:i/>
          <w:color w:val="231F20"/>
          <w:spacing w:val="-15"/>
          <w:sz w:val="21"/>
        </w:rPr>
        <w:t> </w:t>
      </w:r>
      <w:r>
        <w:rPr>
          <w:rFonts w:ascii="Trebuchet MS" w:hAnsi="Trebuchet MS"/>
          <w:i/>
          <w:color w:val="231F20"/>
          <w:spacing w:val="-6"/>
          <w:sz w:val="21"/>
        </w:rPr>
        <w:t>Harris</w:t>
      </w:r>
      <w:r>
        <w:rPr>
          <w:rFonts w:ascii="Trebuchet MS" w:hAnsi="Trebuchet MS"/>
          <w:i/>
          <w:color w:val="231F20"/>
          <w:spacing w:val="-15"/>
          <w:sz w:val="21"/>
        </w:rPr>
        <w:t> </w:t>
      </w:r>
      <w:r>
        <w:rPr>
          <w:rFonts w:ascii="Trebuchet MS" w:hAnsi="Trebuchet MS"/>
          <w:i/>
          <w:color w:val="231F20"/>
          <w:spacing w:val="-6"/>
          <w:sz w:val="21"/>
        </w:rPr>
        <w:t>(Founding</w:t>
      </w:r>
      <w:r>
        <w:rPr>
          <w:rFonts w:ascii="Trebuchet MS" w:hAnsi="Trebuchet MS"/>
          <w:i/>
          <w:color w:val="231F20"/>
          <w:spacing w:val="-15"/>
          <w:sz w:val="21"/>
        </w:rPr>
        <w:t> </w:t>
      </w:r>
      <w:r>
        <w:rPr>
          <w:rFonts w:ascii="Trebuchet MS" w:hAnsi="Trebuchet MS"/>
          <w:i/>
          <w:color w:val="231F20"/>
          <w:spacing w:val="-6"/>
          <w:sz w:val="21"/>
        </w:rPr>
        <w:t>Partner</w:t>
      </w:r>
      <w:r>
        <w:rPr>
          <w:rFonts w:ascii="Trebuchet MS" w:hAnsi="Trebuchet MS"/>
          <w:i/>
          <w:color w:val="231F20"/>
          <w:spacing w:val="-14"/>
          <w:sz w:val="21"/>
        </w:rPr>
        <w:t> </w:t>
      </w:r>
      <w:r>
        <w:rPr>
          <w:rFonts w:ascii="Trebuchet MS" w:hAnsi="Trebuchet MS"/>
          <w:i/>
          <w:color w:val="231F20"/>
          <w:spacing w:val="-6"/>
          <w:sz w:val="21"/>
        </w:rPr>
        <w:t>–</w:t>
      </w:r>
      <w:r>
        <w:rPr>
          <w:rFonts w:ascii="Trebuchet MS" w:hAnsi="Trebuchet MS"/>
          <w:i/>
          <w:color w:val="231F20"/>
          <w:spacing w:val="-14"/>
          <w:sz w:val="21"/>
        </w:rPr>
        <w:t> </w:t>
      </w:r>
      <w:r>
        <w:rPr>
          <w:rFonts w:ascii="Trebuchet MS" w:hAnsi="Trebuchet MS"/>
          <w:i/>
          <w:color w:val="231F20"/>
          <w:spacing w:val="-6"/>
          <w:sz w:val="21"/>
        </w:rPr>
        <w:t>Giving</w:t>
      </w:r>
      <w:r>
        <w:rPr>
          <w:rFonts w:ascii="Trebuchet MS" w:hAnsi="Trebuchet MS"/>
          <w:i/>
          <w:color w:val="231F20"/>
          <w:spacing w:val="-15"/>
          <w:sz w:val="21"/>
        </w:rPr>
        <w:t> </w:t>
      </w:r>
      <w:r>
        <w:rPr>
          <w:rFonts w:ascii="Trebuchet MS" w:hAnsi="Trebuchet MS"/>
          <w:i/>
          <w:color w:val="231F20"/>
          <w:spacing w:val="-6"/>
          <w:sz w:val="21"/>
        </w:rPr>
        <w:t>Architects</w:t>
      </w:r>
      <w:r>
        <w:rPr>
          <w:rFonts w:ascii="Trebuchet MS" w:hAnsi="Trebuchet MS"/>
          <w:i/>
          <w:color w:val="231F20"/>
          <w:spacing w:val="-14"/>
          <w:sz w:val="21"/>
        </w:rPr>
        <w:t> </w:t>
      </w:r>
      <w:r>
        <w:rPr>
          <w:rFonts w:ascii="Trebuchet MS" w:hAnsi="Trebuchet MS"/>
          <w:i/>
          <w:color w:val="231F20"/>
          <w:spacing w:val="-6"/>
          <w:sz w:val="21"/>
        </w:rPr>
        <w:t>Australia)</w:t>
      </w:r>
    </w:p>
    <w:p>
      <w:pPr>
        <w:spacing w:line="218" w:lineRule="auto" w:before="216"/>
        <w:ind w:left="510" w:right="3436" w:firstLine="387"/>
        <w:jc w:val="right"/>
        <w:rPr>
          <w:rFonts w:ascii="Trebuchet MS" w:hAnsi="Trebuchet MS"/>
          <w:i/>
          <w:sz w:val="21"/>
        </w:rPr>
      </w:pPr>
      <w:r>
        <w:rPr>
          <w:rFonts w:ascii="Trebuchet MS" w:hAnsi="Trebuchet MS"/>
          <w:i/>
          <w:color w:val="231F20"/>
          <w:spacing w:val="-6"/>
          <w:sz w:val="21"/>
        </w:rPr>
        <w:t>The</w:t>
      </w:r>
      <w:r>
        <w:rPr>
          <w:rFonts w:ascii="Trebuchet MS" w:hAnsi="Trebuchet MS"/>
          <w:i/>
          <w:color w:val="231F20"/>
          <w:spacing w:val="-18"/>
          <w:sz w:val="21"/>
        </w:rPr>
        <w:t> </w:t>
      </w:r>
      <w:r>
        <w:rPr>
          <w:rFonts w:ascii="Trebuchet MS" w:hAnsi="Trebuchet MS"/>
          <w:i/>
          <w:color w:val="231F20"/>
          <w:spacing w:val="-6"/>
          <w:sz w:val="21"/>
        </w:rPr>
        <w:t>giving</w:t>
      </w:r>
      <w:r>
        <w:rPr>
          <w:rFonts w:ascii="Trebuchet MS" w:hAnsi="Trebuchet MS"/>
          <w:i/>
          <w:color w:val="231F20"/>
          <w:spacing w:val="-18"/>
          <w:sz w:val="21"/>
        </w:rPr>
        <w:t> </w:t>
      </w:r>
      <w:r>
        <w:rPr>
          <w:rFonts w:ascii="Trebuchet MS" w:hAnsi="Trebuchet MS"/>
          <w:i/>
          <w:color w:val="231F20"/>
          <w:spacing w:val="-6"/>
          <w:sz w:val="21"/>
        </w:rPr>
        <w:t>trends</w:t>
      </w:r>
      <w:r>
        <w:rPr>
          <w:rFonts w:ascii="Trebuchet MS" w:hAnsi="Trebuchet MS"/>
          <w:i/>
          <w:color w:val="231F20"/>
          <w:spacing w:val="-18"/>
          <w:sz w:val="21"/>
        </w:rPr>
        <w:t> </w:t>
      </w:r>
      <w:r>
        <w:rPr>
          <w:rFonts w:ascii="Trebuchet MS" w:hAnsi="Trebuchet MS"/>
          <w:i/>
          <w:color w:val="231F20"/>
          <w:spacing w:val="-6"/>
          <w:sz w:val="21"/>
        </w:rPr>
        <w:t>data</w:t>
      </w:r>
      <w:r>
        <w:rPr>
          <w:rFonts w:ascii="Trebuchet MS" w:hAnsi="Trebuchet MS"/>
          <w:i/>
          <w:color w:val="231F20"/>
          <w:spacing w:val="-19"/>
          <w:sz w:val="21"/>
        </w:rPr>
        <w:t> </w:t>
      </w:r>
      <w:r>
        <w:rPr>
          <w:rFonts w:ascii="Trebuchet MS" w:hAnsi="Trebuchet MS"/>
          <w:i/>
          <w:color w:val="231F20"/>
          <w:spacing w:val="-6"/>
          <w:sz w:val="21"/>
        </w:rPr>
        <w:t>paint</w:t>
      </w:r>
      <w:r>
        <w:rPr>
          <w:rFonts w:ascii="Trebuchet MS" w:hAnsi="Trebuchet MS"/>
          <w:i/>
          <w:color w:val="231F20"/>
          <w:spacing w:val="-18"/>
          <w:sz w:val="21"/>
        </w:rPr>
        <w:t> </w:t>
      </w:r>
      <w:r>
        <w:rPr>
          <w:rFonts w:ascii="Trebuchet MS" w:hAnsi="Trebuchet MS"/>
          <w:i/>
          <w:color w:val="231F20"/>
          <w:spacing w:val="-6"/>
          <w:sz w:val="21"/>
        </w:rPr>
        <w:t>a</w:t>
      </w:r>
      <w:r>
        <w:rPr>
          <w:rFonts w:ascii="Trebuchet MS" w:hAnsi="Trebuchet MS"/>
          <w:i/>
          <w:color w:val="231F20"/>
          <w:spacing w:val="-19"/>
          <w:sz w:val="21"/>
        </w:rPr>
        <w:t> </w:t>
      </w:r>
      <w:r>
        <w:rPr>
          <w:rFonts w:ascii="Trebuchet MS" w:hAnsi="Trebuchet MS"/>
          <w:i/>
          <w:color w:val="231F20"/>
          <w:spacing w:val="-6"/>
          <w:sz w:val="21"/>
        </w:rPr>
        <w:t>challenging</w:t>
      </w:r>
      <w:r>
        <w:rPr>
          <w:rFonts w:ascii="Trebuchet MS" w:hAnsi="Trebuchet MS"/>
          <w:i/>
          <w:color w:val="231F20"/>
          <w:spacing w:val="-18"/>
          <w:sz w:val="21"/>
        </w:rPr>
        <w:t> </w:t>
      </w:r>
      <w:r>
        <w:rPr>
          <w:rFonts w:ascii="Trebuchet MS" w:hAnsi="Trebuchet MS"/>
          <w:i/>
          <w:color w:val="231F20"/>
          <w:spacing w:val="-6"/>
          <w:sz w:val="21"/>
        </w:rPr>
        <w:t>picture.</w:t>
      </w:r>
      <w:r>
        <w:rPr>
          <w:rFonts w:ascii="Trebuchet MS" w:hAnsi="Trebuchet MS"/>
          <w:i/>
          <w:color w:val="231F20"/>
          <w:spacing w:val="-18"/>
          <w:sz w:val="21"/>
        </w:rPr>
        <w:t> </w:t>
      </w:r>
      <w:r>
        <w:rPr>
          <w:rFonts w:ascii="Trebuchet MS" w:hAnsi="Trebuchet MS"/>
          <w:i/>
          <w:color w:val="231F20"/>
          <w:spacing w:val="-6"/>
          <w:sz w:val="21"/>
        </w:rPr>
        <w:t>While</w:t>
      </w:r>
      <w:r>
        <w:rPr>
          <w:rFonts w:ascii="Trebuchet MS" w:hAnsi="Trebuchet MS"/>
          <w:i/>
          <w:color w:val="231F20"/>
          <w:spacing w:val="-19"/>
          <w:sz w:val="21"/>
        </w:rPr>
        <w:t> </w:t>
      </w:r>
      <w:r>
        <w:rPr>
          <w:rFonts w:ascii="Trebuchet MS" w:hAnsi="Trebuchet MS"/>
          <w:i/>
          <w:color w:val="231F20"/>
          <w:spacing w:val="-6"/>
          <w:sz w:val="21"/>
        </w:rPr>
        <w:t>giving</w:t>
      </w:r>
      <w:r>
        <w:rPr>
          <w:rFonts w:ascii="Trebuchet MS" w:hAnsi="Trebuchet MS"/>
          <w:i/>
          <w:color w:val="231F20"/>
          <w:spacing w:val="-18"/>
          <w:sz w:val="21"/>
        </w:rPr>
        <w:t> </w:t>
      </w:r>
      <w:r>
        <w:rPr>
          <w:rFonts w:ascii="Trebuchet MS" w:hAnsi="Trebuchet MS"/>
          <w:i/>
          <w:color w:val="231F20"/>
          <w:spacing w:val="-6"/>
          <w:sz w:val="21"/>
        </w:rPr>
        <w:t>is</w:t>
      </w:r>
      <w:r>
        <w:rPr>
          <w:rFonts w:ascii="Trebuchet MS" w:hAnsi="Trebuchet MS"/>
          <w:i/>
          <w:color w:val="231F20"/>
          <w:spacing w:val="-18"/>
          <w:sz w:val="21"/>
        </w:rPr>
        <w:t> </w:t>
      </w:r>
      <w:r>
        <w:rPr>
          <w:rFonts w:ascii="Trebuchet MS" w:hAnsi="Trebuchet MS"/>
          <w:i/>
          <w:color w:val="231F20"/>
          <w:spacing w:val="-6"/>
          <w:sz w:val="21"/>
        </w:rPr>
        <w:t>growing,</w:t>
      </w:r>
      <w:r>
        <w:rPr>
          <w:rFonts w:ascii="Trebuchet MS" w:hAnsi="Trebuchet MS"/>
          <w:i/>
          <w:color w:val="231F20"/>
          <w:spacing w:val="-18"/>
          <w:sz w:val="21"/>
        </w:rPr>
        <w:t> </w:t>
      </w:r>
      <w:r>
        <w:rPr>
          <w:rFonts w:ascii="Trebuchet MS" w:hAnsi="Trebuchet MS"/>
          <w:i/>
          <w:color w:val="231F20"/>
          <w:spacing w:val="-6"/>
          <w:sz w:val="21"/>
        </w:rPr>
        <w:t>household</w:t>
      </w:r>
      <w:r>
        <w:rPr>
          <w:rFonts w:ascii="Trebuchet MS" w:hAnsi="Trebuchet MS"/>
          <w:i/>
          <w:color w:val="231F20"/>
          <w:spacing w:val="-6"/>
          <w:sz w:val="21"/>
        </w:rPr>
        <w:t> </w:t>
      </w:r>
      <w:r>
        <w:rPr>
          <w:rFonts w:ascii="Trebuchet MS" w:hAnsi="Trebuchet MS"/>
          <w:i/>
          <w:color w:val="231F20"/>
          <w:w w:val="90"/>
          <w:sz w:val="21"/>
        </w:rPr>
        <w:t>giving is declining. </w:t>
      </w:r>
      <w:r>
        <w:rPr>
          <w:rFonts w:ascii="Trebuchet MS" w:hAnsi="Trebuchet MS"/>
          <w:i/>
          <w:color w:val="231F20"/>
          <w:w w:val="98"/>
          <w:sz w:val="21"/>
        </w:rPr>
        <w:t>I</w:t>
      </w:r>
      <w:r>
        <w:rPr>
          <w:rFonts w:ascii="Trebuchet MS" w:hAnsi="Trebuchet MS"/>
          <w:i/>
          <w:color w:val="231F20"/>
          <w:w w:val="92"/>
          <w:sz w:val="21"/>
        </w:rPr>
        <w:t>t</w:t>
      </w:r>
      <w:r>
        <w:rPr>
          <w:rFonts w:ascii="Trebuchet MS" w:hAnsi="Trebuchet MS"/>
          <w:i/>
          <w:color w:val="231F20"/>
          <w:w w:val="44"/>
          <w:sz w:val="21"/>
        </w:rPr>
        <w:t>’</w:t>
      </w:r>
      <w:r>
        <w:rPr>
          <w:rFonts w:ascii="Trebuchet MS" w:hAnsi="Trebuchet MS"/>
          <w:i/>
          <w:color w:val="231F20"/>
          <w:w w:val="124"/>
          <w:sz w:val="21"/>
        </w:rPr>
        <w:t>s</w:t>
      </w:r>
      <w:r>
        <w:rPr>
          <w:rFonts w:ascii="Trebuchet MS" w:hAnsi="Trebuchet MS"/>
          <w:i/>
          <w:color w:val="231F20"/>
          <w:w w:val="89"/>
          <w:sz w:val="21"/>
        </w:rPr>
        <w:t> </w:t>
      </w:r>
      <w:r>
        <w:rPr>
          <w:rFonts w:ascii="Trebuchet MS" w:hAnsi="Trebuchet MS"/>
          <w:i/>
          <w:color w:val="231F20"/>
          <w:w w:val="90"/>
          <w:sz w:val="21"/>
        </w:rPr>
        <w:t>a trend that is consistent internationally. And a trend that has been </w:t>
      </w:r>
      <w:r>
        <w:rPr>
          <w:rFonts w:ascii="Trebuchet MS" w:hAnsi="Trebuchet MS"/>
          <w:i/>
          <w:color w:val="231F20"/>
          <w:spacing w:val="-6"/>
          <w:sz w:val="21"/>
        </w:rPr>
        <w:t>evidenced</w:t>
      </w:r>
      <w:r>
        <w:rPr>
          <w:rFonts w:ascii="Trebuchet MS" w:hAnsi="Trebuchet MS"/>
          <w:i/>
          <w:color w:val="231F20"/>
          <w:spacing w:val="-18"/>
          <w:sz w:val="21"/>
        </w:rPr>
        <w:t> </w:t>
      </w:r>
      <w:r>
        <w:rPr>
          <w:rFonts w:ascii="Trebuchet MS" w:hAnsi="Trebuchet MS"/>
          <w:i/>
          <w:color w:val="231F20"/>
          <w:spacing w:val="-6"/>
          <w:sz w:val="21"/>
        </w:rPr>
        <w:t>for</w:t>
      </w:r>
      <w:r>
        <w:rPr>
          <w:rFonts w:ascii="Trebuchet MS" w:hAnsi="Trebuchet MS"/>
          <w:i/>
          <w:color w:val="231F20"/>
          <w:spacing w:val="-18"/>
          <w:sz w:val="21"/>
        </w:rPr>
        <w:t> </w:t>
      </w:r>
      <w:r>
        <w:rPr>
          <w:rFonts w:ascii="Trebuchet MS" w:hAnsi="Trebuchet MS"/>
          <w:i/>
          <w:color w:val="231F20"/>
          <w:spacing w:val="-6"/>
          <w:sz w:val="21"/>
        </w:rPr>
        <w:t>up</w:t>
      </w:r>
      <w:r>
        <w:rPr>
          <w:rFonts w:ascii="Trebuchet MS" w:hAnsi="Trebuchet MS"/>
          <w:i/>
          <w:color w:val="231F20"/>
          <w:spacing w:val="-18"/>
          <w:sz w:val="21"/>
        </w:rPr>
        <w:t> </w:t>
      </w:r>
      <w:r>
        <w:rPr>
          <w:rFonts w:ascii="Trebuchet MS" w:hAnsi="Trebuchet MS"/>
          <w:i/>
          <w:color w:val="231F20"/>
          <w:spacing w:val="-6"/>
          <w:sz w:val="21"/>
        </w:rPr>
        <w:t>to</w:t>
      </w:r>
      <w:r>
        <w:rPr>
          <w:rFonts w:ascii="Trebuchet MS" w:hAnsi="Trebuchet MS"/>
          <w:i/>
          <w:color w:val="231F20"/>
          <w:spacing w:val="-19"/>
          <w:sz w:val="21"/>
        </w:rPr>
        <w:t> </w:t>
      </w:r>
      <w:r>
        <w:rPr>
          <w:rFonts w:ascii="Trebuchet MS" w:hAnsi="Trebuchet MS"/>
          <w:i/>
          <w:color w:val="231F20"/>
          <w:spacing w:val="-6"/>
          <w:sz w:val="21"/>
        </w:rPr>
        <w:t>40</w:t>
      </w:r>
      <w:r>
        <w:rPr>
          <w:rFonts w:ascii="Trebuchet MS" w:hAnsi="Trebuchet MS"/>
          <w:i/>
          <w:color w:val="231F20"/>
          <w:spacing w:val="-18"/>
          <w:sz w:val="21"/>
        </w:rPr>
        <w:t> </w:t>
      </w:r>
      <w:r>
        <w:rPr>
          <w:rFonts w:ascii="Trebuchet MS" w:hAnsi="Trebuchet MS"/>
          <w:i/>
          <w:color w:val="231F20"/>
          <w:spacing w:val="-6"/>
          <w:sz w:val="21"/>
        </w:rPr>
        <w:t>years.</w:t>
      </w:r>
      <w:r>
        <w:rPr>
          <w:rFonts w:ascii="Trebuchet MS" w:hAnsi="Trebuchet MS"/>
          <w:i/>
          <w:color w:val="231F20"/>
          <w:spacing w:val="-18"/>
          <w:sz w:val="21"/>
        </w:rPr>
        <w:t> </w:t>
      </w:r>
      <w:r>
        <w:rPr>
          <w:rFonts w:ascii="Trebuchet MS" w:hAnsi="Trebuchet MS"/>
          <w:i/>
          <w:color w:val="231F20"/>
          <w:spacing w:val="-6"/>
          <w:sz w:val="21"/>
        </w:rPr>
        <w:t>And</w:t>
      </w:r>
      <w:r>
        <w:rPr>
          <w:rFonts w:ascii="Trebuchet MS" w:hAnsi="Trebuchet MS"/>
          <w:i/>
          <w:color w:val="231F20"/>
          <w:spacing w:val="-18"/>
          <w:sz w:val="21"/>
        </w:rPr>
        <w:t> </w:t>
      </w:r>
      <w:r>
        <w:rPr>
          <w:rFonts w:ascii="Trebuchet MS" w:hAnsi="Trebuchet MS"/>
          <w:i/>
          <w:color w:val="231F20"/>
          <w:spacing w:val="-6"/>
          <w:sz w:val="21"/>
        </w:rPr>
        <w:t>it</w:t>
      </w:r>
      <w:r>
        <w:rPr>
          <w:rFonts w:ascii="Trebuchet MS" w:hAnsi="Trebuchet MS"/>
          <w:i/>
          <w:color w:val="231F20"/>
          <w:spacing w:val="-18"/>
          <w:sz w:val="21"/>
        </w:rPr>
        <w:t> </w:t>
      </w:r>
      <w:r>
        <w:rPr>
          <w:rFonts w:ascii="Trebuchet MS" w:hAnsi="Trebuchet MS"/>
          <w:i/>
          <w:color w:val="231F20"/>
          <w:spacing w:val="-6"/>
          <w:sz w:val="21"/>
        </w:rPr>
        <w:t>is</w:t>
      </w:r>
      <w:r>
        <w:rPr>
          <w:rFonts w:ascii="Trebuchet MS" w:hAnsi="Trebuchet MS"/>
          <w:i/>
          <w:color w:val="231F20"/>
          <w:spacing w:val="-18"/>
          <w:sz w:val="21"/>
        </w:rPr>
        <w:t> </w:t>
      </w:r>
      <w:r>
        <w:rPr>
          <w:rFonts w:ascii="Trebuchet MS" w:hAnsi="Trebuchet MS"/>
          <w:i/>
          <w:color w:val="231F20"/>
          <w:spacing w:val="-6"/>
          <w:sz w:val="21"/>
        </w:rPr>
        <w:t>not</w:t>
      </w:r>
      <w:r>
        <w:rPr>
          <w:rFonts w:ascii="Trebuchet MS" w:hAnsi="Trebuchet MS"/>
          <w:i/>
          <w:color w:val="231F20"/>
          <w:spacing w:val="-18"/>
          <w:sz w:val="21"/>
        </w:rPr>
        <w:t> </w:t>
      </w:r>
      <w:r>
        <w:rPr>
          <w:rFonts w:ascii="Trebuchet MS" w:hAnsi="Trebuchet MS"/>
          <w:i/>
          <w:color w:val="231F20"/>
          <w:spacing w:val="-6"/>
          <w:sz w:val="21"/>
        </w:rPr>
        <w:t>explained</w:t>
      </w:r>
      <w:r>
        <w:rPr>
          <w:rFonts w:ascii="Trebuchet MS" w:hAnsi="Trebuchet MS"/>
          <w:i/>
          <w:color w:val="231F20"/>
          <w:spacing w:val="-18"/>
          <w:sz w:val="21"/>
        </w:rPr>
        <w:t> </w:t>
      </w:r>
      <w:r>
        <w:rPr>
          <w:rFonts w:ascii="Trebuchet MS" w:hAnsi="Trebuchet MS"/>
          <w:i/>
          <w:color w:val="231F20"/>
          <w:spacing w:val="-6"/>
          <w:sz w:val="21"/>
        </w:rPr>
        <w:t>by</w:t>
      </w:r>
      <w:r>
        <w:rPr>
          <w:rFonts w:ascii="Trebuchet MS" w:hAnsi="Trebuchet MS"/>
          <w:i/>
          <w:color w:val="231F20"/>
          <w:spacing w:val="-18"/>
          <w:sz w:val="21"/>
        </w:rPr>
        <w:t> </w:t>
      </w:r>
      <w:r>
        <w:rPr>
          <w:rFonts w:ascii="Trebuchet MS" w:hAnsi="Trebuchet MS"/>
          <w:i/>
          <w:color w:val="231F20"/>
          <w:spacing w:val="-6"/>
          <w:sz w:val="21"/>
        </w:rPr>
        <w:t>the</w:t>
      </w:r>
      <w:r>
        <w:rPr>
          <w:rFonts w:ascii="Trebuchet MS" w:hAnsi="Trebuchet MS"/>
          <w:i/>
          <w:color w:val="231F20"/>
          <w:spacing w:val="-18"/>
          <w:sz w:val="21"/>
        </w:rPr>
        <w:t> </w:t>
      </w:r>
      <w:r>
        <w:rPr>
          <w:rFonts w:ascii="Trebuchet MS" w:hAnsi="Trebuchet MS"/>
          <w:i/>
          <w:color w:val="231F20"/>
          <w:spacing w:val="-6"/>
          <w:sz w:val="21"/>
        </w:rPr>
        <w:t>events</w:t>
      </w:r>
      <w:r>
        <w:rPr>
          <w:rFonts w:ascii="Trebuchet MS" w:hAnsi="Trebuchet MS"/>
          <w:i/>
          <w:color w:val="231F20"/>
          <w:spacing w:val="-18"/>
          <w:sz w:val="21"/>
        </w:rPr>
        <w:t> </w:t>
      </w:r>
      <w:r>
        <w:rPr>
          <w:rFonts w:ascii="Trebuchet MS" w:hAnsi="Trebuchet MS"/>
          <w:i/>
          <w:color w:val="231F20"/>
          <w:spacing w:val="-6"/>
          <w:sz w:val="21"/>
        </w:rPr>
        <w:t>of</w:t>
      </w:r>
      <w:r>
        <w:rPr>
          <w:rFonts w:ascii="Trebuchet MS" w:hAnsi="Trebuchet MS"/>
          <w:i/>
          <w:color w:val="231F20"/>
          <w:spacing w:val="-18"/>
          <w:sz w:val="21"/>
        </w:rPr>
        <w:t> </w:t>
      </w:r>
      <w:r>
        <w:rPr>
          <w:rFonts w:ascii="Trebuchet MS" w:hAnsi="Trebuchet MS"/>
          <w:i/>
          <w:color w:val="231F20"/>
          <w:spacing w:val="-6"/>
          <w:sz w:val="21"/>
        </w:rPr>
        <w:t>the</w:t>
      </w:r>
      <w:r>
        <w:rPr>
          <w:rFonts w:ascii="Trebuchet MS" w:hAnsi="Trebuchet MS"/>
          <w:i/>
          <w:color w:val="231F20"/>
          <w:spacing w:val="-18"/>
          <w:sz w:val="21"/>
        </w:rPr>
        <w:t> </w:t>
      </w:r>
      <w:r>
        <w:rPr>
          <w:rFonts w:ascii="Trebuchet MS" w:hAnsi="Trebuchet MS"/>
          <w:i/>
          <w:color w:val="231F20"/>
          <w:spacing w:val="-6"/>
          <w:sz w:val="21"/>
        </w:rPr>
        <w:t>past</w:t>
      </w:r>
      <w:r>
        <w:rPr>
          <w:rFonts w:ascii="Trebuchet MS" w:hAnsi="Trebuchet MS"/>
          <w:i/>
          <w:color w:val="231F20"/>
          <w:spacing w:val="-18"/>
          <w:sz w:val="21"/>
        </w:rPr>
        <w:t> </w:t>
      </w:r>
      <w:r>
        <w:rPr>
          <w:rFonts w:ascii="Trebuchet MS" w:hAnsi="Trebuchet MS"/>
          <w:i/>
          <w:color w:val="231F20"/>
          <w:spacing w:val="-6"/>
          <w:sz w:val="21"/>
        </w:rPr>
        <w:t>three</w:t>
      </w:r>
      <w:r>
        <w:rPr>
          <w:rFonts w:ascii="Trebuchet MS" w:hAnsi="Trebuchet MS"/>
          <w:i/>
          <w:color w:val="231F20"/>
          <w:spacing w:val="-18"/>
          <w:sz w:val="21"/>
        </w:rPr>
        <w:t> </w:t>
      </w:r>
      <w:r>
        <w:rPr>
          <w:rFonts w:ascii="Trebuchet MS" w:hAnsi="Trebuchet MS"/>
          <w:i/>
          <w:color w:val="231F20"/>
          <w:spacing w:val="-6"/>
          <w:sz w:val="21"/>
        </w:rPr>
        <w:t>years. </w:t>
      </w:r>
      <w:r>
        <w:rPr>
          <w:rFonts w:ascii="Trebuchet MS" w:hAnsi="Trebuchet MS"/>
          <w:i/>
          <w:color w:val="231F20"/>
          <w:spacing w:val="-4"/>
          <w:sz w:val="21"/>
        </w:rPr>
        <w:t>The</w:t>
      </w:r>
      <w:r>
        <w:rPr>
          <w:rFonts w:ascii="Trebuchet MS" w:hAnsi="Trebuchet MS"/>
          <w:i/>
          <w:color w:val="231F20"/>
          <w:spacing w:val="-22"/>
          <w:sz w:val="21"/>
        </w:rPr>
        <w:t> </w:t>
      </w:r>
      <w:r>
        <w:rPr>
          <w:rFonts w:ascii="Trebuchet MS" w:hAnsi="Trebuchet MS"/>
          <w:i/>
          <w:color w:val="231F20"/>
          <w:spacing w:val="-4"/>
          <w:sz w:val="21"/>
        </w:rPr>
        <w:t>data</w:t>
      </w:r>
      <w:r>
        <w:rPr>
          <w:rFonts w:ascii="Trebuchet MS" w:hAnsi="Trebuchet MS"/>
          <w:i/>
          <w:color w:val="231F20"/>
          <w:spacing w:val="-23"/>
          <w:sz w:val="21"/>
        </w:rPr>
        <w:t> </w:t>
      </w:r>
      <w:r>
        <w:rPr>
          <w:rFonts w:ascii="Trebuchet MS" w:hAnsi="Trebuchet MS"/>
          <w:i/>
          <w:color w:val="231F20"/>
          <w:spacing w:val="-4"/>
          <w:sz w:val="21"/>
        </w:rPr>
        <w:t>largely</w:t>
      </w:r>
      <w:r>
        <w:rPr>
          <w:rFonts w:ascii="Trebuchet MS" w:hAnsi="Trebuchet MS"/>
          <w:i/>
          <w:color w:val="231F20"/>
          <w:spacing w:val="-22"/>
          <w:sz w:val="21"/>
        </w:rPr>
        <w:t> </w:t>
      </w:r>
      <w:r>
        <w:rPr>
          <w:rFonts w:ascii="Trebuchet MS" w:hAnsi="Trebuchet MS"/>
          <w:i/>
          <w:color w:val="231F20"/>
          <w:spacing w:val="-4"/>
          <w:sz w:val="21"/>
        </w:rPr>
        <w:t>predates</w:t>
      </w:r>
      <w:r>
        <w:rPr>
          <w:rFonts w:ascii="Trebuchet MS" w:hAnsi="Trebuchet MS"/>
          <w:i/>
          <w:color w:val="231F20"/>
          <w:spacing w:val="-22"/>
          <w:sz w:val="21"/>
        </w:rPr>
        <w:t> </w:t>
      </w:r>
      <w:r>
        <w:rPr>
          <w:rFonts w:ascii="Trebuchet MS" w:hAnsi="Trebuchet MS"/>
          <w:i/>
          <w:color w:val="231F20"/>
          <w:spacing w:val="-4"/>
          <w:sz w:val="21"/>
        </w:rPr>
        <w:t>this</w:t>
      </w:r>
      <w:r>
        <w:rPr>
          <w:rFonts w:ascii="Trebuchet MS" w:hAnsi="Trebuchet MS"/>
          <w:i/>
          <w:color w:val="231F20"/>
          <w:spacing w:val="-22"/>
          <w:sz w:val="21"/>
        </w:rPr>
        <w:t> </w:t>
      </w:r>
      <w:r>
        <w:rPr>
          <w:rFonts w:ascii="Trebuchet MS" w:hAnsi="Trebuchet MS"/>
          <w:i/>
          <w:color w:val="231F20"/>
          <w:spacing w:val="-4"/>
          <w:sz w:val="21"/>
        </w:rPr>
        <w:t>period.</w:t>
      </w:r>
      <w:r>
        <w:rPr>
          <w:rFonts w:ascii="Trebuchet MS" w:hAnsi="Trebuchet MS"/>
          <w:i/>
          <w:color w:val="231F20"/>
          <w:spacing w:val="-22"/>
          <w:sz w:val="21"/>
        </w:rPr>
        <w:t> </w:t>
      </w:r>
      <w:r>
        <w:rPr>
          <w:rFonts w:ascii="Trebuchet MS" w:hAnsi="Trebuchet MS"/>
          <w:i/>
          <w:color w:val="231F20"/>
          <w:spacing w:val="-4"/>
          <w:sz w:val="21"/>
        </w:rPr>
        <w:t>So,</w:t>
      </w:r>
      <w:r>
        <w:rPr>
          <w:rFonts w:ascii="Trebuchet MS" w:hAnsi="Trebuchet MS"/>
          <w:i/>
          <w:color w:val="231F20"/>
          <w:spacing w:val="-22"/>
          <w:sz w:val="21"/>
        </w:rPr>
        <w:t> </w:t>
      </w:r>
      <w:r>
        <w:rPr>
          <w:rFonts w:ascii="Trebuchet MS" w:hAnsi="Trebuchet MS"/>
          <w:i/>
          <w:color w:val="231F20"/>
          <w:spacing w:val="-4"/>
          <w:sz w:val="21"/>
        </w:rPr>
        <w:t>what</w:t>
      </w:r>
      <w:r>
        <w:rPr>
          <w:rFonts w:ascii="Trebuchet MS" w:hAnsi="Trebuchet MS"/>
          <w:i/>
          <w:color w:val="231F20"/>
          <w:spacing w:val="-22"/>
          <w:sz w:val="21"/>
        </w:rPr>
        <w:t> </w:t>
      </w:r>
      <w:r>
        <w:rPr>
          <w:rFonts w:ascii="Trebuchet MS" w:hAnsi="Trebuchet MS"/>
          <w:i/>
          <w:color w:val="231F20"/>
          <w:spacing w:val="-4"/>
          <w:sz w:val="21"/>
        </w:rPr>
        <w:t>is</w:t>
      </w:r>
      <w:r>
        <w:rPr>
          <w:rFonts w:ascii="Trebuchet MS" w:hAnsi="Trebuchet MS"/>
          <w:i/>
          <w:color w:val="231F20"/>
          <w:spacing w:val="-22"/>
          <w:sz w:val="21"/>
        </w:rPr>
        <w:t> </w:t>
      </w:r>
      <w:r>
        <w:rPr>
          <w:rFonts w:ascii="Trebuchet MS" w:hAnsi="Trebuchet MS"/>
          <w:i/>
          <w:color w:val="231F20"/>
          <w:spacing w:val="-4"/>
          <w:sz w:val="21"/>
        </w:rPr>
        <w:t>going</w:t>
      </w:r>
      <w:r>
        <w:rPr>
          <w:rFonts w:ascii="Trebuchet MS" w:hAnsi="Trebuchet MS"/>
          <w:i/>
          <w:color w:val="231F20"/>
          <w:spacing w:val="-22"/>
          <w:sz w:val="21"/>
        </w:rPr>
        <w:t> </w:t>
      </w:r>
      <w:r>
        <w:rPr>
          <w:rFonts w:ascii="Trebuchet MS" w:hAnsi="Trebuchet MS"/>
          <w:i/>
          <w:color w:val="231F20"/>
          <w:spacing w:val="-4"/>
          <w:sz w:val="21"/>
        </w:rPr>
        <w:t>on?</w:t>
      </w:r>
      <w:r>
        <w:rPr>
          <w:rFonts w:ascii="Trebuchet MS" w:hAnsi="Trebuchet MS"/>
          <w:i/>
          <w:color w:val="231F20"/>
          <w:spacing w:val="-22"/>
          <w:sz w:val="21"/>
        </w:rPr>
        <w:t> </w:t>
      </w:r>
      <w:r>
        <w:rPr>
          <w:rFonts w:ascii="Trebuchet MS" w:hAnsi="Trebuchet MS"/>
          <w:i/>
          <w:color w:val="231F20"/>
          <w:spacing w:val="-4"/>
          <w:sz w:val="21"/>
        </w:rPr>
        <w:t>And</w:t>
      </w:r>
      <w:r>
        <w:rPr>
          <w:rFonts w:ascii="Trebuchet MS" w:hAnsi="Trebuchet MS"/>
          <w:i/>
          <w:color w:val="231F20"/>
          <w:spacing w:val="-22"/>
          <w:sz w:val="21"/>
        </w:rPr>
        <w:t> </w:t>
      </w:r>
      <w:r>
        <w:rPr>
          <w:rFonts w:ascii="Trebuchet MS" w:hAnsi="Trebuchet MS"/>
          <w:i/>
          <w:color w:val="231F20"/>
          <w:spacing w:val="-4"/>
          <w:sz w:val="21"/>
        </w:rPr>
        <w:t>what</w:t>
      </w:r>
      <w:r>
        <w:rPr>
          <w:rFonts w:ascii="Trebuchet MS" w:hAnsi="Trebuchet MS"/>
          <w:i/>
          <w:color w:val="231F20"/>
          <w:spacing w:val="-22"/>
          <w:sz w:val="21"/>
        </w:rPr>
        <w:t> </w:t>
      </w:r>
      <w:r>
        <w:rPr>
          <w:rFonts w:ascii="Trebuchet MS" w:hAnsi="Trebuchet MS"/>
          <w:i/>
          <w:color w:val="231F20"/>
          <w:spacing w:val="-4"/>
          <w:sz w:val="21"/>
        </w:rPr>
        <w:t>should</w:t>
      </w:r>
      <w:r>
        <w:rPr>
          <w:rFonts w:ascii="Trebuchet MS" w:hAnsi="Trebuchet MS"/>
          <w:i/>
          <w:color w:val="231F20"/>
          <w:spacing w:val="-23"/>
          <w:sz w:val="21"/>
        </w:rPr>
        <w:t> </w:t>
      </w:r>
      <w:r>
        <w:rPr>
          <w:rFonts w:ascii="Trebuchet MS" w:hAnsi="Trebuchet MS"/>
          <w:i/>
          <w:color w:val="231F20"/>
          <w:spacing w:val="-4"/>
          <w:sz w:val="21"/>
        </w:rPr>
        <w:t>you</w:t>
      </w:r>
      <w:r>
        <w:rPr>
          <w:rFonts w:ascii="Trebuchet MS" w:hAnsi="Trebuchet MS"/>
          <w:i/>
          <w:color w:val="231F20"/>
          <w:spacing w:val="-22"/>
          <w:sz w:val="21"/>
        </w:rPr>
        <w:t> </w:t>
      </w:r>
      <w:r>
        <w:rPr>
          <w:rFonts w:ascii="Trebuchet MS" w:hAnsi="Trebuchet MS"/>
          <w:i/>
          <w:color w:val="231F20"/>
          <w:spacing w:val="-4"/>
          <w:sz w:val="21"/>
        </w:rPr>
        <w:t>do</w:t>
      </w:r>
      <w:r>
        <w:rPr>
          <w:rFonts w:ascii="Trebuchet MS" w:hAnsi="Trebuchet MS"/>
          <w:i/>
          <w:color w:val="231F20"/>
          <w:spacing w:val="-23"/>
          <w:sz w:val="21"/>
        </w:rPr>
        <w:t> </w:t>
      </w:r>
      <w:r>
        <w:rPr>
          <w:rFonts w:ascii="Trebuchet MS" w:hAnsi="Trebuchet MS"/>
          <w:i/>
          <w:color w:val="231F20"/>
          <w:spacing w:val="-4"/>
          <w:sz w:val="21"/>
        </w:rPr>
        <w:t>if</w:t>
      </w:r>
      <w:r>
        <w:rPr>
          <w:rFonts w:ascii="Trebuchet MS" w:hAnsi="Trebuchet MS"/>
          <w:i/>
          <w:color w:val="231F20"/>
          <w:spacing w:val="-22"/>
          <w:sz w:val="21"/>
        </w:rPr>
        <w:t> </w:t>
      </w:r>
      <w:r>
        <w:rPr>
          <w:rFonts w:ascii="Trebuchet MS" w:hAnsi="Trebuchet MS"/>
          <w:i/>
          <w:color w:val="231F20"/>
          <w:spacing w:val="-4"/>
          <w:sz w:val="21"/>
        </w:rPr>
        <w:t>you are</w:t>
      </w:r>
      <w:r>
        <w:rPr>
          <w:rFonts w:ascii="Trebuchet MS" w:hAnsi="Trebuchet MS"/>
          <w:i/>
          <w:color w:val="231F20"/>
          <w:spacing w:val="-21"/>
          <w:sz w:val="21"/>
        </w:rPr>
        <w:t> </w:t>
      </w:r>
      <w:r>
        <w:rPr>
          <w:rFonts w:ascii="Trebuchet MS" w:hAnsi="Trebuchet MS"/>
          <w:i/>
          <w:color w:val="231F20"/>
          <w:spacing w:val="-4"/>
          <w:sz w:val="21"/>
        </w:rPr>
        <w:t>engaged</w:t>
      </w:r>
      <w:r>
        <w:rPr>
          <w:rFonts w:ascii="Trebuchet MS" w:hAnsi="Trebuchet MS"/>
          <w:i/>
          <w:color w:val="231F20"/>
          <w:spacing w:val="-20"/>
          <w:sz w:val="21"/>
        </w:rPr>
        <w:t> </w:t>
      </w:r>
      <w:r>
        <w:rPr>
          <w:rFonts w:ascii="Trebuchet MS" w:hAnsi="Trebuchet MS"/>
          <w:i/>
          <w:color w:val="231F20"/>
          <w:spacing w:val="-4"/>
          <w:sz w:val="21"/>
        </w:rPr>
        <w:t>in</w:t>
      </w:r>
      <w:r>
        <w:rPr>
          <w:rFonts w:ascii="Trebuchet MS" w:hAnsi="Trebuchet MS"/>
          <w:i/>
          <w:color w:val="231F20"/>
          <w:spacing w:val="-21"/>
          <w:sz w:val="21"/>
        </w:rPr>
        <w:t> </w:t>
      </w:r>
      <w:r>
        <w:rPr>
          <w:rFonts w:ascii="Trebuchet MS" w:hAnsi="Trebuchet MS"/>
          <w:i/>
          <w:color w:val="231F20"/>
          <w:spacing w:val="-4"/>
          <w:sz w:val="21"/>
        </w:rPr>
        <w:t>fundraising?</w:t>
      </w:r>
      <w:r>
        <w:rPr>
          <w:rFonts w:ascii="Trebuchet MS" w:hAnsi="Trebuchet MS"/>
          <w:i/>
          <w:color w:val="231F20"/>
          <w:spacing w:val="-20"/>
          <w:sz w:val="21"/>
        </w:rPr>
        <w:t> </w:t>
      </w:r>
      <w:r>
        <w:rPr>
          <w:rFonts w:ascii="Trebuchet MS" w:hAnsi="Trebuchet MS"/>
          <w:i/>
          <w:color w:val="231F20"/>
          <w:spacing w:val="-4"/>
          <w:sz w:val="21"/>
        </w:rPr>
        <w:t>While</w:t>
      </w:r>
      <w:r>
        <w:rPr>
          <w:rFonts w:ascii="Trebuchet MS" w:hAnsi="Trebuchet MS"/>
          <w:i/>
          <w:color w:val="231F20"/>
          <w:spacing w:val="-21"/>
          <w:sz w:val="21"/>
        </w:rPr>
        <w:t> </w:t>
      </w:r>
      <w:r>
        <w:rPr>
          <w:rFonts w:ascii="Trebuchet MS" w:hAnsi="Trebuchet MS"/>
          <w:i/>
          <w:color w:val="231F20"/>
          <w:spacing w:val="-4"/>
          <w:sz w:val="21"/>
        </w:rPr>
        <w:t>these</w:t>
      </w:r>
      <w:r>
        <w:rPr>
          <w:rFonts w:ascii="Trebuchet MS" w:hAnsi="Trebuchet MS"/>
          <w:i/>
          <w:color w:val="231F20"/>
          <w:spacing w:val="-21"/>
          <w:sz w:val="21"/>
        </w:rPr>
        <w:t> </w:t>
      </w:r>
      <w:r>
        <w:rPr>
          <w:rFonts w:ascii="Trebuchet MS" w:hAnsi="Trebuchet MS"/>
          <w:i/>
          <w:color w:val="231F20"/>
          <w:spacing w:val="-4"/>
          <w:sz w:val="21"/>
        </w:rPr>
        <w:t>are</w:t>
      </w:r>
      <w:r>
        <w:rPr>
          <w:rFonts w:ascii="Trebuchet MS" w:hAnsi="Trebuchet MS"/>
          <w:i/>
          <w:color w:val="231F20"/>
          <w:spacing w:val="-20"/>
          <w:sz w:val="21"/>
        </w:rPr>
        <w:t> </w:t>
      </w:r>
      <w:r>
        <w:rPr>
          <w:rFonts w:ascii="Trebuchet MS" w:hAnsi="Trebuchet MS"/>
          <w:i/>
          <w:color w:val="231F20"/>
          <w:spacing w:val="-4"/>
          <w:sz w:val="21"/>
        </w:rPr>
        <w:t>big</w:t>
      </w:r>
      <w:r>
        <w:rPr>
          <w:rFonts w:ascii="Trebuchet MS" w:hAnsi="Trebuchet MS"/>
          <w:i/>
          <w:color w:val="231F20"/>
          <w:spacing w:val="-21"/>
          <w:sz w:val="21"/>
        </w:rPr>
        <w:t> </w:t>
      </w:r>
      <w:r>
        <w:rPr>
          <w:rFonts w:ascii="Trebuchet MS" w:hAnsi="Trebuchet MS"/>
          <w:i/>
          <w:color w:val="231F20"/>
          <w:spacing w:val="-4"/>
          <w:sz w:val="21"/>
        </w:rPr>
        <w:t>questions</w:t>
      </w:r>
      <w:r>
        <w:rPr>
          <w:rFonts w:ascii="Trebuchet MS" w:hAnsi="Trebuchet MS"/>
          <w:i/>
          <w:color w:val="231F20"/>
          <w:spacing w:val="-20"/>
          <w:sz w:val="21"/>
        </w:rPr>
        <w:t> </w:t>
      </w:r>
      <w:r>
        <w:rPr>
          <w:rFonts w:ascii="Trebuchet MS" w:hAnsi="Trebuchet MS"/>
          <w:i/>
          <w:color w:val="231F20"/>
          <w:spacing w:val="-4"/>
          <w:sz w:val="21"/>
        </w:rPr>
        <w:t>with</w:t>
      </w:r>
      <w:r>
        <w:rPr>
          <w:rFonts w:ascii="Trebuchet MS" w:hAnsi="Trebuchet MS"/>
          <w:i/>
          <w:color w:val="231F20"/>
          <w:spacing w:val="-21"/>
          <w:sz w:val="21"/>
        </w:rPr>
        <w:t> </w:t>
      </w:r>
      <w:r>
        <w:rPr>
          <w:rFonts w:ascii="Trebuchet MS" w:hAnsi="Trebuchet MS"/>
          <w:i/>
          <w:color w:val="231F20"/>
          <w:spacing w:val="-4"/>
          <w:sz w:val="21"/>
        </w:rPr>
        <w:t>bigger</w:t>
      </w:r>
      <w:r>
        <w:rPr>
          <w:rFonts w:ascii="Trebuchet MS" w:hAnsi="Trebuchet MS"/>
          <w:i/>
          <w:color w:val="231F20"/>
          <w:spacing w:val="-20"/>
          <w:sz w:val="21"/>
        </w:rPr>
        <w:t> </w:t>
      </w:r>
      <w:r>
        <w:rPr>
          <w:rFonts w:ascii="Trebuchet MS" w:hAnsi="Trebuchet MS"/>
          <w:i/>
          <w:color w:val="231F20"/>
          <w:spacing w:val="-4"/>
          <w:sz w:val="21"/>
        </w:rPr>
        <w:t>answers,</w:t>
      </w:r>
      <w:r>
        <w:rPr>
          <w:rFonts w:ascii="Trebuchet MS" w:hAnsi="Trebuchet MS"/>
          <w:i/>
          <w:color w:val="231F20"/>
          <w:spacing w:val="-20"/>
          <w:sz w:val="21"/>
        </w:rPr>
        <w:t> </w:t>
      </w:r>
      <w:r>
        <w:rPr>
          <w:rFonts w:ascii="Trebuchet MS" w:hAnsi="Trebuchet MS"/>
          <w:i/>
          <w:color w:val="231F20"/>
          <w:spacing w:val="-4"/>
          <w:sz w:val="21"/>
        </w:rPr>
        <w:t>there</w:t>
      </w:r>
      <w:r>
        <w:rPr>
          <w:rFonts w:ascii="Trebuchet MS" w:hAnsi="Trebuchet MS"/>
          <w:i/>
          <w:color w:val="231F20"/>
          <w:spacing w:val="-21"/>
          <w:sz w:val="21"/>
        </w:rPr>
        <w:t> </w:t>
      </w:r>
      <w:r>
        <w:rPr>
          <w:rFonts w:ascii="Trebuchet MS" w:hAnsi="Trebuchet MS"/>
          <w:i/>
          <w:color w:val="231F20"/>
          <w:spacing w:val="-4"/>
          <w:sz w:val="21"/>
        </w:rPr>
        <w:t>are </w:t>
      </w:r>
      <w:r>
        <w:rPr>
          <w:rFonts w:ascii="Trebuchet MS" w:hAnsi="Trebuchet MS"/>
          <w:i/>
          <w:color w:val="231F20"/>
          <w:spacing w:val="-2"/>
          <w:sz w:val="21"/>
        </w:rPr>
        <w:t>some</w:t>
      </w:r>
      <w:r>
        <w:rPr>
          <w:rFonts w:ascii="Trebuchet MS" w:hAnsi="Trebuchet MS"/>
          <w:i/>
          <w:color w:val="231F20"/>
          <w:spacing w:val="-20"/>
          <w:sz w:val="21"/>
        </w:rPr>
        <w:t> </w:t>
      </w:r>
      <w:r>
        <w:rPr>
          <w:rFonts w:ascii="Trebuchet MS" w:hAnsi="Trebuchet MS"/>
          <w:i/>
          <w:color w:val="231F20"/>
          <w:spacing w:val="-2"/>
          <w:sz w:val="21"/>
        </w:rPr>
        <w:t>immediate</w:t>
      </w:r>
      <w:r>
        <w:rPr>
          <w:rFonts w:ascii="Trebuchet MS" w:hAnsi="Trebuchet MS"/>
          <w:i/>
          <w:color w:val="231F20"/>
          <w:spacing w:val="-21"/>
          <w:sz w:val="21"/>
        </w:rPr>
        <w:t> </w:t>
      </w:r>
      <w:r>
        <w:rPr>
          <w:rFonts w:ascii="Trebuchet MS" w:hAnsi="Trebuchet MS"/>
          <w:i/>
          <w:color w:val="231F20"/>
          <w:spacing w:val="-2"/>
          <w:sz w:val="21"/>
        </w:rPr>
        <w:t>messages</w:t>
      </w:r>
      <w:r>
        <w:rPr>
          <w:rFonts w:ascii="Trebuchet MS" w:hAnsi="Trebuchet MS"/>
          <w:i/>
          <w:color w:val="231F20"/>
          <w:spacing w:val="-20"/>
          <w:sz w:val="21"/>
        </w:rPr>
        <w:t> </w:t>
      </w:r>
      <w:r>
        <w:rPr>
          <w:rFonts w:ascii="Trebuchet MS" w:hAnsi="Trebuchet MS"/>
          <w:i/>
          <w:color w:val="231F20"/>
          <w:spacing w:val="-2"/>
          <w:sz w:val="21"/>
        </w:rPr>
        <w:t>to</w:t>
      </w:r>
      <w:r>
        <w:rPr>
          <w:rFonts w:ascii="Trebuchet MS" w:hAnsi="Trebuchet MS"/>
          <w:i/>
          <w:color w:val="231F20"/>
          <w:spacing w:val="-21"/>
          <w:sz w:val="21"/>
        </w:rPr>
        <w:t> </w:t>
      </w:r>
      <w:r>
        <w:rPr>
          <w:rFonts w:ascii="Trebuchet MS" w:hAnsi="Trebuchet MS"/>
          <w:i/>
          <w:color w:val="231F20"/>
          <w:spacing w:val="-2"/>
          <w:sz w:val="21"/>
        </w:rPr>
        <w:t>take</w:t>
      </w:r>
      <w:r>
        <w:rPr>
          <w:rFonts w:ascii="Trebuchet MS" w:hAnsi="Trebuchet MS"/>
          <w:i/>
          <w:color w:val="231F20"/>
          <w:spacing w:val="-21"/>
          <w:sz w:val="21"/>
        </w:rPr>
        <w:t> </w:t>
      </w:r>
      <w:r>
        <w:rPr>
          <w:rFonts w:ascii="Trebuchet MS" w:hAnsi="Trebuchet MS"/>
          <w:i/>
          <w:color w:val="231F20"/>
          <w:spacing w:val="-2"/>
          <w:sz w:val="21"/>
        </w:rPr>
        <w:t>on.</w:t>
      </w:r>
      <w:r>
        <w:rPr>
          <w:rFonts w:ascii="Trebuchet MS" w:hAnsi="Trebuchet MS"/>
          <w:i/>
          <w:color w:val="231F20"/>
          <w:spacing w:val="-20"/>
          <w:sz w:val="21"/>
        </w:rPr>
        <w:t> </w:t>
      </w:r>
      <w:r>
        <w:rPr>
          <w:rFonts w:ascii="Trebuchet MS" w:hAnsi="Trebuchet MS"/>
          <w:i/>
          <w:color w:val="231F20"/>
          <w:spacing w:val="-2"/>
          <w:sz w:val="21"/>
        </w:rPr>
        <w:t>Pay</w:t>
      </w:r>
      <w:r>
        <w:rPr>
          <w:rFonts w:ascii="Trebuchet MS" w:hAnsi="Trebuchet MS"/>
          <w:i/>
          <w:color w:val="231F20"/>
          <w:spacing w:val="-20"/>
          <w:sz w:val="21"/>
        </w:rPr>
        <w:t> </w:t>
      </w:r>
      <w:r>
        <w:rPr>
          <w:rFonts w:ascii="Trebuchet MS" w:hAnsi="Trebuchet MS"/>
          <w:i/>
          <w:color w:val="231F20"/>
          <w:spacing w:val="-2"/>
          <w:sz w:val="21"/>
        </w:rPr>
        <w:t>attention</w:t>
      </w:r>
      <w:r>
        <w:rPr>
          <w:rFonts w:ascii="Trebuchet MS" w:hAnsi="Trebuchet MS"/>
          <w:i/>
          <w:color w:val="231F20"/>
          <w:spacing w:val="-20"/>
          <w:sz w:val="21"/>
        </w:rPr>
        <w:t> </w:t>
      </w:r>
      <w:r>
        <w:rPr>
          <w:rFonts w:ascii="Trebuchet MS" w:hAnsi="Trebuchet MS"/>
          <w:i/>
          <w:color w:val="231F20"/>
          <w:spacing w:val="-2"/>
          <w:sz w:val="21"/>
        </w:rPr>
        <w:t>to</w:t>
      </w:r>
      <w:r>
        <w:rPr>
          <w:rFonts w:ascii="Trebuchet MS" w:hAnsi="Trebuchet MS"/>
          <w:i/>
          <w:color w:val="231F20"/>
          <w:spacing w:val="-21"/>
          <w:sz w:val="21"/>
        </w:rPr>
        <w:t> </w:t>
      </w:r>
      <w:r>
        <w:rPr>
          <w:rFonts w:ascii="Trebuchet MS" w:hAnsi="Trebuchet MS"/>
          <w:i/>
          <w:color w:val="231F20"/>
          <w:spacing w:val="-2"/>
          <w:sz w:val="21"/>
        </w:rPr>
        <w:t>the</w:t>
      </w:r>
      <w:r>
        <w:rPr>
          <w:rFonts w:ascii="Trebuchet MS" w:hAnsi="Trebuchet MS"/>
          <w:i/>
          <w:color w:val="231F20"/>
          <w:spacing w:val="-20"/>
          <w:sz w:val="21"/>
        </w:rPr>
        <w:t> </w:t>
      </w:r>
      <w:r>
        <w:rPr>
          <w:rFonts w:ascii="Trebuchet MS" w:hAnsi="Trebuchet MS"/>
          <w:i/>
          <w:color w:val="231F20"/>
          <w:spacing w:val="-2"/>
          <w:sz w:val="21"/>
        </w:rPr>
        <w:t>data</w:t>
      </w:r>
      <w:r>
        <w:rPr>
          <w:rFonts w:ascii="Trebuchet MS" w:hAnsi="Trebuchet MS"/>
          <w:i/>
          <w:color w:val="231F20"/>
          <w:spacing w:val="-21"/>
          <w:sz w:val="21"/>
        </w:rPr>
        <w:t> </w:t>
      </w:r>
      <w:r>
        <w:rPr>
          <w:rFonts w:ascii="Trebuchet MS" w:hAnsi="Trebuchet MS"/>
          <w:i/>
          <w:color w:val="231F20"/>
          <w:spacing w:val="-2"/>
          <w:sz w:val="21"/>
        </w:rPr>
        <w:t>and</w:t>
      </w:r>
      <w:r>
        <w:rPr>
          <w:rFonts w:ascii="Trebuchet MS" w:hAnsi="Trebuchet MS"/>
          <w:i/>
          <w:color w:val="231F20"/>
          <w:spacing w:val="-20"/>
          <w:sz w:val="21"/>
        </w:rPr>
        <w:t> </w:t>
      </w:r>
      <w:r>
        <w:rPr>
          <w:rFonts w:ascii="Trebuchet MS" w:hAnsi="Trebuchet MS"/>
          <w:i/>
          <w:color w:val="231F20"/>
          <w:spacing w:val="-2"/>
          <w:sz w:val="21"/>
        </w:rPr>
        <w:t>what</w:t>
      </w:r>
      <w:r>
        <w:rPr>
          <w:rFonts w:ascii="Trebuchet MS" w:hAnsi="Trebuchet MS"/>
          <w:i/>
          <w:color w:val="231F20"/>
          <w:spacing w:val="-20"/>
          <w:sz w:val="21"/>
        </w:rPr>
        <w:t> </w:t>
      </w:r>
      <w:r>
        <w:rPr>
          <w:rFonts w:ascii="Trebuchet MS" w:hAnsi="Trebuchet MS"/>
          <w:i/>
          <w:color w:val="231F20"/>
          <w:spacing w:val="-2"/>
          <w:sz w:val="21"/>
        </w:rPr>
        <w:t>it</w:t>
      </w:r>
      <w:r>
        <w:rPr>
          <w:rFonts w:ascii="Trebuchet MS" w:hAnsi="Trebuchet MS"/>
          <w:i/>
          <w:color w:val="231F20"/>
          <w:spacing w:val="-20"/>
          <w:sz w:val="21"/>
        </w:rPr>
        <w:t> </w:t>
      </w:r>
      <w:r>
        <w:rPr>
          <w:rFonts w:ascii="Trebuchet MS" w:hAnsi="Trebuchet MS"/>
          <w:i/>
          <w:color w:val="231F20"/>
          <w:spacing w:val="-2"/>
          <w:sz w:val="21"/>
        </w:rPr>
        <w:t>means</w:t>
      </w:r>
      <w:r>
        <w:rPr>
          <w:rFonts w:ascii="Trebuchet MS" w:hAnsi="Trebuchet MS"/>
          <w:i/>
          <w:color w:val="231F20"/>
          <w:spacing w:val="-20"/>
          <w:sz w:val="21"/>
        </w:rPr>
        <w:t> </w:t>
      </w:r>
      <w:r>
        <w:rPr>
          <w:rFonts w:ascii="Trebuchet MS" w:hAnsi="Trebuchet MS"/>
          <w:i/>
          <w:color w:val="231F20"/>
          <w:spacing w:val="-2"/>
          <w:sz w:val="21"/>
        </w:rPr>
        <w:t>for </w:t>
      </w:r>
      <w:r>
        <w:rPr>
          <w:rFonts w:ascii="Trebuchet MS" w:hAnsi="Trebuchet MS"/>
          <w:i/>
          <w:color w:val="231F20"/>
          <w:spacing w:val="-4"/>
          <w:sz w:val="21"/>
        </w:rPr>
        <w:t>your</w:t>
      </w:r>
      <w:r>
        <w:rPr>
          <w:rFonts w:ascii="Trebuchet MS" w:hAnsi="Trebuchet MS"/>
          <w:i/>
          <w:color w:val="231F20"/>
          <w:spacing w:val="-16"/>
          <w:sz w:val="21"/>
        </w:rPr>
        <w:t> </w:t>
      </w:r>
      <w:r>
        <w:rPr>
          <w:rFonts w:ascii="Trebuchet MS" w:hAnsi="Trebuchet MS"/>
          <w:i/>
          <w:color w:val="231F20"/>
          <w:spacing w:val="-4"/>
          <w:sz w:val="21"/>
        </w:rPr>
        <w:t>organisation.</w:t>
      </w:r>
      <w:r>
        <w:rPr>
          <w:rFonts w:ascii="Trebuchet MS" w:hAnsi="Trebuchet MS"/>
          <w:i/>
          <w:color w:val="231F20"/>
          <w:spacing w:val="-16"/>
          <w:sz w:val="21"/>
        </w:rPr>
        <w:t> </w:t>
      </w:r>
      <w:r>
        <w:rPr>
          <w:rFonts w:ascii="Trebuchet MS" w:hAnsi="Trebuchet MS"/>
          <w:i/>
          <w:color w:val="231F20"/>
          <w:spacing w:val="-4"/>
          <w:sz w:val="21"/>
        </w:rPr>
        <w:t>Think</w:t>
      </w:r>
      <w:r>
        <w:rPr>
          <w:rFonts w:ascii="Trebuchet MS" w:hAnsi="Trebuchet MS"/>
          <w:i/>
          <w:color w:val="231F20"/>
          <w:spacing w:val="-16"/>
          <w:sz w:val="21"/>
        </w:rPr>
        <w:t> </w:t>
      </w:r>
      <w:r>
        <w:rPr>
          <w:rFonts w:ascii="Trebuchet MS" w:hAnsi="Trebuchet MS"/>
          <w:i/>
          <w:color w:val="231F20"/>
          <w:spacing w:val="-4"/>
          <w:sz w:val="21"/>
        </w:rPr>
        <w:t>about</w:t>
      </w:r>
      <w:r>
        <w:rPr>
          <w:rFonts w:ascii="Trebuchet MS" w:hAnsi="Trebuchet MS"/>
          <w:i/>
          <w:color w:val="231F20"/>
          <w:spacing w:val="-16"/>
          <w:sz w:val="21"/>
        </w:rPr>
        <w:t> </w:t>
      </w:r>
      <w:r>
        <w:rPr>
          <w:rFonts w:ascii="Trebuchet MS" w:hAnsi="Trebuchet MS"/>
          <w:i/>
          <w:color w:val="231F20"/>
          <w:spacing w:val="-4"/>
          <w:sz w:val="21"/>
        </w:rPr>
        <w:t>your</w:t>
      </w:r>
      <w:r>
        <w:rPr>
          <w:rFonts w:ascii="Trebuchet MS" w:hAnsi="Trebuchet MS"/>
          <w:i/>
          <w:color w:val="231F20"/>
          <w:spacing w:val="-16"/>
          <w:sz w:val="21"/>
        </w:rPr>
        <w:t> </w:t>
      </w:r>
      <w:r>
        <w:rPr>
          <w:rFonts w:ascii="Trebuchet MS" w:hAnsi="Trebuchet MS"/>
          <w:i/>
          <w:color w:val="231F20"/>
          <w:spacing w:val="-4"/>
          <w:sz w:val="21"/>
        </w:rPr>
        <w:t>market</w:t>
      </w:r>
      <w:r>
        <w:rPr>
          <w:rFonts w:ascii="Trebuchet MS" w:hAnsi="Trebuchet MS"/>
          <w:i/>
          <w:color w:val="231F20"/>
          <w:spacing w:val="-16"/>
          <w:sz w:val="21"/>
        </w:rPr>
        <w:t> </w:t>
      </w:r>
      <w:r>
        <w:rPr>
          <w:rFonts w:ascii="Trebuchet MS" w:hAnsi="Trebuchet MS"/>
          <w:i/>
          <w:color w:val="231F20"/>
          <w:spacing w:val="-4"/>
          <w:sz w:val="21"/>
        </w:rPr>
        <w:t>and</w:t>
      </w:r>
      <w:r>
        <w:rPr>
          <w:rFonts w:ascii="Trebuchet MS" w:hAnsi="Trebuchet MS"/>
          <w:i/>
          <w:color w:val="231F20"/>
          <w:spacing w:val="-16"/>
          <w:sz w:val="21"/>
        </w:rPr>
        <w:t> </w:t>
      </w:r>
      <w:r>
        <w:rPr>
          <w:rFonts w:ascii="Trebuchet MS" w:hAnsi="Trebuchet MS"/>
          <w:i/>
          <w:color w:val="231F20"/>
          <w:spacing w:val="-4"/>
          <w:sz w:val="21"/>
        </w:rPr>
        <w:t>how</w:t>
      </w:r>
      <w:r>
        <w:rPr>
          <w:rFonts w:ascii="Trebuchet MS" w:hAnsi="Trebuchet MS"/>
          <w:i/>
          <w:color w:val="231F20"/>
          <w:spacing w:val="-17"/>
          <w:sz w:val="21"/>
        </w:rPr>
        <w:t> </w:t>
      </w:r>
      <w:r>
        <w:rPr>
          <w:rFonts w:ascii="Trebuchet MS" w:hAnsi="Trebuchet MS"/>
          <w:i/>
          <w:color w:val="231F20"/>
          <w:spacing w:val="-4"/>
          <w:sz w:val="21"/>
        </w:rPr>
        <w:t>and</w:t>
      </w:r>
      <w:r>
        <w:rPr>
          <w:rFonts w:ascii="Trebuchet MS" w:hAnsi="Trebuchet MS"/>
          <w:i/>
          <w:color w:val="231F20"/>
          <w:spacing w:val="-16"/>
          <w:sz w:val="21"/>
        </w:rPr>
        <w:t> </w:t>
      </w:r>
      <w:r>
        <w:rPr>
          <w:rFonts w:ascii="Trebuchet MS" w:hAnsi="Trebuchet MS"/>
          <w:i/>
          <w:color w:val="231F20"/>
          <w:spacing w:val="-4"/>
          <w:sz w:val="21"/>
        </w:rPr>
        <w:t>why</w:t>
      </w:r>
      <w:r>
        <w:rPr>
          <w:rFonts w:ascii="Trebuchet MS" w:hAnsi="Trebuchet MS"/>
          <w:i/>
          <w:color w:val="231F20"/>
          <w:spacing w:val="-16"/>
          <w:sz w:val="21"/>
        </w:rPr>
        <w:t> </w:t>
      </w:r>
      <w:r>
        <w:rPr>
          <w:rFonts w:ascii="Trebuchet MS" w:hAnsi="Trebuchet MS"/>
          <w:i/>
          <w:color w:val="231F20"/>
          <w:spacing w:val="-4"/>
          <w:sz w:val="21"/>
        </w:rPr>
        <w:t>you</w:t>
      </w:r>
      <w:r>
        <w:rPr>
          <w:rFonts w:ascii="Trebuchet MS" w:hAnsi="Trebuchet MS"/>
          <w:i/>
          <w:color w:val="231F20"/>
          <w:spacing w:val="-16"/>
          <w:sz w:val="21"/>
        </w:rPr>
        <w:t> </w:t>
      </w:r>
      <w:r>
        <w:rPr>
          <w:rFonts w:ascii="Trebuchet MS" w:hAnsi="Trebuchet MS"/>
          <w:i/>
          <w:color w:val="231F20"/>
          <w:spacing w:val="-4"/>
          <w:sz w:val="21"/>
        </w:rPr>
        <w:t>are</w:t>
      </w:r>
      <w:r>
        <w:rPr>
          <w:rFonts w:ascii="Trebuchet MS" w:hAnsi="Trebuchet MS"/>
          <w:i/>
          <w:color w:val="231F20"/>
          <w:spacing w:val="-16"/>
          <w:sz w:val="21"/>
        </w:rPr>
        <w:t> </w:t>
      </w:r>
      <w:r>
        <w:rPr>
          <w:rFonts w:ascii="Trebuchet MS" w:hAnsi="Trebuchet MS"/>
          <w:i/>
          <w:color w:val="231F20"/>
          <w:spacing w:val="-4"/>
          <w:sz w:val="21"/>
        </w:rPr>
        <w:t>engaging</w:t>
      </w:r>
      <w:r>
        <w:rPr>
          <w:rFonts w:ascii="Trebuchet MS" w:hAnsi="Trebuchet MS"/>
          <w:i/>
          <w:color w:val="231F20"/>
          <w:spacing w:val="-16"/>
          <w:sz w:val="21"/>
        </w:rPr>
        <w:t> </w:t>
      </w:r>
      <w:r>
        <w:rPr>
          <w:rFonts w:ascii="Trebuchet MS" w:hAnsi="Trebuchet MS"/>
          <w:i/>
          <w:color w:val="231F20"/>
          <w:spacing w:val="-4"/>
          <w:sz w:val="21"/>
        </w:rPr>
        <w:t>support. </w:t>
      </w:r>
      <w:r>
        <w:rPr>
          <w:rFonts w:ascii="Trebuchet MS" w:hAnsi="Trebuchet MS"/>
          <w:i/>
          <w:color w:val="231F20"/>
          <w:spacing w:val="-2"/>
          <w:sz w:val="21"/>
        </w:rPr>
        <w:t>Understand</w:t>
      </w:r>
      <w:r>
        <w:rPr>
          <w:rFonts w:ascii="Trebuchet MS" w:hAnsi="Trebuchet MS"/>
          <w:i/>
          <w:color w:val="231F20"/>
          <w:spacing w:val="-22"/>
          <w:sz w:val="21"/>
        </w:rPr>
        <w:t> </w:t>
      </w:r>
      <w:r>
        <w:rPr>
          <w:rFonts w:ascii="Trebuchet MS" w:hAnsi="Trebuchet MS"/>
          <w:i/>
          <w:color w:val="231F20"/>
          <w:spacing w:val="-2"/>
          <w:sz w:val="21"/>
        </w:rPr>
        <w:t>that</w:t>
      </w:r>
      <w:r>
        <w:rPr>
          <w:rFonts w:ascii="Trebuchet MS" w:hAnsi="Trebuchet MS"/>
          <w:i/>
          <w:color w:val="231F20"/>
          <w:spacing w:val="-22"/>
          <w:sz w:val="21"/>
        </w:rPr>
        <w:t> </w:t>
      </w:r>
      <w:r>
        <w:rPr>
          <w:rFonts w:ascii="Trebuchet MS" w:hAnsi="Trebuchet MS"/>
          <w:i/>
          <w:color w:val="231F20"/>
          <w:spacing w:val="-2"/>
          <w:sz w:val="21"/>
        </w:rPr>
        <w:t>fundraising</w:t>
      </w:r>
      <w:r>
        <w:rPr>
          <w:rFonts w:ascii="Trebuchet MS" w:hAnsi="Trebuchet MS"/>
          <w:i/>
          <w:color w:val="231F20"/>
          <w:spacing w:val="-22"/>
          <w:sz w:val="21"/>
        </w:rPr>
        <w:t> </w:t>
      </w:r>
      <w:r>
        <w:rPr>
          <w:rFonts w:ascii="Trebuchet MS" w:hAnsi="Trebuchet MS"/>
          <w:i/>
          <w:color w:val="231F20"/>
          <w:spacing w:val="-2"/>
          <w:sz w:val="21"/>
        </w:rPr>
        <w:t>is</w:t>
      </w:r>
      <w:r>
        <w:rPr>
          <w:rFonts w:ascii="Trebuchet MS" w:hAnsi="Trebuchet MS"/>
          <w:i/>
          <w:color w:val="231F20"/>
          <w:spacing w:val="-22"/>
          <w:sz w:val="21"/>
        </w:rPr>
        <w:t> </w:t>
      </w:r>
      <w:r>
        <w:rPr>
          <w:rFonts w:ascii="Trebuchet MS" w:hAnsi="Trebuchet MS"/>
          <w:i/>
          <w:color w:val="231F20"/>
          <w:spacing w:val="-2"/>
          <w:sz w:val="21"/>
        </w:rPr>
        <w:t>based</w:t>
      </w:r>
      <w:r>
        <w:rPr>
          <w:rFonts w:ascii="Trebuchet MS" w:hAnsi="Trebuchet MS"/>
          <w:i/>
          <w:color w:val="231F20"/>
          <w:spacing w:val="-22"/>
          <w:sz w:val="21"/>
        </w:rPr>
        <w:t> </w:t>
      </w:r>
      <w:r>
        <w:rPr>
          <w:rFonts w:ascii="Trebuchet MS" w:hAnsi="Trebuchet MS"/>
          <w:i/>
          <w:color w:val="231F20"/>
          <w:spacing w:val="-2"/>
          <w:sz w:val="21"/>
        </w:rPr>
        <w:t>around</w:t>
      </w:r>
      <w:r>
        <w:rPr>
          <w:rFonts w:ascii="Trebuchet MS" w:hAnsi="Trebuchet MS"/>
          <w:i/>
          <w:color w:val="231F20"/>
          <w:spacing w:val="-22"/>
          <w:sz w:val="21"/>
        </w:rPr>
        <w:t> </w:t>
      </w:r>
      <w:r>
        <w:rPr>
          <w:rFonts w:ascii="Trebuchet MS" w:hAnsi="Trebuchet MS"/>
          <w:i/>
          <w:color w:val="231F20"/>
          <w:spacing w:val="-2"/>
          <w:sz w:val="21"/>
        </w:rPr>
        <w:t>relationships</w:t>
      </w:r>
      <w:r>
        <w:rPr>
          <w:rFonts w:ascii="Trebuchet MS" w:hAnsi="Trebuchet MS"/>
          <w:i/>
          <w:color w:val="231F20"/>
          <w:spacing w:val="-22"/>
          <w:sz w:val="21"/>
        </w:rPr>
        <w:t> </w:t>
      </w:r>
      <w:r>
        <w:rPr>
          <w:rFonts w:ascii="Trebuchet MS" w:hAnsi="Trebuchet MS"/>
          <w:i/>
          <w:color w:val="231F20"/>
          <w:spacing w:val="-2"/>
          <w:sz w:val="21"/>
        </w:rPr>
        <w:t>rather</w:t>
      </w:r>
      <w:r>
        <w:rPr>
          <w:rFonts w:ascii="Trebuchet MS" w:hAnsi="Trebuchet MS"/>
          <w:i/>
          <w:color w:val="231F20"/>
          <w:spacing w:val="-22"/>
          <w:sz w:val="21"/>
        </w:rPr>
        <w:t> </w:t>
      </w:r>
      <w:r>
        <w:rPr>
          <w:rFonts w:ascii="Trebuchet MS" w:hAnsi="Trebuchet MS"/>
          <w:i/>
          <w:color w:val="231F20"/>
          <w:spacing w:val="-2"/>
          <w:sz w:val="21"/>
        </w:rPr>
        <w:t>than</w:t>
      </w:r>
      <w:r>
        <w:rPr>
          <w:rFonts w:ascii="Trebuchet MS" w:hAnsi="Trebuchet MS"/>
          <w:i/>
          <w:color w:val="231F20"/>
          <w:spacing w:val="-22"/>
          <w:sz w:val="21"/>
        </w:rPr>
        <w:t> </w:t>
      </w:r>
      <w:r>
        <w:rPr>
          <w:rFonts w:ascii="Trebuchet MS" w:hAnsi="Trebuchet MS"/>
          <w:i/>
          <w:color w:val="231F20"/>
          <w:spacing w:val="-2"/>
          <w:sz w:val="21"/>
        </w:rPr>
        <w:t>transactions.</w:t>
      </w:r>
    </w:p>
    <w:p>
      <w:pPr>
        <w:spacing w:line="218" w:lineRule="auto" w:before="0"/>
        <w:ind w:left="438" w:right="3436" w:firstLine="122"/>
        <w:jc w:val="both"/>
        <w:rPr>
          <w:rFonts w:ascii="Trebuchet MS"/>
          <w:i/>
          <w:sz w:val="21"/>
        </w:rPr>
      </w:pPr>
      <w:r>
        <w:rPr>
          <w:rFonts w:ascii="Trebuchet MS"/>
          <w:i/>
          <w:color w:val="231F20"/>
          <w:w w:val="90"/>
          <w:sz w:val="21"/>
        </w:rPr>
        <w:t>Consider the real and complete cost and benefit of what you are doing. And to best serve</w:t>
      </w:r>
      <w:r>
        <w:rPr>
          <w:rFonts w:ascii="Trebuchet MS"/>
          <w:i/>
          <w:color w:val="231F20"/>
          <w:w w:val="90"/>
          <w:sz w:val="21"/>
        </w:rPr>
        <w:t> </w:t>
      </w:r>
      <w:r>
        <w:rPr>
          <w:rFonts w:ascii="Trebuchet MS"/>
          <w:i/>
          <w:color w:val="231F20"/>
          <w:spacing w:val="-8"/>
          <w:sz w:val="21"/>
        </w:rPr>
        <w:t>your</w:t>
      </w:r>
      <w:r>
        <w:rPr>
          <w:rFonts w:ascii="Trebuchet MS"/>
          <w:i/>
          <w:color w:val="231F20"/>
          <w:spacing w:val="-4"/>
          <w:sz w:val="21"/>
        </w:rPr>
        <w:t> </w:t>
      </w:r>
      <w:r>
        <w:rPr>
          <w:rFonts w:ascii="Trebuchet MS"/>
          <w:i/>
          <w:color w:val="231F20"/>
          <w:spacing w:val="-8"/>
          <w:sz w:val="21"/>
        </w:rPr>
        <w:t>purpose,</w:t>
      </w:r>
      <w:r>
        <w:rPr>
          <w:rFonts w:ascii="Trebuchet MS"/>
          <w:i/>
          <w:color w:val="231F20"/>
          <w:spacing w:val="-4"/>
          <w:sz w:val="21"/>
        </w:rPr>
        <w:t> </w:t>
      </w:r>
      <w:r>
        <w:rPr>
          <w:rFonts w:ascii="Trebuchet MS"/>
          <w:i/>
          <w:color w:val="231F20"/>
          <w:spacing w:val="-8"/>
          <w:sz w:val="21"/>
        </w:rPr>
        <w:t>engage</w:t>
      </w:r>
      <w:r>
        <w:rPr>
          <w:rFonts w:ascii="Trebuchet MS"/>
          <w:i/>
          <w:color w:val="231F20"/>
          <w:spacing w:val="-4"/>
          <w:sz w:val="21"/>
        </w:rPr>
        <w:t> </w:t>
      </w:r>
      <w:r>
        <w:rPr>
          <w:rFonts w:ascii="Trebuchet MS"/>
          <w:i/>
          <w:color w:val="231F20"/>
          <w:spacing w:val="-8"/>
          <w:sz w:val="21"/>
        </w:rPr>
        <w:t>donors</w:t>
      </w:r>
      <w:r>
        <w:rPr>
          <w:rFonts w:ascii="Trebuchet MS"/>
          <w:i/>
          <w:color w:val="231F20"/>
          <w:spacing w:val="-4"/>
          <w:sz w:val="21"/>
        </w:rPr>
        <w:t> </w:t>
      </w:r>
      <w:r>
        <w:rPr>
          <w:rFonts w:ascii="Trebuchet MS"/>
          <w:i/>
          <w:color w:val="231F20"/>
          <w:spacing w:val="-8"/>
          <w:sz w:val="21"/>
        </w:rPr>
        <w:t>on</w:t>
      </w:r>
      <w:r>
        <w:rPr>
          <w:rFonts w:ascii="Trebuchet MS"/>
          <w:i/>
          <w:color w:val="231F20"/>
          <w:spacing w:val="-4"/>
          <w:sz w:val="21"/>
        </w:rPr>
        <w:t> </w:t>
      </w:r>
      <w:r>
        <w:rPr>
          <w:rFonts w:ascii="Trebuchet MS"/>
          <w:i/>
          <w:color w:val="231F20"/>
          <w:spacing w:val="-8"/>
          <w:sz w:val="21"/>
        </w:rPr>
        <w:t>their</w:t>
      </w:r>
      <w:r>
        <w:rPr>
          <w:rFonts w:ascii="Trebuchet MS"/>
          <w:i/>
          <w:color w:val="231F20"/>
          <w:spacing w:val="-4"/>
          <w:sz w:val="21"/>
        </w:rPr>
        <w:t> </w:t>
      </w:r>
      <w:r>
        <w:rPr>
          <w:rFonts w:ascii="Trebuchet MS"/>
          <w:i/>
          <w:color w:val="231F20"/>
          <w:spacing w:val="-8"/>
          <w:sz w:val="21"/>
        </w:rPr>
        <w:t>terms,</w:t>
      </w:r>
      <w:r>
        <w:rPr>
          <w:rFonts w:ascii="Trebuchet MS"/>
          <w:i/>
          <w:color w:val="231F20"/>
          <w:spacing w:val="-4"/>
          <w:sz w:val="21"/>
        </w:rPr>
        <w:t> </w:t>
      </w:r>
      <w:r>
        <w:rPr>
          <w:rFonts w:ascii="Trebuchet MS"/>
          <w:i/>
          <w:color w:val="231F20"/>
          <w:spacing w:val="-8"/>
          <w:sz w:val="21"/>
        </w:rPr>
        <w:t>not</w:t>
      </w:r>
      <w:r>
        <w:rPr>
          <w:rFonts w:ascii="Trebuchet MS"/>
          <w:i/>
          <w:color w:val="231F20"/>
          <w:spacing w:val="-4"/>
          <w:sz w:val="21"/>
        </w:rPr>
        <w:t> </w:t>
      </w:r>
      <w:r>
        <w:rPr>
          <w:rFonts w:ascii="Trebuchet MS"/>
          <w:i/>
          <w:color w:val="231F20"/>
          <w:spacing w:val="-8"/>
          <w:sz w:val="21"/>
        </w:rPr>
        <w:t>yours.</w:t>
      </w:r>
      <w:r>
        <w:rPr>
          <w:rFonts w:ascii="Trebuchet MS"/>
          <w:i/>
          <w:color w:val="231F20"/>
          <w:spacing w:val="-4"/>
          <w:sz w:val="21"/>
        </w:rPr>
        <w:t> </w:t>
      </w:r>
      <w:r>
        <w:rPr>
          <w:rFonts w:ascii="Trebuchet MS"/>
          <w:i/>
          <w:color w:val="231F20"/>
          <w:spacing w:val="-8"/>
          <w:sz w:val="21"/>
        </w:rPr>
        <w:t>Which</w:t>
      </w:r>
      <w:r>
        <w:rPr>
          <w:rFonts w:ascii="Trebuchet MS"/>
          <w:i/>
          <w:color w:val="231F20"/>
          <w:spacing w:val="-4"/>
          <w:sz w:val="21"/>
        </w:rPr>
        <w:t> </w:t>
      </w:r>
      <w:r>
        <w:rPr>
          <w:rFonts w:ascii="Trebuchet MS"/>
          <w:i/>
          <w:color w:val="231F20"/>
          <w:spacing w:val="-8"/>
          <w:sz w:val="21"/>
        </w:rPr>
        <w:t>may</w:t>
      </w:r>
      <w:r>
        <w:rPr>
          <w:rFonts w:ascii="Trebuchet MS"/>
          <w:i/>
          <w:color w:val="231F20"/>
          <w:spacing w:val="-4"/>
          <w:sz w:val="21"/>
        </w:rPr>
        <w:t> </w:t>
      </w:r>
      <w:r>
        <w:rPr>
          <w:rFonts w:ascii="Trebuchet MS"/>
          <w:i/>
          <w:color w:val="231F20"/>
          <w:spacing w:val="-8"/>
          <w:sz w:val="21"/>
        </w:rPr>
        <w:t>mean</w:t>
      </w:r>
      <w:r>
        <w:rPr>
          <w:rFonts w:ascii="Trebuchet MS"/>
          <w:i/>
          <w:color w:val="231F20"/>
          <w:spacing w:val="-4"/>
          <w:sz w:val="21"/>
        </w:rPr>
        <w:t> </w:t>
      </w:r>
      <w:r>
        <w:rPr>
          <w:rFonts w:ascii="Trebuchet MS"/>
          <w:i/>
          <w:color w:val="231F20"/>
          <w:spacing w:val="-8"/>
          <w:sz w:val="21"/>
        </w:rPr>
        <w:t>challenging</w:t>
      </w:r>
      <w:r>
        <w:rPr>
          <w:rFonts w:ascii="Trebuchet MS"/>
          <w:i/>
          <w:color w:val="231F20"/>
          <w:spacing w:val="-4"/>
          <w:sz w:val="21"/>
        </w:rPr>
        <w:t> </w:t>
      </w:r>
      <w:r>
        <w:rPr>
          <w:rFonts w:ascii="Trebuchet MS"/>
          <w:i/>
          <w:color w:val="231F20"/>
          <w:spacing w:val="-8"/>
          <w:sz w:val="21"/>
        </w:rPr>
        <w:t>what </w:t>
      </w:r>
      <w:r>
        <w:rPr>
          <w:rFonts w:ascii="Trebuchet MS"/>
          <w:i/>
          <w:color w:val="231F20"/>
          <w:w w:val="90"/>
          <w:sz w:val="21"/>
        </w:rPr>
        <w:t>you</w:t>
      </w:r>
      <w:r>
        <w:rPr>
          <w:rFonts w:ascii="Trebuchet MS"/>
          <w:i/>
          <w:color w:val="231F20"/>
          <w:spacing w:val="-2"/>
          <w:sz w:val="21"/>
        </w:rPr>
        <w:t> </w:t>
      </w:r>
      <w:r>
        <w:rPr>
          <w:rFonts w:ascii="Trebuchet MS"/>
          <w:i/>
          <w:color w:val="231F20"/>
          <w:w w:val="90"/>
          <w:sz w:val="21"/>
        </w:rPr>
        <w:t>are</w:t>
      </w:r>
      <w:r>
        <w:rPr>
          <w:rFonts w:ascii="Trebuchet MS"/>
          <w:i/>
          <w:color w:val="231F20"/>
          <w:spacing w:val="-1"/>
          <w:sz w:val="21"/>
        </w:rPr>
        <w:t> </w:t>
      </w:r>
      <w:r>
        <w:rPr>
          <w:rFonts w:ascii="Trebuchet MS"/>
          <w:i/>
          <w:color w:val="231F20"/>
          <w:w w:val="90"/>
          <w:sz w:val="21"/>
        </w:rPr>
        <w:t>doing</w:t>
      </w:r>
      <w:r>
        <w:rPr>
          <w:rFonts w:ascii="Trebuchet MS"/>
          <w:i/>
          <w:color w:val="231F20"/>
          <w:spacing w:val="-1"/>
          <w:sz w:val="21"/>
        </w:rPr>
        <w:t> </w:t>
      </w:r>
      <w:r>
        <w:rPr>
          <w:rFonts w:ascii="Trebuchet MS"/>
          <w:i/>
          <w:color w:val="231F20"/>
          <w:w w:val="90"/>
          <w:sz w:val="21"/>
        </w:rPr>
        <w:t>and</w:t>
      </w:r>
      <w:r>
        <w:rPr>
          <w:rFonts w:ascii="Trebuchet MS"/>
          <w:i/>
          <w:color w:val="231F20"/>
          <w:spacing w:val="-1"/>
          <w:sz w:val="21"/>
        </w:rPr>
        <w:t> </w:t>
      </w:r>
      <w:r>
        <w:rPr>
          <w:rFonts w:ascii="Trebuchet MS"/>
          <w:i/>
          <w:color w:val="231F20"/>
          <w:w w:val="90"/>
          <w:sz w:val="21"/>
        </w:rPr>
        <w:t>why.</w:t>
      </w:r>
      <w:r>
        <w:rPr>
          <w:rFonts w:ascii="Trebuchet MS"/>
          <w:i/>
          <w:color w:val="231F20"/>
          <w:spacing w:val="-2"/>
          <w:sz w:val="21"/>
        </w:rPr>
        <w:t> </w:t>
      </w:r>
      <w:r>
        <w:rPr>
          <w:rFonts w:ascii="Trebuchet MS"/>
          <w:i/>
          <w:color w:val="231F20"/>
          <w:w w:val="90"/>
          <w:sz w:val="21"/>
        </w:rPr>
        <w:t>One</w:t>
      </w:r>
      <w:r>
        <w:rPr>
          <w:rFonts w:ascii="Trebuchet MS"/>
          <w:i/>
          <w:color w:val="231F20"/>
          <w:spacing w:val="-1"/>
          <w:sz w:val="21"/>
        </w:rPr>
        <w:t> </w:t>
      </w:r>
      <w:r>
        <w:rPr>
          <w:rFonts w:ascii="Trebuchet MS"/>
          <w:i/>
          <w:color w:val="231F20"/>
          <w:w w:val="90"/>
          <w:sz w:val="21"/>
        </w:rPr>
        <w:t>thing</w:t>
      </w:r>
      <w:r>
        <w:rPr>
          <w:rFonts w:ascii="Trebuchet MS"/>
          <w:i/>
          <w:color w:val="231F20"/>
          <w:spacing w:val="-1"/>
          <w:sz w:val="21"/>
        </w:rPr>
        <w:t> </w:t>
      </w:r>
      <w:r>
        <w:rPr>
          <w:rFonts w:ascii="Trebuchet MS"/>
          <w:i/>
          <w:color w:val="231F20"/>
          <w:w w:val="90"/>
          <w:sz w:val="21"/>
        </w:rPr>
        <w:t>continues</w:t>
      </w:r>
      <w:r>
        <w:rPr>
          <w:rFonts w:ascii="Trebuchet MS"/>
          <w:i/>
          <w:color w:val="231F20"/>
          <w:spacing w:val="-1"/>
          <w:sz w:val="21"/>
        </w:rPr>
        <w:t> </w:t>
      </w:r>
      <w:r>
        <w:rPr>
          <w:rFonts w:ascii="Trebuchet MS"/>
          <w:i/>
          <w:color w:val="231F20"/>
          <w:w w:val="90"/>
          <w:sz w:val="21"/>
        </w:rPr>
        <w:t>to</w:t>
      </w:r>
      <w:r>
        <w:rPr>
          <w:rFonts w:ascii="Trebuchet MS"/>
          <w:i/>
          <w:color w:val="231F20"/>
          <w:spacing w:val="-3"/>
          <w:sz w:val="21"/>
        </w:rPr>
        <w:t> </w:t>
      </w:r>
      <w:r>
        <w:rPr>
          <w:rFonts w:ascii="Trebuchet MS"/>
          <w:i/>
          <w:color w:val="231F20"/>
          <w:w w:val="90"/>
          <w:sz w:val="21"/>
        </w:rPr>
        <w:t>be</w:t>
      </w:r>
      <w:r>
        <w:rPr>
          <w:rFonts w:ascii="Trebuchet MS"/>
          <w:i/>
          <w:color w:val="231F20"/>
          <w:spacing w:val="-3"/>
          <w:sz w:val="21"/>
        </w:rPr>
        <w:t> </w:t>
      </w:r>
      <w:r>
        <w:rPr>
          <w:rFonts w:ascii="Trebuchet MS"/>
          <w:i/>
          <w:color w:val="231F20"/>
          <w:w w:val="90"/>
          <w:sz w:val="21"/>
        </w:rPr>
        <w:t>clear</w:t>
      </w:r>
      <w:r>
        <w:rPr>
          <w:rFonts w:ascii="Trebuchet MS"/>
          <w:i/>
          <w:color w:val="231F20"/>
          <w:spacing w:val="-1"/>
          <w:sz w:val="21"/>
        </w:rPr>
        <w:t> </w:t>
      </w:r>
      <w:r>
        <w:rPr>
          <w:rFonts w:ascii="Trebuchet MS"/>
          <w:i/>
          <w:color w:val="231F20"/>
          <w:w w:val="90"/>
          <w:sz w:val="21"/>
        </w:rPr>
        <w:t>from</w:t>
      </w:r>
      <w:r>
        <w:rPr>
          <w:rFonts w:ascii="Trebuchet MS"/>
          <w:i/>
          <w:color w:val="231F20"/>
          <w:spacing w:val="-3"/>
          <w:sz w:val="21"/>
        </w:rPr>
        <w:t> </w:t>
      </w:r>
      <w:r>
        <w:rPr>
          <w:rFonts w:ascii="Trebuchet MS"/>
          <w:i/>
          <w:color w:val="231F20"/>
          <w:w w:val="90"/>
          <w:sz w:val="21"/>
        </w:rPr>
        <w:t>the</w:t>
      </w:r>
      <w:r>
        <w:rPr>
          <w:rFonts w:ascii="Trebuchet MS"/>
          <w:i/>
          <w:color w:val="231F20"/>
          <w:spacing w:val="-1"/>
          <w:sz w:val="21"/>
        </w:rPr>
        <w:t> </w:t>
      </w:r>
      <w:r>
        <w:rPr>
          <w:rFonts w:ascii="Trebuchet MS"/>
          <w:i/>
          <w:color w:val="231F20"/>
          <w:w w:val="90"/>
          <w:sz w:val="21"/>
        </w:rPr>
        <w:t>giving</w:t>
      </w:r>
      <w:r>
        <w:rPr>
          <w:rFonts w:ascii="Trebuchet MS"/>
          <w:i/>
          <w:color w:val="231F20"/>
          <w:spacing w:val="-1"/>
          <w:sz w:val="21"/>
        </w:rPr>
        <w:t> </w:t>
      </w:r>
      <w:r>
        <w:rPr>
          <w:rFonts w:ascii="Trebuchet MS"/>
          <w:i/>
          <w:color w:val="231F20"/>
          <w:w w:val="90"/>
          <w:sz w:val="21"/>
        </w:rPr>
        <w:t>trends.</w:t>
      </w:r>
      <w:r>
        <w:rPr>
          <w:rFonts w:ascii="Trebuchet MS"/>
          <w:i/>
          <w:color w:val="231F20"/>
          <w:spacing w:val="-1"/>
          <w:sz w:val="21"/>
        </w:rPr>
        <w:t> </w:t>
      </w:r>
      <w:r>
        <w:rPr>
          <w:rFonts w:ascii="Trebuchet MS"/>
          <w:i/>
          <w:color w:val="231F20"/>
          <w:w w:val="90"/>
          <w:sz w:val="21"/>
        </w:rPr>
        <w:t>You</w:t>
      </w:r>
      <w:r>
        <w:rPr>
          <w:rFonts w:ascii="Trebuchet MS"/>
          <w:i/>
          <w:color w:val="231F20"/>
          <w:spacing w:val="-2"/>
          <w:sz w:val="21"/>
        </w:rPr>
        <w:t> </w:t>
      </w:r>
      <w:r>
        <w:rPr>
          <w:rFonts w:ascii="Trebuchet MS"/>
          <w:i/>
          <w:color w:val="231F20"/>
          <w:w w:val="90"/>
          <w:sz w:val="21"/>
        </w:rPr>
        <w:t>need</w:t>
      </w:r>
      <w:r>
        <w:rPr>
          <w:rFonts w:ascii="Trebuchet MS"/>
          <w:i/>
          <w:color w:val="231F20"/>
          <w:spacing w:val="-1"/>
          <w:sz w:val="21"/>
        </w:rPr>
        <w:t> </w:t>
      </w:r>
      <w:r>
        <w:rPr>
          <w:rFonts w:ascii="Trebuchet MS"/>
          <w:i/>
          <w:color w:val="231F20"/>
          <w:spacing w:val="-5"/>
          <w:w w:val="90"/>
          <w:sz w:val="21"/>
        </w:rPr>
        <w:t>to</w:t>
      </w:r>
    </w:p>
    <w:p>
      <w:pPr>
        <w:spacing w:line="223" w:lineRule="exact" w:before="0"/>
        <w:ind w:left="6406" w:right="0" w:firstLine="0"/>
        <w:jc w:val="both"/>
        <w:rPr>
          <w:rFonts w:ascii="Trebuchet MS"/>
          <w:i/>
          <w:sz w:val="21"/>
        </w:rPr>
      </w:pPr>
      <w:r>
        <w:rPr>
          <w:rFonts w:ascii="Trebuchet MS"/>
          <w:i/>
          <w:color w:val="231F20"/>
          <w:w w:val="90"/>
          <w:sz w:val="21"/>
        </w:rPr>
        <w:t>fish</w:t>
      </w:r>
      <w:r>
        <w:rPr>
          <w:rFonts w:ascii="Trebuchet MS"/>
          <w:i/>
          <w:color w:val="231F20"/>
          <w:spacing w:val="-6"/>
          <w:sz w:val="21"/>
        </w:rPr>
        <w:t> </w:t>
      </w:r>
      <w:r>
        <w:rPr>
          <w:rFonts w:ascii="Trebuchet MS"/>
          <w:i/>
          <w:color w:val="231F20"/>
          <w:w w:val="90"/>
          <w:sz w:val="21"/>
        </w:rPr>
        <w:t>where</w:t>
      </w:r>
      <w:r>
        <w:rPr>
          <w:rFonts w:ascii="Trebuchet MS"/>
          <w:i/>
          <w:color w:val="231F20"/>
          <w:spacing w:val="-6"/>
          <w:sz w:val="21"/>
        </w:rPr>
        <w:t> </w:t>
      </w:r>
      <w:r>
        <w:rPr>
          <w:rFonts w:ascii="Trebuchet MS"/>
          <w:i/>
          <w:color w:val="231F20"/>
          <w:w w:val="90"/>
          <w:sz w:val="21"/>
        </w:rPr>
        <w:t>the</w:t>
      </w:r>
      <w:r>
        <w:rPr>
          <w:rFonts w:ascii="Trebuchet MS"/>
          <w:i/>
          <w:color w:val="231F20"/>
          <w:spacing w:val="-4"/>
          <w:sz w:val="21"/>
        </w:rPr>
        <w:t> </w:t>
      </w:r>
      <w:r>
        <w:rPr>
          <w:rFonts w:ascii="Trebuchet MS"/>
          <w:i/>
          <w:color w:val="231F20"/>
          <w:w w:val="90"/>
          <w:sz w:val="21"/>
        </w:rPr>
        <w:t>fish</w:t>
      </w:r>
      <w:r>
        <w:rPr>
          <w:rFonts w:ascii="Trebuchet MS"/>
          <w:i/>
          <w:color w:val="231F20"/>
          <w:spacing w:val="-6"/>
          <w:sz w:val="21"/>
        </w:rPr>
        <w:t> </w:t>
      </w:r>
      <w:r>
        <w:rPr>
          <w:rFonts w:ascii="Trebuchet MS"/>
          <w:i/>
          <w:color w:val="231F20"/>
          <w:spacing w:val="-4"/>
          <w:w w:val="90"/>
          <w:sz w:val="21"/>
        </w:rPr>
        <w:t>are.</w:t>
      </w:r>
    </w:p>
    <w:p>
      <w:pPr>
        <w:pStyle w:val="BodyText"/>
        <w:spacing w:before="8"/>
        <w:rPr>
          <w:rFonts w:ascii="Trebuchet MS"/>
          <w:i/>
          <w:sz w:val="19"/>
        </w:rPr>
      </w:pPr>
    </w:p>
    <w:p>
      <w:pPr>
        <w:spacing w:before="56"/>
        <w:ind w:left="3126" w:right="0" w:firstLine="0"/>
        <w:jc w:val="left"/>
        <w:rPr>
          <w:rFonts w:ascii="Myriad Pro Light"/>
          <w:b/>
          <w:i/>
          <w:sz w:val="21"/>
        </w:rPr>
      </w:pPr>
      <w:r>
        <w:rPr>
          <w:rFonts w:ascii="Myriad Pro Light"/>
          <w:b/>
          <w:i/>
          <w:color w:val="231F20"/>
          <w:sz w:val="21"/>
        </w:rPr>
        <w:t>From</w:t>
      </w:r>
      <w:r>
        <w:rPr>
          <w:rFonts w:ascii="Myriad Pro Light"/>
          <w:b/>
          <w:i/>
          <w:color w:val="231F20"/>
          <w:spacing w:val="3"/>
          <w:sz w:val="21"/>
        </w:rPr>
        <w:t> </w:t>
      </w:r>
      <w:r>
        <w:rPr>
          <w:rFonts w:ascii="Myriad Pro Light"/>
          <w:b/>
          <w:i/>
          <w:color w:val="231F20"/>
          <w:sz w:val="21"/>
        </w:rPr>
        <w:t>the</w:t>
      </w:r>
      <w:r>
        <w:rPr>
          <w:rFonts w:ascii="Myriad Pro Light"/>
          <w:b/>
          <w:i/>
          <w:color w:val="231F20"/>
          <w:spacing w:val="3"/>
          <w:sz w:val="21"/>
        </w:rPr>
        <w:t> </w:t>
      </w:r>
      <w:r>
        <w:rPr>
          <w:rFonts w:ascii="Myriad Pro Light"/>
          <w:b/>
          <w:i/>
          <w:color w:val="231F20"/>
          <w:sz w:val="21"/>
        </w:rPr>
        <w:t>Great</w:t>
      </w:r>
      <w:r>
        <w:rPr>
          <w:rFonts w:ascii="Myriad Pro Light"/>
          <w:b/>
          <w:i/>
          <w:color w:val="231F20"/>
          <w:spacing w:val="3"/>
          <w:sz w:val="21"/>
        </w:rPr>
        <w:t> </w:t>
      </w:r>
      <w:r>
        <w:rPr>
          <w:rFonts w:ascii="Myriad Pro Light"/>
          <w:b/>
          <w:i/>
          <w:color w:val="231F20"/>
          <w:sz w:val="21"/>
        </w:rPr>
        <w:t>Resignation</w:t>
      </w:r>
      <w:r>
        <w:rPr>
          <w:rFonts w:ascii="Myriad Pro Light"/>
          <w:b/>
          <w:i/>
          <w:color w:val="231F20"/>
          <w:spacing w:val="3"/>
          <w:sz w:val="21"/>
        </w:rPr>
        <w:t> </w:t>
      </w:r>
      <w:r>
        <w:rPr>
          <w:rFonts w:ascii="Myriad Pro Light"/>
          <w:b/>
          <w:i/>
          <w:color w:val="231F20"/>
          <w:sz w:val="21"/>
        </w:rPr>
        <w:t>to</w:t>
      </w:r>
      <w:r>
        <w:rPr>
          <w:rFonts w:ascii="Myriad Pro Light"/>
          <w:b/>
          <w:i/>
          <w:color w:val="231F20"/>
          <w:spacing w:val="4"/>
          <w:sz w:val="21"/>
        </w:rPr>
        <w:t> </w:t>
      </w:r>
      <w:r>
        <w:rPr>
          <w:rFonts w:ascii="Myriad Pro Light"/>
          <w:b/>
          <w:i/>
          <w:color w:val="231F20"/>
          <w:sz w:val="21"/>
        </w:rPr>
        <w:t>Quiet</w:t>
      </w:r>
      <w:r>
        <w:rPr>
          <w:rFonts w:ascii="Myriad Pro Light"/>
          <w:b/>
          <w:i/>
          <w:color w:val="231F20"/>
          <w:spacing w:val="3"/>
          <w:sz w:val="21"/>
        </w:rPr>
        <w:t> </w:t>
      </w:r>
      <w:r>
        <w:rPr>
          <w:rFonts w:ascii="Myriad Pro Light"/>
          <w:b/>
          <w:i/>
          <w:color w:val="231F20"/>
          <w:sz w:val="21"/>
        </w:rPr>
        <w:t>Quitters</w:t>
      </w:r>
      <w:r>
        <w:rPr>
          <w:rFonts w:ascii="Myriad Pro Light"/>
          <w:b/>
          <w:i/>
          <w:color w:val="231F20"/>
          <w:spacing w:val="3"/>
          <w:sz w:val="21"/>
        </w:rPr>
        <w:t> </w:t>
      </w:r>
      <w:r>
        <w:rPr>
          <w:rFonts w:ascii="Myriad Pro Light"/>
          <w:b/>
          <w:i/>
          <w:color w:val="231F20"/>
          <w:sz w:val="21"/>
        </w:rPr>
        <w:t>-</w:t>
      </w:r>
      <w:r>
        <w:rPr>
          <w:rFonts w:ascii="Myriad Pro Light"/>
          <w:b/>
          <w:i/>
          <w:color w:val="231F20"/>
          <w:spacing w:val="3"/>
          <w:sz w:val="21"/>
        </w:rPr>
        <w:t> </w:t>
      </w:r>
      <w:r>
        <w:rPr>
          <w:rFonts w:ascii="Myriad Pro Light"/>
          <w:b/>
          <w:i/>
          <w:color w:val="231F20"/>
          <w:sz w:val="21"/>
        </w:rPr>
        <w:t>what</w:t>
      </w:r>
      <w:r>
        <w:rPr>
          <w:rFonts w:ascii="Myriad Pro Light"/>
          <w:b/>
          <w:i/>
          <w:color w:val="231F20"/>
          <w:spacing w:val="3"/>
          <w:sz w:val="21"/>
        </w:rPr>
        <w:t> </w:t>
      </w:r>
      <w:r>
        <w:rPr>
          <w:rFonts w:ascii="Myriad Pro Light"/>
          <w:b/>
          <w:i/>
          <w:color w:val="231F20"/>
          <w:sz w:val="21"/>
        </w:rPr>
        <w:t>is</w:t>
      </w:r>
      <w:r>
        <w:rPr>
          <w:rFonts w:ascii="Myriad Pro Light"/>
          <w:b/>
          <w:i/>
          <w:color w:val="231F20"/>
          <w:spacing w:val="4"/>
          <w:sz w:val="21"/>
        </w:rPr>
        <w:t> </w:t>
      </w:r>
      <w:r>
        <w:rPr>
          <w:rFonts w:ascii="Myriad Pro Light"/>
          <w:b/>
          <w:i/>
          <w:color w:val="231F20"/>
          <w:sz w:val="21"/>
        </w:rPr>
        <w:t>causing</w:t>
      </w:r>
      <w:r>
        <w:rPr>
          <w:rFonts w:ascii="Myriad Pro Light"/>
          <w:b/>
          <w:i/>
          <w:color w:val="231F20"/>
          <w:spacing w:val="3"/>
          <w:sz w:val="21"/>
        </w:rPr>
        <w:t> </w:t>
      </w:r>
      <w:r>
        <w:rPr>
          <w:rFonts w:ascii="Myriad Pro Light"/>
          <w:b/>
          <w:i/>
          <w:color w:val="231F20"/>
          <w:sz w:val="21"/>
        </w:rPr>
        <w:t>employees</w:t>
      </w:r>
      <w:r>
        <w:rPr>
          <w:rFonts w:ascii="Myriad Pro Light"/>
          <w:b/>
          <w:i/>
          <w:color w:val="231F20"/>
          <w:spacing w:val="3"/>
          <w:sz w:val="21"/>
        </w:rPr>
        <w:t> </w:t>
      </w:r>
      <w:r>
        <w:rPr>
          <w:rFonts w:ascii="Myriad Pro Light"/>
          <w:b/>
          <w:i/>
          <w:color w:val="231F20"/>
          <w:sz w:val="21"/>
        </w:rPr>
        <w:t>to</w:t>
      </w:r>
      <w:r>
        <w:rPr>
          <w:rFonts w:ascii="Myriad Pro Light"/>
          <w:b/>
          <w:i/>
          <w:color w:val="231F20"/>
          <w:spacing w:val="3"/>
          <w:sz w:val="21"/>
        </w:rPr>
        <w:t> </w:t>
      </w:r>
      <w:r>
        <w:rPr>
          <w:rFonts w:ascii="Myriad Pro Light"/>
          <w:b/>
          <w:i/>
          <w:color w:val="231F20"/>
          <w:sz w:val="21"/>
        </w:rPr>
        <w:t>give</w:t>
      </w:r>
      <w:r>
        <w:rPr>
          <w:rFonts w:ascii="Myriad Pro Light"/>
          <w:b/>
          <w:i/>
          <w:color w:val="231F20"/>
          <w:spacing w:val="3"/>
          <w:sz w:val="21"/>
        </w:rPr>
        <w:t> </w:t>
      </w:r>
      <w:r>
        <w:rPr>
          <w:rFonts w:ascii="Myriad Pro Light"/>
          <w:b/>
          <w:i/>
          <w:color w:val="231F20"/>
          <w:spacing w:val="-5"/>
          <w:sz w:val="21"/>
        </w:rPr>
        <w:t>up?</w:t>
      </w:r>
    </w:p>
    <w:p>
      <w:pPr>
        <w:spacing w:before="26"/>
        <w:ind w:left="3127" w:right="0" w:firstLine="0"/>
        <w:jc w:val="left"/>
        <w:rPr>
          <w:rFonts w:ascii="Trebuchet MS"/>
          <w:i/>
          <w:sz w:val="21"/>
        </w:rPr>
      </w:pPr>
      <w:r>
        <w:rPr>
          <w:rFonts w:ascii="Trebuchet MS"/>
          <w:i/>
          <w:color w:val="231F20"/>
          <w:spacing w:val="-6"/>
          <w:sz w:val="21"/>
        </w:rPr>
        <w:t>Thoughts</w:t>
      </w:r>
      <w:r>
        <w:rPr>
          <w:rFonts w:ascii="Trebuchet MS"/>
          <w:i/>
          <w:color w:val="231F20"/>
          <w:spacing w:val="-12"/>
          <w:sz w:val="21"/>
        </w:rPr>
        <w:t> </w:t>
      </w:r>
      <w:r>
        <w:rPr>
          <w:rFonts w:ascii="Trebuchet MS"/>
          <w:i/>
          <w:color w:val="231F20"/>
          <w:spacing w:val="-6"/>
          <w:sz w:val="21"/>
        </w:rPr>
        <w:t>from</w:t>
      </w:r>
      <w:r>
        <w:rPr>
          <w:rFonts w:ascii="Trebuchet MS"/>
          <w:i/>
          <w:color w:val="231F20"/>
          <w:spacing w:val="-14"/>
          <w:sz w:val="21"/>
        </w:rPr>
        <w:t> </w:t>
      </w:r>
      <w:r>
        <w:rPr>
          <w:rFonts w:ascii="Trebuchet MS"/>
          <w:i/>
          <w:color w:val="231F20"/>
          <w:spacing w:val="-6"/>
          <w:sz w:val="21"/>
        </w:rPr>
        <w:t>Emma</w:t>
      </w:r>
      <w:r>
        <w:rPr>
          <w:rFonts w:ascii="Trebuchet MS"/>
          <w:i/>
          <w:color w:val="231F20"/>
          <w:spacing w:val="-12"/>
          <w:sz w:val="21"/>
        </w:rPr>
        <w:t> </w:t>
      </w:r>
      <w:r>
        <w:rPr>
          <w:rFonts w:ascii="Trebuchet MS"/>
          <w:i/>
          <w:color w:val="231F20"/>
          <w:spacing w:val="-6"/>
          <w:sz w:val="21"/>
        </w:rPr>
        <w:t>Zigan</w:t>
      </w:r>
      <w:r>
        <w:rPr>
          <w:rFonts w:ascii="Trebuchet MS"/>
          <w:i/>
          <w:color w:val="231F20"/>
          <w:spacing w:val="-12"/>
          <w:sz w:val="21"/>
        </w:rPr>
        <w:t> </w:t>
      </w:r>
      <w:r>
        <w:rPr>
          <w:rFonts w:ascii="Trebuchet MS"/>
          <w:i/>
          <w:color w:val="231F20"/>
          <w:spacing w:val="-6"/>
          <w:sz w:val="21"/>
        </w:rPr>
        <w:t>(Associate</w:t>
      </w:r>
      <w:r>
        <w:rPr>
          <w:rFonts w:ascii="Trebuchet MS"/>
          <w:i/>
          <w:color w:val="231F20"/>
          <w:spacing w:val="-13"/>
          <w:sz w:val="21"/>
        </w:rPr>
        <w:t> </w:t>
      </w:r>
      <w:r>
        <w:rPr>
          <w:rFonts w:ascii="Trebuchet MS"/>
          <w:i/>
          <w:color w:val="231F20"/>
          <w:spacing w:val="-6"/>
          <w:sz w:val="21"/>
        </w:rPr>
        <w:t>Director</w:t>
      </w:r>
      <w:r>
        <w:rPr>
          <w:rFonts w:ascii="Trebuchet MS"/>
          <w:i/>
          <w:color w:val="231F20"/>
          <w:spacing w:val="-12"/>
          <w:sz w:val="21"/>
        </w:rPr>
        <w:t> </w:t>
      </w:r>
      <w:r>
        <w:rPr>
          <w:rFonts w:ascii="Trebuchet MS"/>
          <w:i/>
          <w:color w:val="231F20"/>
          <w:spacing w:val="-6"/>
          <w:sz w:val="21"/>
        </w:rPr>
        <w:t>at</w:t>
      </w:r>
      <w:r>
        <w:rPr>
          <w:rFonts w:ascii="Trebuchet MS"/>
          <w:i/>
          <w:color w:val="231F20"/>
          <w:spacing w:val="-12"/>
          <w:sz w:val="21"/>
        </w:rPr>
        <w:t> </w:t>
      </w:r>
      <w:r>
        <w:rPr>
          <w:rFonts w:ascii="Trebuchet MS"/>
          <w:i/>
          <w:color w:val="231F20"/>
          <w:spacing w:val="-6"/>
          <w:sz w:val="21"/>
        </w:rPr>
        <w:t>Giving</w:t>
      </w:r>
      <w:r>
        <w:rPr>
          <w:rFonts w:ascii="Trebuchet MS"/>
          <w:i/>
          <w:color w:val="231F20"/>
          <w:spacing w:val="-12"/>
          <w:sz w:val="21"/>
        </w:rPr>
        <w:t> </w:t>
      </w:r>
      <w:r>
        <w:rPr>
          <w:rFonts w:ascii="Trebuchet MS"/>
          <w:i/>
          <w:color w:val="231F20"/>
          <w:spacing w:val="-6"/>
          <w:sz w:val="21"/>
        </w:rPr>
        <w:t>Architects)</w:t>
      </w:r>
    </w:p>
    <w:p>
      <w:pPr>
        <w:pStyle w:val="BodyText"/>
        <w:spacing w:before="6"/>
        <w:rPr>
          <w:rFonts w:ascii="Trebuchet MS"/>
          <w:i/>
          <w:sz w:val="24"/>
        </w:rPr>
      </w:pPr>
    </w:p>
    <w:p>
      <w:pPr>
        <w:spacing w:line="218" w:lineRule="auto" w:before="0"/>
        <w:ind w:left="3127" w:right="312" w:firstLine="0"/>
        <w:jc w:val="left"/>
        <w:rPr>
          <w:rFonts w:ascii="Trebuchet MS" w:hAnsi="Trebuchet MS"/>
          <w:i/>
          <w:sz w:val="21"/>
        </w:rPr>
      </w:pPr>
      <w:r>
        <w:rPr>
          <w:rFonts w:ascii="Trebuchet MS" w:hAnsi="Trebuchet MS"/>
          <w:i/>
          <w:color w:val="231F20"/>
          <w:spacing w:val="-4"/>
          <w:sz w:val="21"/>
        </w:rPr>
        <w:t>We've</w:t>
      </w:r>
      <w:r>
        <w:rPr>
          <w:rFonts w:ascii="Trebuchet MS" w:hAnsi="Trebuchet MS"/>
          <w:i/>
          <w:color w:val="231F20"/>
          <w:spacing w:val="-19"/>
          <w:sz w:val="21"/>
        </w:rPr>
        <w:t> </w:t>
      </w:r>
      <w:r>
        <w:rPr>
          <w:rFonts w:ascii="Trebuchet MS" w:hAnsi="Trebuchet MS"/>
          <w:i/>
          <w:color w:val="231F20"/>
          <w:spacing w:val="-4"/>
          <w:sz w:val="21"/>
        </w:rPr>
        <w:t>all</w:t>
      </w:r>
      <w:r>
        <w:rPr>
          <w:rFonts w:ascii="Trebuchet MS" w:hAnsi="Trebuchet MS"/>
          <w:i/>
          <w:color w:val="231F20"/>
          <w:spacing w:val="-18"/>
          <w:sz w:val="21"/>
        </w:rPr>
        <w:t> </w:t>
      </w:r>
      <w:r>
        <w:rPr>
          <w:rFonts w:ascii="Trebuchet MS" w:hAnsi="Trebuchet MS"/>
          <w:i/>
          <w:color w:val="231F20"/>
          <w:spacing w:val="-4"/>
          <w:sz w:val="21"/>
        </w:rPr>
        <w:t>heard</w:t>
      </w:r>
      <w:r>
        <w:rPr>
          <w:rFonts w:ascii="Trebuchet MS" w:hAnsi="Trebuchet MS"/>
          <w:i/>
          <w:color w:val="231F20"/>
          <w:spacing w:val="-19"/>
          <w:sz w:val="21"/>
        </w:rPr>
        <w:t> </w:t>
      </w:r>
      <w:r>
        <w:rPr>
          <w:rFonts w:ascii="Trebuchet MS" w:hAnsi="Trebuchet MS"/>
          <w:i/>
          <w:color w:val="231F20"/>
          <w:spacing w:val="-4"/>
          <w:sz w:val="21"/>
        </w:rPr>
        <w:t>about</w:t>
      </w:r>
      <w:r>
        <w:rPr>
          <w:rFonts w:ascii="Trebuchet MS" w:hAnsi="Trebuchet MS"/>
          <w:i/>
          <w:color w:val="231F20"/>
          <w:spacing w:val="-18"/>
          <w:sz w:val="21"/>
        </w:rPr>
        <w:t> </w:t>
      </w:r>
      <w:r>
        <w:rPr>
          <w:rFonts w:ascii="Trebuchet MS" w:hAnsi="Trebuchet MS"/>
          <w:i/>
          <w:color w:val="231F20"/>
          <w:spacing w:val="-4"/>
          <w:sz w:val="21"/>
        </w:rPr>
        <w:t>the</w:t>
      </w:r>
      <w:r>
        <w:rPr>
          <w:rFonts w:ascii="Trebuchet MS" w:hAnsi="Trebuchet MS"/>
          <w:i/>
          <w:color w:val="231F20"/>
          <w:spacing w:val="-18"/>
          <w:sz w:val="21"/>
        </w:rPr>
        <w:t> </w:t>
      </w:r>
      <w:r>
        <w:rPr>
          <w:rFonts w:ascii="Trebuchet MS" w:hAnsi="Trebuchet MS"/>
          <w:i/>
          <w:color w:val="231F20"/>
          <w:spacing w:val="-4"/>
          <w:sz w:val="21"/>
        </w:rPr>
        <w:t>great</w:t>
      </w:r>
      <w:r>
        <w:rPr>
          <w:rFonts w:ascii="Trebuchet MS" w:hAnsi="Trebuchet MS"/>
          <w:i/>
          <w:color w:val="231F20"/>
          <w:spacing w:val="-18"/>
          <w:sz w:val="21"/>
        </w:rPr>
        <w:t> </w:t>
      </w:r>
      <w:r>
        <w:rPr>
          <w:rFonts w:ascii="Trebuchet MS" w:hAnsi="Trebuchet MS"/>
          <w:i/>
          <w:color w:val="231F20"/>
          <w:spacing w:val="-4"/>
          <w:sz w:val="21"/>
        </w:rPr>
        <w:t>resignation</w:t>
      </w:r>
      <w:r>
        <w:rPr>
          <w:rFonts w:ascii="Trebuchet MS" w:hAnsi="Trebuchet MS"/>
          <w:i/>
          <w:color w:val="231F20"/>
          <w:spacing w:val="-18"/>
          <w:sz w:val="21"/>
        </w:rPr>
        <w:t> </w:t>
      </w:r>
      <w:r>
        <w:rPr>
          <w:rFonts w:ascii="Trebuchet MS" w:hAnsi="Trebuchet MS"/>
          <w:i/>
          <w:color w:val="231F20"/>
          <w:spacing w:val="-4"/>
          <w:sz w:val="21"/>
        </w:rPr>
        <w:t>and</w:t>
      </w:r>
      <w:r>
        <w:rPr>
          <w:rFonts w:ascii="Trebuchet MS" w:hAnsi="Trebuchet MS"/>
          <w:i/>
          <w:color w:val="231F20"/>
          <w:spacing w:val="-18"/>
          <w:sz w:val="21"/>
        </w:rPr>
        <w:t> </w:t>
      </w:r>
      <w:r>
        <w:rPr>
          <w:rFonts w:ascii="Trebuchet MS" w:hAnsi="Trebuchet MS"/>
          <w:i/>
          <w:color w:val="231F20"/>
          <w:spacing w:val="-4"/>
          <w:sz w:val="21"/>
        </w:rPr>
        <w:t>more</w:t>
      </w:r>
      <w:r>
        <w:rPr>
          <w:rFonts w:ascii="Trebuchet MS" w:hAnsi="Trebuchet MS"/>
          <w:i/>
          <w:color w:val="231F20"/>
          <w:spacing w:val="-19"/>
          <w:sz w:val="21"/>
        </w:rPr>
        <w:t> </w:t>
      </w:r>
      <w:r>
        <w:rPr>
          <w:rFonts w:ascii="Trebuchet MS" w:hAnsi="Trebuchet MS"/>
          <w:i/>
          <w:color w:val="231F20"/>
          <w:spacing w:val="-4"/>
          <w:sz w:val="21"/>
        </w:rPr>
        <w:t>recently</w:t>
      </w:r>
      <w:r>
        <w:rPr>
          <w:rFonts w:ascii="Trebuchet MS" w:hAnsi="Trebuchet MS"/>
          <w:i/>
          <w:color w:val="231F20"/>
          <w:spacing w:val="-18"/>
          <w:sz w:val="21"/>
        </w:rPr>
        <w:t> </w:t>
      </w:r>
      <w:r>
        <w:rPr>
          <w:rFonts w:ascii="Trebuchet MS" w:hAnsi="Trebuchet MS"/>
          <w:i/>
          <w:color w:val="231F20"/>
          <w:spacing w:val="-4"/>
          <w:sz w:val="21"/>
        </w:rPr>
        <w:t>perhaps</w:t>
      </w:r>
      <w:r>
        <w:rPr>
          <w:rFonts w:ascii="Trebuchet MS" w:hAnsi="Trebuchet MS"/>
          <w:i/>
          <w:color w:val="231F20"/>
          <w:spacing w:val="-18"/>
          <w:sz w:val="21"/>
        </w:rPr>
        <w:t> </w:t>
      </w:r>
      <w:r>
        <w:rPr>
          <w:rFonts w:ascii="Trebuchet MS" w:hAnsi="Trebuchet MS"/>
          <w:i/>
          <w:color w:val="231F20"/>
          <w:spacing w:val="-4"/>
          <w:sz w:val="21"/>
        </w:rPr>
        <w:t>of</w:t>
      </w:r>
      <w:r>
        <w:rPr>
          <w:rFonts w:ascii="Trebuchet MS" w:hAnsi="Trebuchet MS"/>
          <w:i/>
          <w:color w:val="231F20"/>
          <w:spacing w:val="-18"/>
          <w:sz w:val="21"/>
        </w:rPr>
        <w:t> </w:t>
      </w:r>
      <w:r>
        <w:rPr>
          <w:rFonts w:ascii="Trebuchet MS" w:hAnsi="Trebuchet MS"/>
          <w:i/>
          <w:color w:val="231F20"/>
          <w:spacing w:val="-4"/>
          <w:sz w:val="21"/>
        </w:rPr>
        <w:t>the</w:t>
      </w:r>
      <w:r>
        <w:rPr>
          <w:rFonts w:ascii="Trebuchet MS" w:hAnsi="Trebuchet MS"/>
          <w:i/>
          <w:color w:val="231F20"/>
          <w:spacing w:val="-18"/>
          <w:sz w:val="21"/>
        </w:rPr>
        <w:t> </w:t>
      </w:r>
      <w:r>
        <w:rPr>
          <w:rFonts w:ascii="Trebuchet MS" w:hAnsi="Trebuchet MS"/>
          <w:i/>
          <w:color w:val="231F20"/>
          <w:spacing w:val="-4"/>
          <w:sz w:val="21"/>
        </w:rPr>
        <w:t>term</w:t>
      </w:r>
      <w:r>
        <w:rPr>
          <w:rFonts w:ascii="Trebuchet MS" w:hAnsi="Trebuchet MS"/>
          <w:i/>
          <w:color w:val="231F20"/>
          <w:spacing w:val="-19"/>
          <w:sz w:val="21"/>
        </w:rPr>
        <w:t> </w:t>
      </w:r>
      <w:r>
        <w:rPr>
          <w:rFonts w:ascii="Trebuchet MS" w:hAnsi="Trebuchet MS"/>
          <w:i/>
          <w:color w:val="231F20"/>
          <w:spacing w:val="-4"/>
          <w:sz w:val="21"/>
        </w:rPr>
        <w:t>'quiet</w:t>
      </w:r>
      <w:r>
        <w:rPr>
          <w:rFonts w:ascii="Trebuchet MS" w:hAnsi="Trebuchet MS"/>
          <w:i/>
          <w:color w:val="231F20"/>
          <w:spacing w:val="-4"/>
          <w:sz w:val="21"/>
        </w:rPr>
        <w:t> quitting':</w:t>
      </w:r>
      <w:r>
        <w:rPr>
          <w:rFonts w:ascii="Trebuchet MS" w:hAnsi="Trebuchet MS"/>
          <w:i/>
          <w:color w:val="231F20"/>
          <w:spacing w:val="-22"/>
          <w:sz w:val="21"/>
        </w:rPr>
        <w:t> </w:t>
      </w:r>
      <w:r>
        <w:rPr>
          <w:rFonts w:ascii="Trebuchet MS" w:hAnsi="Trebuchet MS"/>
          <w:i/>
          <w:color w:val="231F20"/>
          <w:spacing w:val="-4"/>
          <w:sz w:val="21"/>
        </w:rPr>
        <w:t>when</w:t>
      </w:r>
      <w:r>
        <w:rPr>
          <w:rFonts w:ascii="Trebuchet MS" w:hAnsi="Trebuchet MS"/>
          <w:i/>
          <w:color w:val="231F20"/>
          <w:spacing w:val="-22"/>
          <w:sz w:val="21"/>
        </w:rPr>
        <w:t> </w:t>
      </w:r>
      <w:r>
        <w:rPr>
          <w:rFonts w:ascii="Trebuchet MS" w:hAnsi="Trebuchet MS"/>
          <w:i/>
          <w:color w:val="231F20"/>
          <w:spacing w:val="-4"/>
          <w:sz w:val="21"/>
        </w:rPr>
        <w:t>usually</w:t>
      </w:r>
      <w:r>
        <w:rPr>
          <w:rFonts w:ascii="Trebuchet MS" w:hAnsi="Trebuchet MS"/>
          <w:i/>
          <w:color w:val="231F20"/>
          <w:spacing w:val="-22"/>
          <w:sz w:val="21"/>
        </w:rPr>
        <w:t> </w:t>
      </w:r>
      <w:r>
        <w:rPr>
          <w:rFonts w:ascii="Trebuchet MS" w:hAnsi="Trebuchet MS"/>
          <w:i/>
          <w:color w:val="231F20"/>
          <w:spacing w:val="-4"/>
          <w:sz w:val="21"/>
        </w:rPr>
        <w:t>highly</w:t>
      </w:r>
      <w:r>
        <w:rPr>
          <w:rFonts w:ascii="Trebuchet MS" w:hAnsi="Trebuchet MS"/>
          <w:i/>
          <w:color w:val="231F20"/>
          <w:spacing w:val="-22"/>
          <w:sz w:val="21"/>
        </w:rPr>
        <w:t> </w:t>
      </w:r>
      <w:r>
        <w:rPr>
          <w:rFonts w:ascii="Trebuchet MS" w:hAnsi="Trebuchet MS"/>
          <w:i/>
          <w:color w:val="231F20"/>
          <w:spacing w:val="-4"/>
          <w:sz w:val="21"/>
        </w:rPr>
        <w:t>productive</w:t>
      </w:r>
      <w:r>
        <w:rPr>
          <w:rFonts w:ascii="Trebuchet MS" w:hAnsi="Trebuchet MS"/>
          <w:i/>
          <w:color w:val="231F20"/>
          <w:spacing w:val="-23"/>
          <w:sz w:val="21"/>
        </w:rPr>
        <w:t> </w:t>
      </w:r>
      <w:r>
        <w:rPr>
          <w:rFonts w:ascii="Trebuchet MS" w:hAnsi="Trebuchet MS"/>
          <w:i/>
          <w:color w:val="231F20"/>
          <w:spacing w:val="-4"/>
          <w:sz w:val="21"/>
        </w:rPr>
        <w:t>employees</w:t>
      </w:r>
      <w:r>
        <w:rPr>
          <w:rFonts w:ascii="Trebuchet MS" w:hAnsi="Trebuchet MS"/>
          <w:i/>
          <w:color w:val="231F20"/>
          <w:spacing w:val="-22"/>
          <w:sz w:val="21"/>
        </w:rPr>
        <w:t> </w:t>
      </w:r>
      <w:r>
        <w:rPr>
          <w:rFonts w:ascii="Trebuchet MS" w:hAnsi="Trebuchet MS"/>
          <w:i/>
          <w:color w:val="231F20"/>
          <w:spacing w:val="-4"/>
          <w:sz w:val="21"/>
        </w:rPr>
        <w:t>start</w:t>
      </w:r>
      <w:r>
        <w:rPr>
          <w:rFonts w:ascii="Trebuchet MS" w:hAnsi="Trebuchet MS"/>
          <w:i/>
          <w:color w:val="231F20"/>
          <w:spacing w:val="-22"/>
          <w:sz w:val="21"/>
        </w:rPr>
        <w:t> </w:t>
      </w:r>
      <w:r>
        <w:rPr>
          <w:rFonts w:ascii="Trebuchet MS" w:hAnsi="Trebuchet MS"/>
          <w:i/>
          <w:color w:val="231F20"/>
          <w:spacing w:val="-4"/>
          <w:sz w:val="21"/>
        </w:rPr>
        <w:t>doing</w:t>
      </w:r>
      <w:r>
        <w:rPr>
          <w:rFonts w:ascii="Trebuchet MS" w:hAnsi="Trebuchet MS"/>
          <w:i/>
          <w:color w:val="231F20"/>
          <w:spacing w:val="-22"/>
          <w:sz w:val="21"/>
        </w:rPr>
        <w:t> </w:t>
      </w:r>
      <w:r>
        <w:rPr>
          <w:rFonts w:ascii="Trebuchet MS" w:hAnsi="Trebuchet MS"/>
          <w:i/>
          <w:color w:val="231F20"/>
          <w:spacing w:val="-4"/>
          <w:sz w:val="21"/>
        </w:rPr>
        <w:t>the</w:t>
      </w:r>
      <w:r>
        <w:rPr>
          <w:rFonts w:ascii="Trebuchet MS" w:hAnsi="Trebuchet MS"/>
          <w:i/>
          <w:color w:val="231F20"/>
          <w:spacing w:val="-22"/>
          <w:sz w:val="21"/>
        </w:rPr>
        <w:t> </w:t>
      </w:r>
      <w:r>
        <w:rPr>
          <w:rFonts w:ascii="Trebuchet MS" w:hAnsi="Trebuchet MS"/>
          <w:i/>
          <w:color w:val="231F20"/>
          <w:spacing w:val="-4"/>
          <w:sz w:val="21"/>
        </w:rPr>
        <w:t>bare</w:t>
      </w:r>
      <w:r>
        <w:rPr>
          <w:rFonts w:ascii="Trebuchet MS" w:hAnsi="Trebuchet MS"/>
          <w:i/>
          <w:color w:val="231F20"/>
          <w:spacing w:val="-23"/>
          <w:sz w:val="21"/>
        </w:rPr>
        <w:t> </w:t>
      </w:r>
      <w:r>
        <w:rPr>
          <w:rFonts w:ascii="Trebuchet MS" w:hAnsi="Trebuchet MS"/>
          <w:i/>
          <w:color w:val="231F20"/>
          <w:spacing w:val="-4"/>
          <w:sz w:val="21"/>
        </w:rPr>
        <w:t>minimum.</w:t>
      </w:r>
      <w:r>
        <w:rPr>
          <w:rFonts w:ascii="Trebuchet MS" w:hAnsi="Trebuchet MS"/>
          <w:i/>
          <w:color w:val="231F20"/>
          <w:spacing w:val="-22"/>
          <w:sz w:val="21"/>
        </w:rPr>
        <w:t> </w:t>
      </w:r>
      <w:r>
        <w:rPr>
          <w:rFonts w:ascii="Trebuchet MS" w:hAnsi="Trebuchet MS"/>
          <w:i/>
          <w:color w:val="231F20"/>
          <w:spacing w:val="-4"/>
          <w:sz w:val="21"/>
        </w:rPr>
        <w:t>More</w:t>
      </w:r>
      <w:r>
        <w:rPr>
          <w:rFonts w:ascii="Trebuchet MS" w:hAnsi="Trebuchet MS"/>
          <w:i/>
          <w:color w:val="231F20"/>
          <w:spacing w:val="-23"/>
          <w:sz w:val="21"/>
        </w:rPr>
        <w:t> </w:t>
      </w:r>
      <w:r>
        <w:rPr>
          <w:rFonts w:ascii="Trebuchet MS" w:hAnsi="Trebuchet MS"/>
          <w:i/>
          <w:color w:val="231F20"/>
          <w:spacing w:val="-4"/>
          <w:sz w:val="21"/>
        </w:rPr>
        <w:t>and </w:t>
      </w:r>
      <w:r>
        <w:rPr>
          <w:rFonts w:ascii="Trebuchet MS" w:hAnsi="Trebuchet MS"/>
          <w:i/>
          <w:color w:val="231F20"/>
          <w:spacing w:val="-2"/>
          <w:sz w:val="21"/>
        </w:rPr>
        <w:t>more</w:t>
      </w:r>
      <w:r>
        <w:rPr>
          <w:rFonts w:ascii="Trebuchet MS" w:hAnsi="Trebuchet MS"/>
          <w:i/>
          <w:color w:val="231F20"/>
          <w:spacing w:val="-25"/>
          <w:sz w:val="21"/>
        </w:rPr>
        <w:t> </w:t>
      </w:r>
      <w:r>
        <w:rPr>
          <w:rFonts w:ascii="Trebuchet MS" w:hAnsi="Trebuchet MS"/>
          <w:i/>
          <w:color w:val="231F20"/>
          <w:spacing w:val="-2"/>
          <w:sz w:val="21"/>
        </w:rPr>
        <w:t>employees</w:t>
      </w:r>
      <w:r>
        <w:rPr>
          <w:rFonts w:ascii="Trebuchet MS" w:hAnsi="Trebuchet MS"/>
          <w:i/>
          <w:color w:val="231F20"/>
          <w:spacing w:val="-22"/>
          <w:sz w:val="21"/>
        </w:rPr>
        <w:t> </w:t>
      </w:r>
      <w:r>
        <w:rPr>
          <w:rFonts w:ascii="Trebuchet MS" w:hAnsi="Trebuchet MS"/>
          <w:i/>
          <w:color w:val="231F20"/>
          <w:spacing w:val="-2"/>
          <w:sz w:val="21"/>
        </w:rPr>
        <w:t>seem</w:t>
      </w:r>
      <w:r>
        <w:rPr>
          <w:rFonts w:ascii="Trebuchet MS" w:hAnsi="Trebuchet MS"/>
          <w:i/>
          <w:color w:val="231F20"/>
          <w:spacing w:val="-23"/>
          <w:sz w:val="21"/>
        </w:rPr>
        <w:t> </w:t>
      </w:r>
      <w:r>
        <w:rPr>
          <w:rFonts w:ascii="Trebuchet MS" w:hAnsi="Trebuchet MS"/>
          <w:i/>
          <w:color w:val="231F20"/>
          <w:spacing w:val="-2"/>
          <w:sz w:val="21"/>
        </w:rPr>
        <w:t>to</w:t>
      </w:r>
      <w:r>
        <w:rPr>
          <w:rFonts w:ascii="Trebuchet MS" w:hAnsi="Trebuchet MS"/>
          <w:i/>
          <w:color w:val="231F20"/>
          <w:spacing w:val="-23"/>
          <w:sz w:val="21"/>
        </w:rPr>
        <w:t> </w:t>
      </w:r>
      <w:r>
        <w:rPr>
          <w:rFonts w:ascii="Trebuchet MS" w:hAnsi="Trebuchet MS"/>
          <w:i/>
          <w:color w:val="231F20"/>
          <w:spacing w:val="-2"/>
          <w:sz w:val="21"/>
        </w:rPr>
        <w:t>be</w:t>
      </w:r>
      <w:r>
        <w:rPr>
          <w:rFonts w:ascii="Trebuchet MS" w:hAnsi="Trebuchet MS"/>
          <w:i/>
          <w:color w:val="231F20"/>
          <w:spacing w:val="-23"/>
          <w:sz w:val="21"/>
        </w:rPr>
        <w:t> </w:t>
      </w:r>
      <w:r>
        <w:rPr>
          <w:rFonts w:ascii="Trebuchet MS" w:hAnsi="Trebuchet MS"/>
          <w:i/>
          <w:color w:val="231F20"/>
          <w:spacing w:val="-2"/>
          <w:sz w:val="21"/>
        </w:rPr>
        <w:t>unhappy</w:t>
      </w:r>
      <w:r>
        <w:rPr>
          <w:rFonts w:ascii="Trebuchet MS" w:hAnsi="Trebuchet MS"/>
          <w:i/>
          <w:color w:val="231F20"/>
          <w:spacing w:val="-22"/>
          <w:sz w:val="21"/>
        </w:rPr>
        <w:t> </w:t>
      </w:r>
      <w:r>
        <w:rPr>
          <w:rFonts w:ascii="Trebuchet MS" w:hAnsi="Trebuchet MS"/>
          <w:i/>
          <w:color w:val="231F20"/>
          <w:spacing w:val="-2"/>
          <w:sz w:val="21"/>
        </w:rPr>
        <w:t>in</w:t>
      </w:r>
      <w:r>
        <w:rPr>
          <w:rFonts w:ascii="Trebuchet MS" w:hAnsi="Trebuchet MS"/>
          <w:i/>
          <w:color w:val="231F20"/>
          <w:spacing w:val="-23"/>
          <w:sz w:val="21"/>
        </w:rPr>
        <w:t> </w:t>
      </w:r>
      <w:r>
        <w:rPr>
          <w:rFonts w:ascii="Trebuchet MS" w:hAnsi="Trebuchet MS"/>
          <w:i/>
          <w:color w:val="231F20"/>
          <w:spacing w:val="-2"/>
          <w:sz w:val="21"/>
        </w:rPr>
        <w:t>their</w:t>
      </w:r>
      <w:r>
        <w:rPr>
          <w:rFonts w:ascii="Trebuchet MS" w:hAnsi="Trebuchet MS"/>
          <w:i/>
          <w:color w:val="231F20"/>
          <w:spacing w:val="-22"/>
          <w:sz w:val="21"/>
        </w:rPr>
        <w:t> </w:t>
      </w:r>
      <w:r>
        <w:rPr>
          <w:rFonts w:ascii="Trebuchet MS" w:hAnsi="Trebuchet MS"/>
          <w:i/>
          <w:color w:val="231F20"/>
          <w:spacing w:val="-2"/>
          <w:sz w:val="21"/>
        </w:rPr>
        <w:t>jobs</w:t>
      </w:r>
      <w:r>
        <w:rPr>
          <w:rFonts w:ascii="Trebuchet MS" w:hAnsi="Trebuchet MS"/>
          <w:i/>
          <w:color w:val="231F20"/>
          <w:spacing w:val="-22"/>
          <w:sz w:val="21"/>
        </w:rPr>
        <w:t> </w:t>
      </w:r>
      <w:r>
        <w:rPr>
          <w:rFonts w:ascii="Trebuchet MS" w:hAnsi="Trebuchet MS"/>
          <w:i/>
          <w:color w:val="231F20"/>
          <w:spacing w:val="-2"/>
          <w:sz w:val="21"/>
        </w:rPr>
        <w:t>and</w:t>
      </w:r>
      <w:r>
        <w:rPr>
          <w:rFonts w:ascii="Trebuchet MS" w:hAnsi="Trebuchet MS"/>
          <w:i/>
          <w:color w:val="231F20"/>
          <w:spacing w:val="-22"/>
          <w:sz w:val="21"/>
        </w:rPr>
        <w:t> </w:t>
      </w:r>
      <w:r>
        <w:rPr>
          <w:rFonts w:ascii="Trebuchet MS" w:hAnsi="Trebuchet MS"/>
          <w:i/>
          <w:color w:val="231F20"/>
          <w:spacing w:val="-2"/>
          <w:sz w:val="21"/>
        </w:rPr>
        <w:t>many</w:t>
      </w:r>
      <w:r>
        <w:rPr>
          <w:rFonts w:ascii="Trebuchet MS" w:hAnsi="Trebuchet MS"/>
          <w:i/>
          <w:color w:val="231F20"/>
          <w:spacing w:val="-22"/>
          <w:sz w:val="21"/>
        </w:rPr>
        <w:t> </w:t>
      </w:r>
      <w:r>
        <w:rPr>
          <w:rFonts w:ascii="Trebuchet MS" w:hAnsi="Trebuchet MS"/>
          <w:i/>
          <w:color w:val="231F20"/>
          <w:spacing w:val="-2"/>
          <w:sz w:val="21"/>
        </w:rPr>
        <w:t>are</w:t>
      </w:r>
      <w:r>
        <w:rPr>
          <w:rFonts w:ascii="Trebuchet MS" w:hAnsi="Trebuchet MS"/>
          <w:i/>
          <w:color w:val="231F20"/>
          <w:spacing w:val="-23"/>
          <w:sz w:val="21"/>
        </w:rPr>
        <w:t> </w:t>
      </w:r>
      <w:r>
        <w:rPr>
          <w:rFonts w:ascii="Trebuchet MS" w:hAnsi="Trebuchet MS"/>
          <w:i/>
          <w:color w:val="231F20"/>
          <w:spacing w:val="-2"/>
          <w:sz w:val="21"/>
        </w:rPr>
        <w:t>quitting.</w:t>
      </w:r>
      <w:r>
        <w:rPr>
          <w:rFonts w:ascii="Trebuchet MS" w:hAnsi="Trebuchet MS"/>
          <w:i/>
          <w:color w:val="231F20"/>
          <w:spacing w:val="-22"/>
          <w:sz w:val="21"/>
        </w:rPr>
        <w:t> </w:t>
      </w:r>
      <w:r>
        <w:rPr>
          <w:rFonts w:ascii="Trebuchet MS" w:hAnsi="Trebuchet MS"/>
          <w:i/>
          <w:color w:val="231F20"/>
          <w:spacing w:val="-2"/>
          <w:sz w:val="21"/>
        </w:rPr>
        <w:t>So</w:t>
      </w:r>
      <w:r>
        <w:rPr>
          <w:rFonts w:ascii="Trebuchet MS" w:hAnsi="Trebuchet MS"/>
          <w:i/>
          <w:color w:val="231F20"/>
          <w:spacing w:val="-22"/>
          <w:sz w:val="21"/>
        </w:rPr>
        <w:t> </w:t>
      </w:r>
      <w:r>
        <w:rPr>
          <w:rFonts w:ascii="Trebuchet MS" w:hAnsi="Trebuchet MS"/>
          <w:i/>
          <w:color w:val="231F20"/>
          <w:spacing w:val="-2"/>
          <w:sz w:val="21"/>
        </w:rPr>
        <w:t>what</w:t>
      </w:r>
      <w:r>
        <w:rPr>
          <w:rFonts w:ascii="Trebuchet MS" w:hAnsi="Trebuchet MS"/>
          <w:i/>
          <w:color w:val="231F20"/>
          <w:spacing w:val="-22"/>
          <w:sz w:val="21"/>
        </w:rPr>
        <w:t> </w:t>
      </w:r>
      <w:r>
        <w:rPr>
          <w:rFonts w:ascii="Trebuchet MS" w:hAnsi="Trebuchet MS"/>
          <w:i/>
          <w:color w:val="231F20"/>
          <w:spacing w:val="-2"/>
          <w:sz w:val="21"/>
        </w:rPr>
        <w:t>is</w:t>
      </w:r>
      <w:r>
        <w:rPr>
          <w:rFonts w:ascii="Trebuchet MS" w:hAnsi="Trebuchet MS"/>
          <w:i/>
          <w:color w:val="231F20"/>
          <w:spacing w:val="-22"/>
          <w:sz w:val="21"/>
        </w:rPr>
        <w:t> </w:t>
      </w:r>
      <w:r>
        <w:rPr>
          <w:rFonts w:ascii="Trebuchet MS" w:hAnsi="Trebuchet MS"/>
          <w:i/>
          <w:color w:val="231F20"/>
          <w:spacing w:val="-2"/>
          <w:sz w:val="21"/>
        </w:rPr>
        <w:t>going</w:t>
      </w:r>
      <w:r>
        <w:rPr>
          <w:rFonts w:ascii="Trebuchet MS" w:hAnsi="Trebuchet MS"/>
          <w:i/>
          <w:color w:val="231F20"/>
          <w:spacing w:val="-22"/>
          <w:sz w:val="21"/>
        </w:rPr>
        <w:t> </w:t>
      </w:r>
      <w:r>
        <w:rPr>
          <w:rFonts w:ascii="Trebuchet MS" w:hAnsi="Trebuchet MS"/>
          <w:i/>
          <w:color w:val="231F20"/>
          <w:spacing w:val="-2"/>
          <w:sz w:val="21"/>
        </w:rPr>
        <w:t>on? </w:t>
      </w:r>
      <w:r>
        <w:rPr>
          <w:rFonts w:ascii="Trebuchet MS" w:hAnsi="Trebuchet MS"/>
          <w:i/>
          <w:color w:val="231F20"/>
          <w:spacing w:val="-6"/>
          <w:sz w:val="21"/>
        </w:rPr>
        <w:t>My</w:t>
      </w:r>
      <w:r>
        <w:rPr>
          <w:rFonts w:ascii="Trebuchet MS" w:hAnsi="Trebuchet MS"/>
          <w:i/>
          <w:color w:val="231F20"/>
          <w:spacing w:val="-17"/>
          <w:sz w:val="21"/>
        </w:rPr>
        <w:t> </w:t>
      </w:r>
      <w:r>
        <w:rPr>
          <w:rFonts w:ascii="Trebuchet MS" w:hAnsi="Trebuchet MS"/>
          <w:i/>
          <w:color w:val="231F20"/>
          <w:spacing w:val="-6"/>
          <w:sz w:val="21"/>
        </w:rPr>
        <w:t>observation</w:t>
      </w:r>
      <w:r>
        <w:rPr>
          <w:rFonts w:ascii="Trebuchet MS" w:hAnsi="Trebuchet MS"/>
          <w:i/>
          <w:color w:val="231F20"/>
          <w:spacing w:val="-17"/>
          <w:sz w:val="21"/>
        </w:rPr>
        <w:t> </w:t>
      </w:r>
      <w:r>
        <w:rPr>
          <w:rFonts w:ascii="Trebuchet MS" w:hAnsi="Trebuchet MS"/>
          <w:i/>
          <w:color w:val="231F20"/>
          <w:spacing w:val="-6"/>
          <w:sz w:val="21"/>
        </w:rPr>
        <w:t>has</w:t>
      </w:r>
      <w:r>
        <w:rPr>
          <w:rFonts w:ascii="Trebuchet MS" w:hAnsi="Trebuchet MS"/>
          <w:i/>
          <w:color w:val="231F20"/>
          <w:spacing w:val="-17"/>
          <w:sz w:val="21"/>
        </w:rPr>
        <w:t> </w:t>
      </w:r>
      <w:r>
        <w:rPr>
          <w:rFonts w:ascii="Trebuchet MS" w:hAnsi="Trebuchet MS"/>
          <w:i/>
          <w:color w:val="231F20"/>
          <w:spacing w:val="-6"/>
          <w:sz w:val="21"/>
        </w:rPr>
        <w:t>been</w:t>
      </w:r>
      <w:r>
        <w:rPr>
          <w:rFonts w:ascii="Trebuchet MS" w:hAnsi="Trebuchet MS"/>
          <w:i/>
          <w:color w:val="231F20"/>
          <w:spacing w:val="-17"/>
          <w:sz w:val="21"/>
        </w:rPr>
        <w:t> </w:t>
      </w:r>
      <w:r>
        <w:rPr>
          <w:rFonts w:ascii="Trebuchet MS" w:hAnsi="Trebuchet MS"/>
          <w:i/>
          <w:color w:val="231F20"/>
          <w:spacing w:val="-6"/>
          <w:sz w:val="21"/>
        </w:rPr>
        <w:t>that</w:t>
      </w:r>
      <w:r>
        <w:rPr>
          <w:rFonts w:ascii="Trebuchet MS" w:hAnsi="Trebuchet MS"/>
          <w:i/>
          <w:color w:val="231F20"/>
          <w:spacing w:val="-17"/>
          <w:sz w:val="21"/>
        </w:rPr>
        <w:t> </w:t>
      </w:r>
      <w:r>
        <w:rPr>
          <w:rFonts w:ascii="Trebuchet MS" w:hAnsi="Trebuchet MS"/>
          <w:i/>
          <w:color w:val="231F20"/>
          <w:spacing w:val="-6"/>
          <w:sz w:val="21"/>
        </w:rPr>
        <w:t>there</w:t>
      </w:r>
      <w:r>
        <w:rPr>
          <w:rFonts w:ascii="Trebuchet MS" w:hAnsi="Trebuchet MS"/>
          <w:i/>
          <w:color w:val="231F20"/>
          <w:spacing w:val="-18"/>
          <w:sz w:val="21"/>
        </w:rPr>
        <w:t> </w:t>
      </w:r>
      <w:r>
        <w:rPr>
          <w:rFonts w:ascii="Trebuchet MS" w:hAnsi="Trebuchet MS"/>
          <w:i/>
          <w:color w:val="231F20"/>
          <w:spacing w:val="-6"/>
          <w:sz w:val="21"/>
        </w:rPr>
        <w:t>needs</w:t>
      </w:r>
      <w:r>
        <w:rPr>
          <w:rFonts w:ascii="Trebuchet MS" w:hAnsi="Trebuchet MS"/>
          <w:i/>
          <w:color w:val="231F20"/>
          <w:spacing w:val="-17"/>
          <w:sz w:val="21"/>
        </w:rPr>
        <w:t> </w:t>
      </w:r>
      <w:r>
        <w:rPr>
          <w:rFonts w:ascii="Trebuchet MS" w:hAnsi="Trebuchet MS"/>
          <w:i/>
          <w:color w:val="231F20"/>
          <w:spacing w:val="-6"/>
          <w:sz w:val="21"/>
        </w:rPr>
        <w:t>to</w:t>
      </w:r>
      <w:r>
        <w:rPr>
          <w:rFonts w:ascii="Trebuchet MS" w:hAnsi="Trebuchet MS"/>
          <w:i/>
          <w:color w:val="231F20"/>
          <w:spacing w:val="-18"/>
          <w:sz w:val="21"/>
        </w:rPr>
        <w:t> </w:t>
      </w:r>
      <w:r>
        <w:rPr>
          <w:rFonts w:ascii="Trebuchet MS" w:hAnsi="Trebuchet MS"/>
          <w:i/>
          <w:color w:val="231F20"/>
          <w:spacing w:val="-6"/>
          <w:sz w:val="21"/>
        </w:rPr>
        <w:t>be</w:t>
      </w:r>
      <w:r>
        <w:rPr>
          <w:rFonts w:ascii="Trebuchet MS" w:hAnsi="Trebuchet MS"/>
          <w:i/>
          <w:color w:val="231F20"/>
          <w:spacing w:val="-18"/>
          <w:sz w:val="21"/>
        </w:rPr>
        <w:t> </w:t>
      </w:r>
      <w:r>
        <w:rPr>
          <w:rFonts w:ascii="Trebuchet MS" w:hAnsi="Trebuchet MS"/>
          <w:i/>
          <w:color w:val="231F20"/>
          <w:spacing w:val="-6"/>
          <w:sz w:val="21"/>
        </w:rPr>
        <w:t>more</w:t>
      </w:r>
      <w:r>
        <w:rPr>
          <w:rFonts w:ascii="Trebuchet MS" w:hAnsi="Trebuchet MS"/>
          <w:i/>
          <w:color w:val="231F20"/>
          <w:spacing w:val="-18"/>
          <w:sz w:val="21"/>
        </w:rPr>
        <w:t> </w:t>
      </w:r>
      <w:r>
        <w:rPr>
          <w:rFonts w:ascii="Trebuchet MS" w:hAnsi="Trebuchet MS"/>
          <w:i/>
          <w:color w:val="231F20"/>
          <w:spacing w:val="-6"/>
          <w:sz w:val="21"/>
        </w:rPr>
        <w:t>time,</w:t>
      </w:r>
      <w:r>
        <w:rPr>
          <w:rFonts w:ascii="Trebuchet MS" w:hAnsi="Trebuchet MS"/>
          <w:i/>
          <w:color w:val="231F20"/>
          <w:spacing w:val="-17"/>
          <w:sz w:val="21"/>
        </w:rPr>
        <w:t> </w:t>
      </w:r>
      <w:r>
        <w:rPr>
          <w:rFonts w:ascii="Trebuchet MS" w:hAnsi="Trebuchet MS"/>
          <w:i/>
          <w:color w:val="231F20"/>
          <w:spacing w:val="-6"/>
          <w:sz w:val="21"/>
        </w:rPr>
        <w:t>talent</w:t>
      </w:r>
      <w:r>
        <w:rPr>
          <w:rFonts w:ascii="Trebuchet MS" w:hAnsi="Trebuchet MS"/>
          <w:i/>
          <w:color w:val="231F20"/>
          <w:spacing w:val="-17"/>
          <w:sz w:val="21"/>
        </w:rPr>
        <w:t> </w:t>
      </w:r>
      <w:r>
        <w:rPr>
          <w:rFonts w:ascii="Trebuchet MS" w:hAnsi="Trebuchet MS"/>
          <w:i/>
          <w:color w:val="231F20"/>
          <w:spacing w:val="-6"/>
          <w:sz w:val="21"/>
        </w:rPr>
        <w:t>and</w:t>
      </w:r>
      <w:r>
        <w:rPr>
          <w:rFonts w:ascii="Trebuchet MS" w:hAnsi="Trebuchet MS"/>
          <w:i/>
          <w:color w:val="231F20"/>
          <w:spacing w:val="-17"/>
          <w:sz w:val="21"/>
        </w:rPr>
        <w:t> </w:t>
      </w:r>
      <w:r>
        <w:rPr>
          <w:rFonts w:ascii="Trebuchet MS" w:hAnsi="Trebuchet MS"/>
          <w:i/>
          <w:color w:val="231F20"/>
          <w:spacing w:val="-6"/>
          <w:sz w:val="21"/>
        </w:rPr>
        <w:t>treasure</w:t>
      </w:r>
      <w:r>
        <w:rPr>
          <w:rFonts w:ascii="Trebuchet MS" w:hAnsi="Trebuchet MS"/>
          <w:i/>
          <w:color w:val="231F20"/>
          <w:spacing w:val="-18"/>
          <w:sz w:val="21"/>
        </w:rPr>
        <w:t> </w:t>
      </w:r>
      <w:r>
        <w:rPr>
          <w:rFonts w:ascii="Trebuchet MS" w:hAnsi="Trebuchet MS"/>
          <w:i/>
          <w:color w:val="231F20"/>
          <w:spacing w:val="-6"/>
          <w:sz w:val="21"/>
        </w:rPr>
        <w:t>put</w:t>
      </w:r>
      <w:r>
        <w:rPr>
          <w:rFonts w:ascii="Trebuchet MS" w:hAnsi="Trebuchet MS"/>
          <w:i/>
          <w:color w:val="231F20"/>
          <w:spacing w:val="-17"/>
          <w:sz w:val="21"/>
        </w:rPr>
        <w:t> </w:t>
      </w:r>
      <w:r>
        <w:rPr>
          <w:rFonts w:ascii="Trebuchet MS" w:hAnsi="Trebuchet MS"/>
          <w:i/>
          <w:color w:val="231F20"/>
          <w:spacing w:val="-6"/>
          <w:sz w:val="21"/>
        </w:rPr>
        <w:t>into</w:t>
      </w:r>
      <w:r>
        <w:rPr>
          <w:rFonts w:ascii="Trebuchet MS" w:hAnsi="Trebuchet MS"/>
          <w:i/>
          <w:color w:val="231F20"/>
          <w:spacing w:val="-18"/>
          <w:sz w:val="21"/>
        </w:rPr>
        <w:t> </w:t>
      </w:r>
      <w:r>
        <w:rPr>
          <w:rFonts w:ascii="Trebuchet MS" w:hAnsi="Trebuchet MS"/>
          <w:i/>
          <w:color w:val="231F20"/>
          <w:spacing w:val="-6"/>
          <w:sz w:val="21"/>
        </w:rPr>
        <w:t>Human </w:t>
      </w:r>
      <w:r>
        <w:rPr>
          <w:rFonts w:ascii="Trebuchet MS" w:hAnsi="Trebuchet MS"/>
          <w:i/>
          <w:color w:val="231F20"/>
          <w:spacing w:val="-2"/>
          <w:sz w:val="21"/>
        </w:rPr>
        <w:t>Resources</w:t>
      </w:r>
      <w:r>
        <w:rPr>
          <w:rFonts w:ascii="Trebuchet MS" w:hAnsi="Trebuchet MS"/>
          <w:i/>
          <w:color w:val="231F20"/>
          <w:spacing w:val="-15"/>
          <w:sz w:val="21"/>
        </w:rPr>
        <w:t> </w:t>
      </w:r>
      <w:r>
        <w:rPr>
          <w:rFonts w:ascii="Trebuchet MS" w:hAnsi="Trebuchet MS"/>
          <w:i/>
          <w:color w:val="231F20"/>
          <w:spacing w:val="-2"/>
          <w:sz w:val="21"/>
        </w:rPr>
        <w:t>Management</w:t>
      </w:r>
      <w:r>
        <w:rPr>
          <w:rFonts w:ascii="Trebuchet MS" w:hAnsi="Trebuchet MS"/>
          <w:i/>
          <w:color w:val="231F20"/>
          <w:spacing w:val="-15"/>
          <w:sz w:val="21"/>
        </w:rPr>
        <w:t> </w:t>
      </w:r>
      <w:r>
        <w:rPr>
          <w:rFonts w:ascii="Trebuchet MS" w:hAnsi="Trebuchet MS"/>
          <w:i/>
          <w:color w:val="231F20"/>
          <w:spacing w:val="-2"/>
          <w:sz w:val="21"/>
        </w:rPr>
        <w:t>in</w:t>
      </w:r>
      <w:r>
        <w:rPr>
          <w:rFonts w:ascii="Trebuchet MS" w:hAnsi="Trebuchet MS"/>
          <w:i/>
          <w:color w:val="231F20"/>
          <w:spacing w:val="-16"/>
          <w:sz w:val="21"/>
        </w:rPr>
        <w:t> </w:t>
      </w:r>
      <w:r>
        <w:rPr>
          <w:rFonts w:ascii="Trebuchet MS" w:hAnsi="Trebuchet MS"/>
          <w:i/>
          <w:color w:val="231F20"/>
          <w:spacing w:val="-2"/>
          <w:sz w:val="21"/>
        </w:rPr>
        <w:t>the</w:t>
      </w:r>
      <w:r>
        <w:rPr>
          <w:rFonts w:ascii="Trebuchet MS" w:hAnsi="Trebuchet MS"/>
          <w:i/>
          <w:color w:val="231F20"/>
          <w:spacing w:val="-15"/>
          <w:sz w:val="21"/>
        </w:rPr>
        <w:t> </w:t>
      </w:r>
      <w:r>
        <w:rPr>
          <w:rFonts w:ascii="Trebuchet MS" w:hAnsi="Trebuchet MS"/>
          <w:i/>
          <w:color w:val="231F20"/>
          <w:spacing w:val="-2"/>
          <w:sz w:val="21"/>
        </w:rPr>
        <w:t>for-purpose</w:t>
      </w:r>
      <w:r>
        <w:rPr>
          <w:rFonts w:ascii="Trebuchet MS" w:hAnsi="Trebuchet MS"/>
          <w:i/>
          <w:color w:val="231F20"/>
          <w:spacing w:val="-16"/>
          <w:sz w:val="21"/>
        </w:rPr>
        <w:t> </w:t>
      </w:r>
      <w:r>
        <w:rPr>
          <w:rFonts w:ascii="Trebuchet MS" w:hAnsi="Trebuchet MS"/>
          <w:i/>
          <w:color w:val="231F20"/>
          <w:spacing w:val="-2"/>
          <w:sz w:val="21"/>
        </w:rPr>
        <w:t>sector.</w:t>
      </w:r>
      <w:r>
        <w:rPr>
          <w:rFonts w:ascii="Trebuchet MS" w:hAnsi="Trebuchet MS"/>
          <w:i/>
          <w:color w:val="231F20"/>
          <w:spacing w:val="-15"/>
          <w:sz w:val="21"/>
        </w:rPr>
        <w:t> </w:t>
      </w:r>
      <w:r>
        <w:rPr>
          <w:rFonts w:ascii="Trebuchet MS" w:hAnsi="Trebuchet MS"/>
          <w:i/>
          <w:color w:val="231F20"/>
          <w:spacing w:val="-2"/>
          <w:sz w:val="21"/>
        </w:rPr>
        <w:t>Especially</w:t>
      </w:r>
      <w:r>
        <w:rPr>
          <w:rFonts w:ascii="Trebuchet MS" w:hAnsi="Trebuchet MS"/>
          <w:i/>
          <w:color w:val="231F20"/>
          <w:spacing w:val="-15"/>
          <w:sz w:val="21"/>
        </w:rPr>
        <w:t> </w:t>
      </w:r>
      <w:r>
        <w:rPr>
          <w:rFonts w:ascii="Trebuchet MS" w:hAnsi="Trebuchet MS"/>
          <w:i/>
          <w:color w:val="231F20"/>
          <w:spacing w:val="-2"/>
          <w:sz w:val="21"/>
        </w:rPr>
        <w:t>small</w:t>
      </w:r>
      <w:r>
        <w:rPr>
          <w:rFonts w:ascii="Trebuchet MS" w:hAnsi="Trebuchet MS"/>
          <w:i/>
          <w:color w:val="231F20"/>
          <w:spacing w:val="-15"/>
          <w:sz w:val="21"/>
        </w:rPr>
        <w:t> </w:t>
      </w:r>
      <w:r>
        <w:rPr>
          <w:rFonts w:ascii="Trebuchet MS" w:hAnsi="Trebuchet MS"/>
          <w:i/>
          <w:color w:val="231F20"/>
          <w:spacing w:val="-2"/>
          <w:sz w:val="21"/>
        </w:rPr>
        <w:t>to</w:t>
      </w:r>
      <w:r>
        <w:rPr>
          <w:rFonts w:ascii="Trebuchet MS" w:hAnsi="Trebuchet MS"/>
          <w:i/>
          <w:color w:val="231F20"/>
          <w:spacing w:val="-16"/>
          <w:sz w:val="21"/>
        </w:rPr>
        <w:t> </w:t>
      </w:r>
      <w:r>
        <w:rPr>
          <w:rFonts w:ascii="Trebuchet MS" w:hAnsi="Trebuchet MS"/>
          <w:i/>
          <w:color w:val="231F20"/>
          <w:spacing w:val="-2"/>
          <w:sz w:val="21"/>
        </w:rPr>
        <w:t>medium-sized </w:t>
      </w:r>
      <w:r>
        <w:rPr>
          <w:rFonts w:ascii="Trebuchet MS" w:hAnsi="Trebuchet MS"/>
          <w:i/>
          <w:color w:val="231F20"/>
          <w:w w:val="95"/>
          <w:sz w:val="21"/>
        </w:rPr>
        <w:t>organisations</w:t>
      </w:r>
      <w:r>
        <w:rPr>
          <w:rFonts w:ascii="Trebuchet MS" w:hAnsi="Trebuchet MS"/>
          <w:i/>
          <w:color w:val="231F20"/>
          <w:spacing w:val="-19"/>
          <w:w w:val="95"/>
          <w:sz w:val="21"/>
        </w:rPr>
        <w:t> </w:t>
      </w:r>
      <w:r>
        <w:rPr>
          <w:rFonts w:ascii="Trebuchet MS" w:hAnsi="Trebuchet MS"/>
          <w:i/>
          <w:color w:val="231F20"/>
          <w:spacing w:val="-1"/>
          <w:w w:val="107"/>
          <w:sz w:val="21"/>
        </w:rPr>
        <w:t>d</w:t>
      </w:r>
      <w:r>
        <w:rPr>
          <w:rFonts w:ascii="Trebuchet MS" w:hAnsi="Trebuchet MS"/>
          <w:i/>
          <w:color w:val="231F20"/>
          <w:w w:val="112"/>
          <w:sz w:val="21"/>
        </w:rPr>
        <w:t>o</w:t>
      </w:r>
      <w:r>
        <w:rPr>
          <w:rFonts w:ascii="Trebuchet MS" w:hAnsi="Trebuchet MS"/>
          <w:i/>
          <w:color w:val="231F20"/>
          <w:w w:val="109"/>
          <w:sz w:val="21"/>
        </w:rPr>
        <w:t>n</w:t>
      </w:r>
      <w:r>
        <w:rPr>
          <w:rFonts w:ascii="Trebuchet MS" w:hAnsi="Trebuchet MS"/>
          <w:i/>
          <w:color w:val="231F20"/>
          <w:w w:val="49"/>
          <w:sz w:val="21"/>
        </w:rPr>
        <w:t>’</w:t>
      </w:r>
      <w:r>
        <w:rPr>
          <w:rFonts w:ascii="Trebuchet MS" w:hAnsi="Trebuchet MS"/>
          <w:i/>
          <w:color w:val="231F20"/>
          <w:w w:val="97"/>
          <w:sz w:val="21"/>
        </w:rPr>
        <w:t>t</w:t>
      </w:r>
      <w:r>
        <w:rPr>
          <w:rFonts w:ascii="Trebuchet MS" w:hAnsi="Trebuchet MS"/>
          <w:i/>
          <w:color w:val="231F20"/>
          <w:spacing w:val="-18"/>
          <w:w w:val="94"/>
          <w:sz w:val="21"/>
        </w:rPr>
        <w:t> </w:t>
      </w:r>
      <w:r>
        <w:rPr>
          <w:rFonts w:ascii="Trebuchet MS" w:hAnsi="Trebuchet MS"/>
          <w:i/>
          <w:color w:val="231F20"/>
          <w:w w:val="95"/>
          <w:sz w:val="21"/>
        </w:rPr>
        <w:t>have</w:t>
      </w:r>
      <w:r>
        <w:rPr>
          <w:rFonts w:ascii="Trebuchet MS" w:hAnsi="Trebuchet MS"/>
          <w:i/>
          <w:color w:val="231F20"/>
          <w:spacing w:val="-20"/>
          <w:w w:val="95"/>
          <w:sz w:val="21"/>
        </w:rPr>
        <w:t> </w:t>
      </w:r>
      <w:r>
        <w:rPr>
          <w:rFonts w:ascii="Trebuchet MS" w:hAnsi="Trebuchet MS"/>
          <w:i/>
          <w:color w:val="231F20"/>
          <w:w w:val="95"/>
          <w:sz w:val="21"/>
        </w:rPr>
        <w:t>people</w:t>
      </w:r>
      <w:r>
        <w:rPr>
          <w:rFonts w:ascii="Trebuchet MS" w:hAnsi="Trebuchet MS"/>
          <w:i/>
          <w:color w:val="231F20"/>
          <w:spacing w:val="-20"/>
          <w:w w:val="95"/>
          <w:sz w:val="21"/>
        </w:rPr>
        <w:t> </w:t>
      </w:r>
      <w:r>
        <w:rPr>
          <w:rFonts w:ascii="Trebuchet MS" w:hAnsi="Trebuchet MS"/>
          <w:i/>
          <w:color w:val="231F20"/>
          <w:w w:val="95"/>
          <w:sz w:val="21"/>
        </w:rPr>
        <w:t>on</w:t>
      </w:r>
      <w:r>
        <w:rPr>
          <w:rFonts w:ascii="Trebuchet MS" w:hAnsi="Trebuchet MS"/>
          <w:i/>
          <w:color w:val="231F20"/>
          <w:spacing w:val="-20"/>
          <w:w w:val="95"/>
          <w:sz w:val="21"/>
        </w:rPr>
        <w:t> </w:t>
      </w:r>
      <w:r>
        <w:rPr>
          <w:rFonts w:ascii="Trebuchet MS" w:hAnsi="Trebuchet MS"/>
          <w:i/>
          <w:color w:val="231F20"/>
          <w:w w:val="95"/>
          <w:sz w:val="21"/>
        </w:rPr>
        <w:t>their</w:t>
      </w:r>
      <w:r>
        <w:rPr>
          <w:rFonts w:ascii="Trebuchet MS" w:hAnsi="Trebuchet MS"/>
          <w:i/>
          <w:color w:val="231F20"/>
          <w:spacing w:val="-19"/>
          <w:w w:val="95"/>
          <w:sz w:val="21"/>
        </w:rPr>
        <w:t> </w:t>
      </w:r>
      <w:r>
        <w:rPr>
          <w:rFonts w:ascii="Trebuchet MS" w:hAnsi="Trebuchet MS"/>
          <w:i/>
          <w:color w:val="231F20"/>
          <w:w w:val="95"/>
          <w:sz w:val="21"/>
        </w:rPr>
        <w:t>team</w:t>
      </w:r>
      <w:r>
        <w:rPr>
          <w:rFonts w:ascii="Trebuchet MS" w:hAnsi="Trebuchet MS"/>
          <w:i/>
          <w:color w:val="231F20"/>
          <w:spacing w:val="-20"/>
          <w:w w:val="95"/>
          <w:sz w:val="21"/>
        </w:rPr>
        <w:t> </w:t>
      </w:r>
      <w:r>
        <w:rPr>
          <w:rFonts w:ascii="Trebuchet MS" w:hAnsi="Trebuchet MS"/>
          <w:i/>
          <w:color w:val="231F20"/>
          <w:w w:val="95"/>
          <w:sz w:val="21"/>
        </w:rPr>
        <w:t>with</w:t>
      </w:r>
      <w:r>
        <w:rPr>
          <w:rFonts w:ascii="Trebuchet MS" w:hAnsi="Trebuchet MS"/>
          <w:i/>
          <w:color w:val="231F20"/>
          <w:spacing w:val="-20"/>
          <w:w w:val="95"/>
          <w:sz w:val="21"/>
        </w:rPr>
        <w:t> </w:t>
      </w:r>
      <w:r>
        <w:rPr>
          <w:rFonts w:ascii="Trebuchet MS" w:hAnsi="Trebuchet MS"/>
          <w:i/>
          <w:color w:val="231F20"/>
          <w:w w:val="95"/>
          <w:sz w:val="21"/>
        </w:rPr>
        <w:t>these</w:t>
      </w:r>
      <w:r>
        <w:rPr>
          <w:rFonts w:ascii="Trebuchet MS" w:hAnsi="Trebuchet MS"/>
          <w:i/>
          <w:color w:val="231F20"/>
          <w:spacing w:val="-19"/>
          <w:w w:val="95"/>
          <w:sz w:val="21"/>
        </w:rPr>
        <w:t> </w:t>
      </w:r>
      <w:r>
        <w:rPr>
          <w:rFonts w:ascii="Trebuchet MS" w:hAnsi="Trebuchet MS"/>
          <w:i/>
          <w:color w:val="231F20"/>
          <w:w w:val="95"/>
          <w:sz w:val="21"/>
        </w:rPr>
        <w:t>important,</w:t>
      </w:r>
      <w:r>
        <w:rPr>
          <w:rFonts w:ascii="Trebuchet MS" w:hAnsi="Trebuchet MS"/>
          <w:i/>
          <w:color w:val="231F20"/>
          <w:spacing w:val="-19"/>
          <w:w w:val="95"/>
          <w:sz w:val="21"/>
        </w:rPr>
        <w:t> </w:t>
      </w:r>
      <w:r>
        <w:rPr>
          <w:rFonts w:ascii="Trebuchet MS" w:hAnsi="Trebuchet MS"/>
          <w:i/>
          <w:color w:val="231F20"/>
          <w:w w:val="95"/>
          <w:sz w:val="21"/>
        </w:rPr>
        <w:t>and</w:t>
      </w:r>
      <w:r>
        <w:rPr>
          <w:rFonts w:ascii="Trebuchet MS" w:hAnsi="Trebuchet MS"/>
          <w:i/>
          <w:color w:val="231F20"/>
          <w:spacing w:val="-19"/>
          <w:w w:val="95"/>
          <w:sz w:val="21"/>
        </w:rPr>
        <w:t> </w:t>
      </w:r>
      <w:r>
        <w:rPr>
          <w:rFonts w:ascii="Trebuchet MS" w:hAnsi="Trebuchet MS"/>
          <w:i/>
          <w:color w:val="231F20"/>
          <w:w w:val="95"/>
          <w:sz w:val="21"/>
        </w:rPr>
        <w:t>in</w:t>
      </w:r>
      <w:r>
        <w:rPr>
          <w:rFonts w:ascii="Trebuchet MS" w:hAnsi="Trebuchet MS"/>
          <w:i/>
          <w:color w:val="231F20"/>
          <w:spacing w:val="-20"/>
          <w:w w:val="95"/>
          <w:sz w:val="21"/>
        </w:rPr>
        <w:t> </w:t>
      </w:r>
      <w:r>
        <w:rPr>
          <w:rFonts w:ascii="Trebuchet MS" w:hAnsi="Trebuchet MS"/>
          <w:i/>
          <w:color w:val="231F20"/>
          <w:w w:val="95"/>
          <w:sz w:val="21"/>
        </w:rPr>
        <w:t>my</w:t>
      </w:r>
      <w:r>
        <w:rPr>
          <w:rFonts w:ascii="Trebuchet MS" w:hAnsi="Trebuchet MS"/>
          <w:i/>
          <w:color w:val="231F20"/>
          <w:spacing w:val="-19"/>
          <w:w w:val="95"/>
          <w:sz w:val="21"/>
        </w:rPr>
        <w:t> </w:t>
      </w:r>
      <w:r>
        <w:rPr>
          <w:rFonts w:ascii="Trebuchet MS" w:hAnsi="Trebuchet MS"/>
          <w:i/>
          <w:color w:val="231F20"/>
          <w:w w:val="95"/>
          <w:sz w:val="21"/>
        </w:rPr>
        <w:t>opinion,</w:t>
      </w:r>
      <w:r>
        <w:rPr>
          <w:rFonts w:ascii="Trebuchet MS" w:hAnsi="Trebuchet MS"/>
          <w:i/>
          <w:color w:val="231F20"/>
          <w:spacing w:val="-19"/>
          <w:w w:val="95"/>
          <w:sz w:val="21"/>
        </w:rPr>
        <w:t> </w:t>
      </w:r>
      <w:r>
        <w:rPr>
          <w:rFonts w:ascii="Trebuchet MS" w:hAnsi="Trebuchet MS"/>
          <w:i/>
          <w:color w:val="231F20"/>
          <w:w w:val="95"/>
          <w:sz w:val="21"/>
        </w:rPr>
        <w:t>critical </w:t>
      </w:r>
      <w:r>
        <w:rPr>
          <w:rFonts w:ascii="Trebuchet MS" w:hAnsi="Trebuchet MS"/>
          <w:i/>
          <w:color w:val="231F20"/>
          <w:spacing w:val="-6"/>
          <w:sz w:val="21"/>
        </w:rPr>
        <w:t>skills</w:t>
      </w:r>
      <w:r>
        <w:rPr>
          <w:rFonts w:ascii="Trebuchet MS" w:hAnsi="Trebuchet MS"/>
          <w:i/>
          <w:color w:val="231F20"/>
          <w:spacing w:val="-15"/>
          <w:sz w:val="21"/>
        </w:rPr>
        <w:t> </w:t>
      </w:r>
      <w:r>
        <w:rPr>
          <w:rFonts w:ascii="Trebuchet MS" w:hAnsi="Trebuchet MS"/>
          <w:i/>
          <w:color w:val="231F20"/>
          <w:spacing w:val="-6"/>
          <w:sz w:val="21"/>
        </w:rPr>
        <w:t>and</w:t>
      </w:r>
      <w:r>
        <w:rPr>
          <w:rFonts w:ascii="Trebuchet MS" w:hAnsi="Trebuchet MS"/>
          <w:i/>
          <w:color w:val="231F20"/>
          <w:spacing w:val="-15"/>
          <w:sz w:val="21"/>
        </w:rPr>
        <w:t> </w:t>
      </w:r>
      <w:r>
        <w:rPr>
          <w:rFonts w:ascii="Trebuchet MS" w:hAnsi="Trebuchet MS"/>
          <w:i/>
          <w:color w:val="231F20"/>
          <w:spacing w:val="-6"/>
          <w:sz w:val="21"/>
        </w:rPr>
        <w:t>experience.</w:t>
      </w:r>
      <w:r>
        <w:rPr>
          <w:rFonts w:ascii="Trebuchet MS" w:hAnsi="Trebuchet MS"/>
          <w:i/>
          <w:color w:val="231F20"/>
          <w:spacing w:val="-15"/>
          <w:sz w:val="21"/>
        </w:rPr>
        <w:t> </w:t>
      </w:r>
      <w:r>
        <w:rPr>
          <w:rFonts w:ascii="Trebuchet MS" w:hAnsi="Trebuchet MS"/>
          <w:i/>
          <w:color w:val="231F20"/>
          <w:spacing w:val="-6"/>
          <w:sz w:val="21"/>
        </w:rPr>
        <w:t>The</w:t>
      </w:r>
      <w:r>
        <w:rPr>
          <w:rFonts w:ascii="Trebuchet MS" w:hAnsi="Trebuchet MS"/>
          <w:i/>
          <w:color w:val="231F20"/>
          <w:spacing w:val="-15"/>
          <w:sz w:val="21"/>
        </w:rPr>
        <w:t> </w:t>
      </w:r>
      <w:r>
        <w:rPr>
          <w:rFonts w:ascii="Trebuchet MS" w:hAnsi="Trebuchet MS"/>
          <w:i/>
          <w:color w:val="231F20"/>
          <w:spacing w:val="-6"/>
          <w:sz w:val="21"/>
        </w:rPr>
        <w:t>for-profit</w:t>
      </w:r>
      <w:r>
        <w:rPr>
          <w:rFonts w:ascii="Trebuchet MS" w:hAnsi="Trebuchet MS"/>
          <w:i/>
          <w:color w:val="231F20"/>
          <w:spacing w:val="-15"/>
          <w:sz w:val="21"/>
        </w:rPr>
        <w:t> </w:t>
      </w:r>
      <w:r>
        <w:rPr>
          <w:rFonts w:ascii="Trebuchet MS" w:hAnsi="Trebuchet MS"/>
          <w:i/>
          <w:color w:val="231F20"/>
          <w:spacing w:val="-6"/>
          <w:sz w:val="21"/>
        </w:rPr>
        <w:t>world</w:t>
      </w:r>
      <w:r>
        <w:rPr>
          <w:rFonts w:ascii="Trebuchet MS" w:hAnsi="Trebuchet MS"/>
          <w:i/>
          <w:color w:val="231F20"/>
          <w:spacing w:val="-16"/>
          <w:sz w:val="21"/>
        </w:rPr>
        <w:t> </w:t>
      </w:r>
      <w:r>
        <w:rPr>
          <w:rFonts w:ascii="Trebuchet MS" w:hAnsi="Trebuchet MS"/>
          <w:i/>
          <w:color w:val="231F20"/>
          <w:spacing w:val="-6"/>
          <w:sz w:val="21"/>
        </w:rPr>
        <w:t>has</w:t>
      </w:r>
      <w:r>
        <w:rPr>
          <w:rFonts w:ascii="Trebuchet MS" w:hAnsi="Trebuchet MS"/>
          <w:i/>
          <w:color w:val="231F20"/>
          <w:spacing w:val="-15"/>
          <w:sz w:val="21"/>
        </w:rPr>
        <w:t> </w:t>
      </w:r>
      <w:r>
        <w:rPr>
          <w:rFonts w:ascii="Trebuchet MS" w:hAnsi="Trebuchet MS"/>
          <w:i/>
          <w:color w:val="231F20"/>
          <w:spacing w:val="-6"/>
          <w:sz w:val="21"/>
        </w:rPr>
        <w:t>no</w:t>
      </w:r>
      <w:r>
        <w:rPr>
          <w:rFonts w:ascii="Trebuchet MS" w:hAnsi="Trebuchet MS"/>
          <w:i/>
          <w:color w:val="231F20"/>
          <w:spacing w:val="-15"/>
          <w:sz w:val="21"/>
        </w:rPr>
        <w:t> </w:t>
      </w:r>
      <w:r>
        <w:rPr>
          <w:rFonts w:ascii="Trebuchet MS" w:hAnsi="Trebuchet MS"/>
          <w:i/>
          <w:color w:val="231F20"/>
          <w:spacing w:val="-6"/>
          <w:sz w:val="21"/>
        </w:rPr>
        <w:t>problem</w:t>
      </w:r>
      <w:r>
        <w:rPr>
          <w:rFonts w:ascii="Trebuchet MS" w:hAnsi="Trebuchet MS"/>
          <w:i/>
          <w:color w:val="231F20"/>
          <w:spacing w:val="-16"/>
          <w:sz w:val="21"/>
        </w:rPr>
        <w:t> </w:t>
      </w:r>
      <w:r>
        <w:rPr>
          <w:rFonts w:ascii="Trebuchet MS" w:hAnsi="Trebuchet MS"/>
          <w:i/>
          <w:color w:val="231F20"/>
          <w:spacing w:val="-6"/>
          <w:sz w:val="21"/>
        </w:rPr>
        <w:t>investing</w:t>
      </w:r>
      <w:r>
        <w:rPr>
          <w:rFonts w:ascii="Trebuchet MS" w:hAnsi="Trebuchet MS"/>
          <w:i/>
          <w:color w:val="231F20"/>
          <w:spacing w:val="-16"/>
          <w:sz w:val="21"/>
        </w:rPr>
        <w:t> </w:t>
      </w:r>
      <w:r>
        <w:rPr>
          <w:rFonts w:ascii="Trebuchet MS" w:hAnsi="Trebuchet MS"/>
          <w:i/>
          <w:color w:val="231F20"/>
          <w:spacing w:val="-6"/>
          <w:sz w:val="21"/>
        </w:rPr>
        <w:t>heavily</w:t>
      </w:r>
      <w:r>
        <w:rPr>
          <w:rFonts w:ascii="Trebuchet MS" w:hAnsi="Trebuchet MS"/>
          <w:i/>
          <w:color w:val="231F20"/>
          <w:spacing w:val="-15"/>
          <w:sz w:val="21"/>
        </w:rPr>
        <w:t> </w:t>
      </w:r>
      <w:r>
        <w:rPr>
          <w:rFonts w:ascii="Trebuchet MS" w:hAnsi="Trebuchet MS"/>
          <w:i/>
          <w:color w:val="231F20"/>
          <w:spacing w:val="-6"/>
          <w:sz w:val="21"/>
        </w:rPr>
        <w:t>in</w:t>
      </w:r>
      <w:r>
        <w:rPr>
          <w:rFonts w:ascii="Trebuchet MS" w:hAnsi="Trebuchet MS"/>
          <w:i/>
          <w:color w:val="231F20"/>
          <w:spacing w:val="-16"/>
          <w:sz w:val="21"/>
        </w:rPr>
        <w:t> </w:t>
      </w:r>
      <w:r>
        <w:rPr>
          <w:rFonts w:ascii="Trebuchet MS" w:hAnsi="Trebuchet MS"/>
          <w:i/>
          <w:color w:val="231F20"/>
          <w:spacing w:val="-6"/>
          <w:sz w:val="21"/>
        </w:rPr>
        <w:t>recruitment</w:t>
      </w:r>
      <w:r>
        <w:rPr>
          <w:rFonts w:ascii="Trebuchet MS" w:hAnsi="Trebuchet MS"/>
          <w:i/>
          <w:color w:val="231F20"/>
          <w:spacing w:val="-15"/>
          <w:sz w:val="21"/>
        </w:rPr>
        <w:t> </w:t>
      </w:r>
      <w:r>
        <w:rPr>
          <w:rFonts w:ascii="Trebuchet MS" w:hAnsi="Trebuchet MS"/>
          <w:i/>
          <w:color w:val="231F20"/>
          <w:spacing w:val="-6"/>
          <w:sz w:val="21"/>
        </w:rPr>
        <w:t>and </w:t>
      </w:r>
      <w:r>
        <w:rPr>
          <w:rFonts w:ascii="Trebuchet MS" w:hAnsi="Trebuchet MS"/>
          <w:i/>
          <w:color w:val="231F20"/>
          <w:spacing w:val="-2"/>
          <w:w w:val="95"/>
          <w:sz w:val="21"/>
        </w:rPr>
        <w:t>retention.</w:t>
      </w:r>
      <w:r>
        <w:rPr>
          <w:rFonts w:ascii="Trebuchet MS" w:hAnsi="Trebuchet MS"/>
          <w:i/>
          <w:color w:val="231F20"/>
          <w:spacing w:val="-10"/>
          <w:w w:val="95"/>
          <w:sz w:val="21"/>
        </w:rPr>
        <w:t> </w:t>
      </w:r>
      <w:r>
        <w:rPr>
          <w:rFonts w:ascii="Trebuchet MS" w:hAnsi="Trebuchet MS"/>
          <w:i/>
          <w:color w:val="231F20"/>
          <w:spacing w:val="-2"/>
          <w:w w:val="95"/>
          <w:sz w:val="21"/>
        </w:rPr>
        <w:t>They</w:t>
      </w:r>
      <w:r>
        <w:rPr>
          <w:rFonts w:ascii="Trebuchet MS" w:hAnsi="Trebuchet MS"/>
          <w:i/>
          <w:color w:val="231F20"/>
          <w:spacing w:val="-10"/>
          <w:w w:val="95"/>
          <w:sz w:val="21"/>
        </w:rPr>
        <w:t> </w:t>
      </w:r>
      <w:r>
        <w:rPr>
          <w:rFonts w:ascii="Trebuchet MS" w:hAnsi="Trebuchet MS"/>
          <w:i/>
          <w:color w:val="231F20"/>
          <w:spacing w:val="-2"/>
          <w:w w:val="95"/>
          <w:sz w:val="21"/>
        </w:rPr>
        <w:t>know</w:t>
      </w:r>
      <w:r>
        <w:rPr>
          <w:rFonts w:ascii="Trebuchet MS" w:hAnsi="Trebuchet MS"/>
          <w:i/>
          <w:color w:val="231F20"/>
          <w:spacing w:val="-12"/>
          <w:w w:val="95"/>
          <w:sz w:val="21"/>
        </w:rPr>
        <w:t> </w:t>
      </w:r>
      <w:r>
        <w:rPr>
          <w:rFonts w:ascii="Trebuchet MS" w:hAnsi="Trebuchet MS"/>
          <w:i/>
          <w:color w:val="231F20"/>
          <w:spacing w:val="-2"/>
          <w:w w:val="95"/>
          <w:sz w:val="21"/>
        </w:rPr>
        <w:t>that</w:t>
      </w:r>
      <w:r>
        <w:rPr>
          <w:rFonts w:ascii="Trebuchet MS" w:hAnsi="Trebuchet MS"/>
          <w:i/>
          <w:color w:val="231F20"/>
          <w:spacing w:val="-10"/>
          <w:w w:val="95"/>
          <w:sz w:val="21"/>
        </w:rPr>
        <w:t> </w:t>
      </w:r>
      <w:r>
        <w:rPr>
          <w:rFonts w:ascii="Trebuchet MS" w:hAnsi="Trebuchet MS"/>
          <w:i/>
          <w:color w:val="231F20"/>
          <w:spacing w:val="-2"/>
          <w:w w:val="95"/>
          <w:sz w:val="21"/>
        </w:rPr>
        <w:t>it</w:t>
      </w:r>
      <w:r>
        <w:rPr>
          <w:rFonts w:ascii="Trebuchet MS" w:hAnsi="Trebuchet MS"/>
          <w:i/>
          <w:color w:val="231F20"/>
          <w:spacing w:val="-10"/>
          <w:w w:val="95"/>
          <w:sz w:val="21"/>
        </w:rPr>
        <w:t> </w:t>
      </w:r>
      <w:r>
        <w:rPr>
          <w:rFonts w:ascii="Trebuchet MS" w:hAnsi="Trebuchet MS"/>
          <w:i/>
          <w:color w:val="231F20"/>
          <w:spacing w:val="-2"/>
          <w:w w:val="95"/>
          <w:sz w:val="21"/>
        </w:rPr>
        <w:t>is</w:t>
      </w:r>
      <w:r>
        <w:rPr>
          <w:rFonts w:ascii="Trebuchet MS" w:hAnsi="Trebuchet MS"/>
          <w:i/>
          <w:color w:val="231F20"/>
          <w:spacing w:val="-10"/>
          <w:w w:val="95"/>
          <w:sz w:val="21"/>
        </w:rPr>
        <w:t> </w:t>
      </w:r>
      <w:r>
        <w:rPr>
          <w:rFonts w:ascii="Trebuchet MS" w:hAnsi="Trebuchet MS"/>
          <w:i/>
          <w:color w:val="231F20"/>
          <w:spacing w:val="-2"/>
          <w:w w:val="53"/>
          <w:sz w:val="21"/>
        </w:rPr>
        <w:t>‘</w:t>
      </w:r>
      <w:r>
        <w:rPr>
          <w:rFonts w:ascii="Trebuchet MS" w:hAnsi="Trebuchet MS"/>
          <w:i/>
          <w:color w:val="231F20"/>
          <w:spacing w:val="-3"/>
          <w:w w:val="112"/>
          <w:sz w:val="21"/>
        </w:rPr>
        <w:t>p</w:t>
      </w:r>
      <w:r>
        <w:rPr>
          <w:rFonts w:ascii="Trebuchet MS" w:hAnsi="Trebuchet MS"/>
          <w:i/>
          <w:color w:val="231F20"/>
          <w:spacing w:val="-2"/>
          <w:w w:val="113"/>
          <w:sz w:val="21"/>
        </w:rPr>
        <w:t>e</w:t>
      </w:r>
      <w:r>
        <w:rPr>
          <w:rFonts w:ascii="Trebuchet MS" w:hAnsi="Trebuchet MS"/>
          <w:i/>
          <w:color w:val="231F20"/>
          <w:spacing w:val="-2"/>
          <w:w w:val="116"/>
          <w:sz w:val="21"/>
        </w:rPr>
        <w:t>o</w:t>
      </w:r>
      <w:r>
        <w:rPr>
          <w:rFonts w:ascii="Trebuchet MS" w:hAnsi="Trebuchet MS"/>
          <w:i/>
          <w:color w:val="231F20"/>
          <w:spacing w:val="-2"/>
          <w:w w:val="112"/>
          <w:sz w:val="21"/>
        </w:rPr>
        <w:t>p</w:t>
      </w:r>
      <w:r>
        <w:rPr>
          <w:rFonts w:ascii="Trebuchet MS" w:hAnsi="Trebuchet MS"/>
          <w:i/>
          <w:color w:val="231F20"/>
          <w:spacing w:val="-2"/>
          <w:w w:val="87"/>
          <w:sz w:val="21"/>
        </w:rPr>
        <w:t>l</w:t>
      </w:r>
      <w:r>
        <w:rPr>
          <w:rFonts w:ascii="Trebuchet MS" w:hAnsi="Trebuchet MS"/>
          <w:i/>
          <w:color w:val="231F20"/>
          <w:spacing w:val="-3"/>
          <w:w w:val="113"/>
          <w:sz w:val="21"/>
        </w:rPr>
        <w:t>e</w:t>
      </w:r>
      <w:r>
        <w:rPr>
          <w:rFonts w:ascii="Trebuchet MS" w:hAnsi="Trebuchet MS"/>
          <w:i/>
          <w:color w:val="231F20"/>
          <w:spacing w:val="-2"/>
          <w:w w:val="53"/>
          <w:sz w:val="21"/>
        </w:rPr>
        <w:t>’</w:t>
      </w:r>
      <w:r>
        <w:rPr>
          <w:rFonts w:ascii="Trebuchet MS" w:hAnsi="Trebuchet MS"/>
          <w:i/>
          <w:color w:val="231F20"/>
          <w:spacing w:val="-9"/>
          <w:w w:val="94"/>
          <w:sz w:val="21"/>
        </w:rPr>
        <w:t> </w:t>
      </w:r>
      <w:r>
        <w:rPr>
          <w:rFonts w:ascii="Trebuchet MS" w:hAnsi="Trebuchet MS"/>
          <w:i/>
          <w:color w:val="231F20"/>
          <w:spacing w:val="-2"/>
          <w:w w:val="95"/>
          <w:sz w:val="21"/>
        </w:rPr>
        <w:t>who</w:t>
      </w:r>
      <w:r>
        <w:rPr>
          <w:rFonts w:ascii="Trebuchet MS" w:hAnsi="Trebuchet MS"/>
          <w:i/>
          <w:color w:val="231F20"/>
          <w:spacing w:val="-11"/>
          <w:w w:val="95"/>
          <w:sz w:val="21"/>
        </w:rPr>
        <w:t> </w:t>
      </w:r>
      <w:r>
        <w:rPr>
          <w:rFonts w:ascii="Trebuchet MS" w:hAnsi="Trebuchet MS"/>
          <w:i/>
          <w:color w:val="231F20"/>
          <w:spacing w:val="-2"/>
          <w:w w:val="95"/>
          <w:sz w:val="21"/>
        </w:rPr>
        <w:t>make</w:t>
      </w:r>
      <w:r>
        <w:rPr>
          <w:rFonts w:ascii="Trebuchet MS" w:hAnsi="Trebuchet MS"/>
          <w:i/>
          <w:color w:val="231F20"/>
          <w:spacing w:val="-12"/>
          <w:w w:val="95"/>
          <w:sz w:val="21"/>
        </w:rPr>
        <w:t> </w:t>
      </w:r>
      <w:r>
        <w:rPr>
          <w:rFonts w:ascii="Trebuchet MS" w:hAnsi="Trebuchet MS"/>
          <w:i/>
          <w:color w:val="231F20"/>
          <w:spacing w:val="-2"/>
          <w:w w:val="95"/>
          <w:sz w:val="21"/>
        </w:rPr>
        <w:t>their</w:t>
      </w:r>
      <w:r>
        <w:rPr>
          <w:rFonts w:ascii="Trebuchet MS" w:hAnsi="Trebuchet MS"/>
          <w:i/>
          <w:color w:val="231F20"/>
          <w:spacing w:val="-10"/>
          <w:w w:val="95"/>
          <w:sz w:val="21"/>
        </w:rPr>
        <w:t> </w:t>
      </w:r>
      <w:r>
        <w:rPr>
          <w:rFonts w:ascii="Trebuchet MS" w:hAnsi="Trebuchet MS"/>
          <w:i/>
          <w:color w:val="231F20"/>
          <w:spacing w:val="-2"/>
          <w:w w:val="95"/>
          <w:sz w:val="21"/>
        </w:rPr>
        <w:t>companies</w:t>
      </w:r>
      <w:r>
        <w:rPr>
          <w:rFonts w:ascii="Trebuchet MS" w:hAnsi="Trebuchet MS"/>
          <w:i/>
          <w:color w:val="231F20"/>
          <w:spacing w:val="-10"/>
          <w:w w:val="95"/>
          <w:sz w:val="21"/>
        </w:rPr>
        <w:t> </w:t>
      </w:r>
      <w:r>
        <w:rPr>
          <w:rFonts w:ascii="Trebuchet MS" w:hAnsi="Trebuchet MS"/>
          <w:i/>
          <w:color w:val="231F20"/>
          <w:spacing w:val="-2"/>
          <w:w w:val="95"/>
          <w:sz w:val="21"/>
        </w:rPr>
        <w:t>thrive.</w:t>
      </w:r>
      <w:r>
        <w:rPr>
          <w:rFonts w:ascii="Trebuchet MS" w:hAnsi="Trebuchet MS"/>
          <w:i/>
          <w:color w:val="231F20"/>
          <w:spacing w:val="-10"/>
          <w:w w:val="95"/>
          <w:sz w:val="21"/>
        </w:rPr>
        <w:t> </w:t>
      </w:r>
      <w:r>
        <w:rPr>
          <w:rFonts w:ascii="Trebuchet MS" w:hAnsi="Trebuchet MS"/>
          <w:i/>
          <w:color w:val="231F20"/>
          <w:spacing w:val="-2"/>
          <w:w w:val="95"/>
          <w:sz w:val="21"/>
        </w:rPr>
        <w:t>Yet</w:t>
      </w:r>
      <w:r>
        <w:rPr>
          <w:rFonts w:ascii="Trebuchet MS" w:hAnsi="Trebuchet MS"/>
          <w:i/>
          <w:color w:val="231F20"/>
          <w:spacing w:val="-10"/>
          <w:w w:val="95"/>
          <w:sz w:val="21"/>
        </w:rPr>
        <w:t> </w:t>
      </w:r>
      <w:r>
        <w:rPr>
          <w:rFonts w:ascii="Trebuchet MS" w:hAnsi="Trebuchet MS"/>
          <w:i/>
          <w:color w:val="231F20"/>
          <w:spacing w:val="-2"/>
          <w:w w:val="95"/>
          <w:sz w:val="21"/>
        </w:rPr>
        <w:t>not-for-profit </w:t>
      </w:r>
      <w:r>
        <w:rPr>
          <w:rFonts w:ascii="Trebuchet MS" w:hAnsi="Trebuchet MS"/>
          <w:i/>
          <w:color w:val="231F20"/>
          <w:spacing w:val="-2"/>
          <w:sz w:val="21"/>
        </w:rPr>
        <w:t>Boards</w:t>
      </w:r>
      <w:r>
        <w:rPr>
          <w:rFonts w:ascii="Trebuchet MS" w:hAnsi="Trebuchet MS"/>
          <w:i/>
          <w:color w:val="231F20"/>
          <w:spacing w:val="-24"/>
          <w:sz w:val="21"/>
        </w:rPr>
        <w:t> </w:t>
      </w:r>
      <w:r>
        <w:rPr>
          <w:rFonts w:ascii="Trebuchet MS" w:hAnsi="Trebuchet MS"/>
          <w:i/>
          <w:color w:val="231F20"/>
          <w:spacing w:val="-2"/>
          <w:sz w:val="21"/>
        </w:rPr>
        <w:t>are</w:t>
      </w:r>
      <w:r>
        <w:rPr>
          <w:rFonts w:ascii="Trebuchet MS" w:hAnsi="Trebuchet MS"/>
          <w:i/>
          <w:color w:val="231F20"/>
          <w:spacing w:val="-23"/>
          <w:sz w:val="21"/>
        </w:rPr>
        <w:t> </w:t>
      </w:r>
      <w:r>
        <w:rPr>
          <w:rFonts w:ascii="Trebuchet MS" w:hAnsi="Trebuchet MS"/>
          <w:i/>
          <w:color w:val="231F20"/>
          <w:spacing w:val="-2"/>
          <w:sz w:val="21"/>
        </w:rPr>
        <w:t>either</w:t>
      </w:r>
      <w:r>
        <w:rPr>
          <w:rFonts w:ascii="Trebuchet MS" w:hAnsi="Trebuchet MS"/>
          <w:i/>
          <w:color w:val="231F20"/>
          <w:spacing w:val="-22"/>
          <w:sz w:val="21"/>
        </w:rPr>
        <w:t> </w:t>
      </w:r>
      <w:r>
        <w:rPr>
          <w:rFonts w:ascii="Trebuchet MS" w:hAnsi="Trebuchet MS"/>
          <w:i/>
          <w:color w:val="231F20"/>
          <w:spacing w:val="-2"/>
          <w:sz w:val="21"/>
        </w:rPr>
        <w:t>not</w:t>
      </w:r>
      <w:r>
        <w:rPr>
          <w:rFonts w:ascii="Trebuchet MS" w:hAnsi="Trebuchet MS"/>
          <w:i/>
          <w:color w:val="231F20"/>
          <w:spacing w:val="-22"/>
          <w:sz w:val="21"/>
        </w:rPr>
        <w:t> </w:t>
      </w:r>
      <w:r>
        <w:rPr>
          <w:rFonts w:ascii="Trebuchet MS" w:hAnsi="Trebuchet MS"/>
          <w:i/>
          <w:color w:val="231F20"/>
          <w:spacing w:val="-2"/>
          <w:sz w:val="21"/>
        </w:rPr>
        <w:t>asked,</w:t>
      </w:r>
      <w:r>
        <w:rPr>
          <w:rFonts w:ascii="Trebuchet MS" w:hAnsi="Trebuchet MS"/>
          <w:i/>
          <w:color w:val="231F20"/>
          <w:spacing w:val="-22"/>
          <w:sz w:val="21"/>
        </w:rPr>
        <w:t> </w:t>
      </w:r>
      <w:r>
        <w:rPr>
          <w:rFonts w:ascii="Trebuchet MS" w:hAnsi="Trebuchet MS"/>
          <w:i/>
          <w:color w:val="231F20"/>
          <w:spacing w:val="-2"/>
          <w:sz w:val="21"/>
        </w:rPr>
        <w:t>or</w:t>
      </w:r>
      <w:r>
        <w:rPr>
          <w:rFonts w:ascii="Trebuchet MS" w:hAnsi="Trebuchet MS"/>
          <w:i/>
          <w:color w:val="231F20"/>
          <w:spacing w:val="-22"/>
          <w:sz w:val="21"/>
        </w:rPr>
        <w:t> </w:t>
      </w:r>
      <w:r>
        <w:rPr>
          <w:rFonts w:ascii="Trebuchet MS" w:hAnsi="Trebuchet MS"/>
          <w:i/>
          <w:color w:val="231F20"/>
          <w:spacing w:val="-2"/>
          <w:sz w:val="21"/>
        </w:rPr>
        <w:t>are</w:t>
      </w:r>
      <w:r>
        <w:rPr>
          <w:rFonts w:ascii="Trebuchet MS" w:hAnsi="Trebuchet MS"/>
          <w:i/>
          <w:color w:val="231F20"/>
          <w:spacing w:val="-23"/>
          <w:sz w:val="21"/>
        </w:rPr>
        <w:t> </w:t>
      </w:r>
      <w:r>
        <w:rPr>
          <w:rFonts w:ascii="Trebuchet MS" w:hAnsi="Trebuchet MS"/>
          <w:i/>
          <w:color w:val="231F20"/>
          <w:spacing w:val="-2"/>
          <w:sz w:val="21"/>
        </w:rPr>
        <w:t>simply</w:t>
      </w:r>
      <w:r>
        <w:rPr>
          <w:rFonts w:ascii="Trebuchet MS" w:hAnsi="Trebuchet MS"/>
          <w:i/>
          <w:color w:val="231F20"/>
          <w:spacing w:val="-22"/>
          <w:sz w:val="21"/>
        </w:rPr>
        <w:t> </w:t>
      </w:r>
      <w:r>
        <w:rPr>
          <w:rFonts w:ascii="Trebuchet MS" w:hAnsi="Trebuchet MS"/>
          <w:i/>
          <w:color w:val="231F20"/>
          <w:spacing w:val="-2"/>
          <w:sz w:val="21"/>
        </w:rPr>
        <w:t>not</w:t>
      </w:r>
      <w:r>
        <w:rPr>
          <w:rFonts w:ascii="Trebuchet MS" w:hAnsi="Trebuchet MS"/>
          <w:i/>
          <w:color w:val="231F20"/>
          <w:spacing w:val="-22"/>
          <w:sz w:val="21"/>
        </w:rPr>
        <w:t> </w:t>
      </w:r>
      <w:r>
        <w:rPr>
          <w:rFonts w:ascii="Trebuchet MS" w:hAnsi="Trebuchet MS"/>
          <w:i/>
          <w:color w:val="231F20"/>
          <w:spacing w:val="-2"/>
          <w:sz w:val="21"/>
        </w:rPr>
        <w:t>approving</w:t>
      </w:r>
      <w:r>
        <w:rPr>
          <w:rFonts w:ascii="Trebuchet MS" w:hAnsi="Trebuchet MS"/>
          <w:i/>
          <w:color w:val="231F20"/>
          <w:spacing w:val="-22"/>
          <w:sz w:val="21"/>
        </w:rPr>
        <w:t> </w:t>
      </w:r>
      <w:r>
        <w:rPr>
          <w:rFonts w:ascii="Trebuchet MS" w:hAnsi="Trebuchet MS"/>
          <w:i/>
          <w:color w:val="231F20"/>
          <w:spacing w:val="-2"/>
          <w:sz w:val="21"/>
        </w:rPr>
        <w:t>enough</w:t>
      </w:r>
      <w:r>
        <w:rPr>
          <w:rFonts w:ascii="Trebuchet MS" w:hAnsi="Trebuchet MS"/>
          <w:i/>
          <w:color w:val="231F20"/>
          <w:spacing w:val="-22"/>
          <w:sz w:val="21"/>
        </w:rPr>
        <w:t> </w:t>
      </w:r>
      <w:r>
        <w:rPr>
          <w:rFonts w:ascii="Trebuchet MS" w:hAnsi="Trebuchet MS"/>
          <w:i/>
          <w:color w:val="231F20"/>
          <w:spacing w:val="-2"/>
          <w:sz w:val="21"/>
        </w:rPr>
        <w:t>resources</w:t>
      </w:r>
      <w:r>
        <w:rPr>
          <w:rFonts w:ascii="Trebuchet MS" w:hAnsi="Trebuchet MS"/>
          <w:i/>
          <w:color w:val="231F20"/>
          <w:spacing w:val="-22"/>
          <w:sz w:val="21"/>
        </w:rPr>
        <w:t> </w:t>
      </w:r>
      <w:r>
        <w:rPr>
          <w:rFonts w:ascii="Trebuchet MS" w:hAnsi="Trebuchet MS"/>
          <w:i/>
          <w:color w:val="231F20"/>
          <w:spacing w:val="-2"/>
          <w:sz w:val="21"/>
        </w:rPr>
        <w:t>to</w:t>
      </w:r>
      <w:r>
        <w:rPr>
          <w:rFonts w:ascii="Trebuchet MS" w:hAnsi="Trebuchet MS"/>
          <w:i/>
          <w:color w:val="231F20"/>
          <w:spacing w:val="-23"/>
          <w:sz w:val="21"/>
        </w:rPr>
        <w:t> </w:t>
      </w:r>
      <w:r>
        <w:rPr>
          <w:rFonts w:ascii="Trebuchet MS" w:hAnsi="Trebuchet MS"/>
          <w:i/>
          <w:color w:val="231F20"/>
          <w:spacing w:val="-2"/>
          <w:sz w:val="21"/>
        </w:rPr>
        <w:t>be</w:t>
      </w:r>
      <w:r>
        <w:rPr>
          <w:rFonts w:ascii="Trebuchet MS" w:hAnsi="Trebuchet MS"/>
          <w:i/>
          <w:color w:val="231F20"/>
          <w:spacing w:val="-23"/>
          <w:sz w:val="21"/>
        </w:rPr>
        <w:t> </w:t>
      </w:r>
      <w:r>
        <w:rPr>
          <w:rFonts w:ascii="Trebuchet MS" w:hAnsi="Trebuchet MS"/>
          <w:i/>
          <w:color w:val="231F20"/>
          <w:spacing w:val="-2"/>
          <w:sz w:val="21"/>
        </w:rPr>
        <w:t>put</w:t>
      </w:r>
      <w:r>
        <w:rPr>
          <w:rFonts w:ascii="Trebuchet MS" w:hAnsi="Trebuchet MS"/>
          <w:i/>
          <w:color w:val="231F20"/>
          <w:spacing w:val="-22"/>
          <w:sz w:val="21"/>
        </w:rPr>
        <w:t> </w:t>
      </w:r>
      <w:r>
        <w:rPr>
          <w:rFonts w:ascii="Trebuchet MS" w:hAnsi="Trebuchet MS"/>
          <w:i/>
          <w:color w:val="231F20"/>
          <w:spacing w:val="-2"/>
          <w:sz w:val="21"/>
        </w:rPr>
        <w:t>into</w:t>
      </w:r>
      <w:r>
        <w:rPr>
          <w:rFonts w:ascii="Trebuchet MS" w:hAnsi="Trebuchet MS"/>
          <w:i/>
          <w:color w:val="231F20"/>
          <w:spacing w:val="-23"/>
          <w:sz w:val="21"/>
        </w:rPr>
        <w:t> </w:t>
      </w:r>
      <w:r>
        <w:rPr>
          <w:rFonts w:ascii="Trebuchet MS" w:hAnsi="Trebuchet MS"/>
          <w:i/>
          <w:color w:val="231F20"/>
          <w:spacing w:val="-2"/>
          <w:sz w:val="21"/>
        </w:rPr>
        <w:t>the </w:t>
      </w:r>
      <w:r>
        <w:rPr>
          <w:rFonts w:ascii="Trebuchet MS" w:hAnsi="Trebuchet MS"/>
          <w:i/>
          <w:color w:val="231F20"/>
          <w:spacing w:val="-6"/>
          <w:sz w:val="21"/>
        </w:rPr>
        <w:t>people</w:t>
      </w:r>
      <w:r>
        <w:rPr>
          <w:rFonts w:ascii="Trebuchet MS" w:hAnsi="Trebuchet MS"/>
          <w:i/>
          <w:color w:val="231F20"/>
          <w:spacing w:val="-18"/>
          <w:sz w:val="21"/>
        </w:rPr>
        <w:t> </w:t>
      </w:r>
      <w:r>
        <w:rPr>
          <w:rFonts w:ascii="Trebuchet MS" w:hAnsi="Trebuchet MS"/>
          <w:i/>
          <w:color w:val="231F20"/>
          <w:spacing w:val="-6"/>
          <w:sz w:val="21"/>
        </w:rPr>
        <w:t>doing</w:t>
      </w:r>
      <w:r>
        <w:rPr>
          <w:rFonts w:ascii="Trebuchet MS" w:hAnsi="Trebuchet MS"/>
          <w:i/>
          <w:color w:val="231F20"/>
          <w:spacing w:val="-17"/>
          <w:sz w:val="21"/>
        </w:rPr>
        <w:t> </w:t>
      </w:r>
      <w:r>
        <w:rPr>
          <w:rFonts w:ascii="Trebuchet MS" w:hAnsi="Trebuchet MS"/>
          <w:i/>
          <w:color w:val="231F20"/>
          <w:spacing w:val="-6"/>
          <w:sz w:val="21"/>
        </w:rPr>
        <w:t>social</w:t>
      </w:r>
      <w:r>
        <w:rPr>
          <w:rFonts w:ascii="Trebuchet MS" w:hAnsi="Trebuchet MS"/>
          <w:i/>
          <w:color w:val="231F20"/>
          <w:spacing w:val="-17"/>
          <w:sz w:val="21"/>
        </w:rPr>
        <w:t> </w:t>
      </w:r>
      <w:r>
        <w:rPr>
          <w:rFonts w:ascii="Trebuchet MS" w:hAnsi="Trebuchet MS"/>
          <w:i/>
          <w:color w:val="231F20"/>
          <w:spacing w:val="-6"/>
          <w:sz w:val="21"/>
        </w:rPr>
        <w:t>good.</w:t>
      </w:r>
      <w:r>
        <w:rPr>
          <w:rFonts w:ascii="Trebuchet MS" w:hAnsi="Trebuchet MS"/>
          <w:i/>
          <w:color w:val="231F20"/>
          <w:spacing w:val="-17"/>
          <w:sz w:val="21"/>
        </w:rPr>
        <w:t> </w:t>
      </w:r>
      <w:r>
        <w:rPr>
          <w:rFonts w:ascii="Trebuchet MS" w:hAnsi="Trebuchet MS"/>
          <w:i/>
          <w:color w:val="231F20"/>
          <w:spacing w:val="-6"/>
          <w:sz w:val="21"/>
        </w:rPr>
        <w:t>Our</w:t>
      </w:r>
      <w:r>
        <w:rPr>
          <w:rFonts w:ascii="Trebuchet MS" w:hAnsi="Trebuchet MS"/>
          <w:i/>
          <w:color w:val="231F20"/>
          <w:spacing w:val="-17"/>
          <w:sz w:val="21"/>
        </w:rPr>
        <w:t> </w:t>
      </w:r>
      <w:r>
        <w:rPr>
          <w:rFonts w:ascii="Trebuchet MS" w:hAnsi="Trebuchet MS"/>
          <w:i/>
          <w:color w:val="231F20"/>
          <w:spacing w:val="-6"/>
          <w:sz w:val="21"/>
        </w:rPr>
        <w:t>for-purpose</w:t>
      </w:r>
      <w:r>
        <w:rPr>
          <w:rFonts w:ascii="Trebuchet MS" w:hAnsi="Trebuchet MS"/>
          <w:i/>
          <w:color w:val="231F20"/>
          <w:spacing w:val="-18"/>
          <w:sz w:val="21"/>
        </w:rPr>
        <w:t> </w:t>
      </w:r>
      <w:r>
        <w:rPr>
          <w:rFonts w:ascii="Trebuchet MS" w:hAnsi="Trebuchet MS"/>
          <w:i/>
          <w:color w:val="231F20"/>
          <w:spacing w:val="-6"/>
          <w:sz w:val="21"/>
        </w:rPr>
        <w:t>sector</w:t>
      </w:r>
      <w:r>
        <w:rPr>
          <w:rFonts w:ascii="Trebuchet MS" w:hAnsi="Trebuchet MS"/>
          <w:i/>
          <w:color w:val="231F20"/>
          <w:spacing w:val="-17"/>
          <w:sz w:val="21"/>
        </w:rPr>
        <w:t> </w:t>
      </w:r>
      <w:r>
        <w:rPr>
          <w:rFonts w:ascii="Trebuchet MS" w:hAnsi="Trebuchet MS"/>
          <w:i/>
          <w:color w:val="231F20"/>
          <w:spacing w:val="-6"/>
          <w:sz w:val="21"/>
        </w:rPr>
        <w:t>(not</w:t>
      </w:r>
      <w:r>
        <w:rPr>
          <w:rFonts w:ascii="Trebuchet MS" w:hAnsi="Trebuchet MS"/>
          <w:i/>
          <w:color w:val="231F20"/>
          <w:spacing w:val="-17"/>
          <w:sz w:val="21"/>
        </w:rPr>
        <w:t> </w:t>
      </w:r>
      <w:r>
        <w:rPr>
          <w:rFonts w:ascii="Trebuchet MS" w:hAnsi="Trebuchet MS"/>
          <w:i/>
          <w:color w:val="231F20"/>
          <w:spacing w:val="-6"/>
          <w:sz w:val="21"/>
        </w:rPr>
        <w:t>all)</w:t>
      </w:r>
      <w:r>
        <w:rPr>
          <w:rFonts w:ascii="Trebuchet MS" w:hAnsi="Trebuchet MS"/>
          <w:i/>
          <w:color w:val="231F20"/>
          <w:spacing w:val="-17"/>
          <w:sz w:val="21"/>
        </w:rPr>
        <w:t> </w:t>
      </w:r>
      <w:r>
        <w:rPr>
          <w:rFonts w:ascii="Trebuchet MS" w:hAnsi="Trebuchet MS"/>
          <w:i/>
          <w:color w:val="231F20"/>
          <w:spacing w:val="-6"/>
          <w:sz w:val="21"/>
        </w:rPr>
        <w:t>may</w:t>
      </w:r>
      <w:r>
        <w:rPr>
          <w:rFonts w:ascii="Trebuchet MS" w:hAnsi="Trebuchet MS"/>
          <w:i/>
          <w:color w:val="231F20"/>
          <w:spacing w:val="-17"/>
          <w:sz w:val="21"/>
        </w:rPr>
        <w:t> </w:t>
      </w:r>
      <w:r>
        <w:rPr>
          <w:rFonts w:ascii="Trebuchet MS" w:hAnsi="Trebuchet MS"/>
          <w:i/>
          <w:color w:val="231F20"/>
          <w:spacing w:val="-6"/>
          <w:sz w:val="21"/>
        </w:rPr>
        <w:t>feel</w:t>
      </w:r>
      <w:r>
        <w:rPr>
          <w:rFonts w:ascii="Trebuchet MS" w:hAnsi="Trebuchet MS"/>
          <w:i/>
          <w:color w:val="231F20"/>
          <w:spacing w:val="-17"/>
          <w:sz w:val="21"/>
        </w:rPr>
        <w:t> </w:t>
      </w:r>
      <w:r>
        <w:rPr>
          <w:rFonts w:ascii="Trebuchet MS" w:hAnsi="Trebuchet MS"/>
          <w:i/>
          <w:color w:val="231F20"/>
          <w:spacing w:val="-6"/>
          <w:sz w:val="21"/>
        </w:rPr>
        <w:t>the</w:t>
      </w:r>
      <w:r>
        <w:rPr>
          <w:rFonts w:ascii="Trebuchet MS" w:hAnsi="Trebuchet MS"/>
          <w:i/>
          <w:color w:val="231F20"/>
          <w:spacing w:val="-17"/>
          <w:sz w:val="21"/>
        </w:rPr>
        <w:t> </w:t>
      </w:r>
      <w:r>
        <w:rPr>
          <w:rFonts w:ascii="Trebuchet MS" w:hAnsi="Trebuchet MS"/>
          <w:i/>
          <w:color w:val="231F20"/>
          <w:spacing w:val="-6"/>
          <w:sz w:val="21"/>
        </w:rPr>
        <w:t>imperative</w:t>
      </w:r>
      <w:r>
        <w:rPr>
          <w:rFonts w:ascii="Trebuchet MS" w:hAnsi="Trebuchet MS"/>
          <w:i/>
          <w:color w:val="231F20"/>
          <w:spacing w:val="-18"/>
          <w:sz w:val="21"/>
        </w:rPr>
        <w:t> </w:t>
      </w:r>
      <w:r>
        <w:rPr>
          <w:rFonts w:ascii="Trebuchet MS" w:hAnsi="Trebuchet MS"/>
          <w:i/>
          <w:color w:val="231F20"/>
          <w:spacing w:val="-6"/>
          <w:sz w:val="21"/>
        </w:rPr>
        <w:t>to</w:t>
      </w:r>
      <w:r>
        <w:rPr>
          <w:rFonts w:ascii="Trebuchet MS" w:hAnsi="Trebuchet MS"/>
          <w:i/>
          <w:color w:val="231F20"/>
          <w:spacing w:val="-18"/>
          <w:sz w:val="21"/>
        </w:rPr>
        <w:t> </w:t>
      </w:r>
      <w:r>
        <w:rPr>
          <w:rFonts w:ascii="Trebuchet MS" w:hAnsi="Trebuchet MS"/>
          <w:i/>
          <w:color w:val="231F20"/>
          <w:spacing w:val="-6"/>
          <w:sz w:val="21"/>
        </w:rPr>
        <w:t>care</w:t>
      </w:r>
      <w:r>
        <w:rPr>
          <w:rFonts w:ascii="Trebuchet MS" w:hAnsi="Trebuchet MS"/>
          <w:i/>
          <w:color w:val="231F20"/>
          <w:spacing w:val="-18"/>
          <w:sz w:val="21"/>
        </w:rPr>
        <w:t> </w:t>
      </w:r>
      <w:r>
        <w:rPr>
          <w:rFonts w:ascii="Trebuchet MS" w:hAnsi="Trebuchet MS"/>
          <w:i/>
          <w:color w:val="231F20"/>
          <w:spacing w:val="-6"/>
          <w:sz w:val="21"/>
        </w:rPr>
        <w:t>more </w:t>
      </w:r>
      <w:r>
        <w:rPr>
          <w:rFonts w:ascii="Trebuchet MS" w:hAnsi="Trebuchet MS"/>
          <w:i/>
          <w:color w:val="231F20"/>
          <w:spacing w:val="-4"/>
          <w:sz w:val="21"/>
        </w:rPr>
        <w:t>about</w:t>
      </w:r>
      <w:r>
        <w:rPr>
          <w:rFonts w:ascii="Trebuchet MS" w:hAnsi="Trebuchet MS"/>
          <w:i/>
          <w:color w:val="231F20"/>
          <w:spacing w:val="-15"/>
          <w:sz w:val="21"/>
        </w:rPr>
        <w:t> </w:t>
      </w:r>
      <w:r>
        <w:rPr>
          <w:rFonts w:ascii="Trebuchet MS" w:hAnsi="Trebuchet MS"/>
          <w:i/>
          <w:color w:val="231F20"/>
          <w:spacing w:val="-4"/>
          <w:sz w:val="21"/>
        </w:rPr>
        <w:t>who</w:t>
      </w:r>
      <w:r>
        <w:rPr>
          <w:rFonts w:ascii="Trebuchet MS" w:hAnsi="Trebuchet MS"/>
          <w:i/>
          <w:color w:val="231F20"/>
          <w:spacing w:val="-15"/>
          <w:sz w:val="21"/>
        </w:rPr>
        <w:t> </w:t>
      </w:r>
      <w:r>
        <w:rPr>
          <w:rFonts w:ascii="Trebuchet MS" w:hAnsi="Trebuchet MS"/>
          <w:i/>
          <w:color w:val="231F20"/>
          <w:spacing w:val="-4"/>
          <w:sz w:val="21"/>
        </w:rPr>
        <w:t>they</w:t>
      </w:r>
      <w:r>
        <w:rPr>
          <w:rFonts w:ascii="Trebuchet MS" w:hAnsi="Trebuchet MS"/>
          <w:i/>
          <w:color w:val="231F20"/>
          <w:spacing w:val="-15"/>
          <w:sz w:val="21"/>
        </w:rPr>
        <w:t> </w:t>
      </w:r>
      <w:r>
        <w:rPr>
          <w:rFonts w:ascii="Trebuchet MS" w:hAnsi="Trebuchet MS"/>
          <w:i/>
          <w:color w:val="231F20"/>
          <w:spacing w:val="-4"/>
          <w:sz w:val="21"/>
        </w:rPr>
        <w:t>are</w:t>
      </w:r>
      <w:r>
        <w:rPr>
          <w:rFonts w:ascii="Trebuchet MS" w:hAnsi="Trebuchet MS"/>
          <w:i/>
          <w:color w:val="231F20"/>
          <w:spacing w:val="-16"/>
          <w:sz w:val="21"/>
        </w:rPr>
        <w:t> </w:t>
      </w:r>
      <w:r>
        <w:rPr>
          <w:rFonts w:ascii="Trebuchet MS" w:hAnsi="Trebuchet MS"/>
          <w:i/>
          <w:color w:val="231F20"/>
          <w:spacing w:val="-4"/>
          <w:sz w:val="21"/>
        </w:rPr>
        <w:t>working</w:t>
      </w:r>
      <w:r>
        <w:rPr>
          <w:rFonts w:ascii="Trebuchet MS" w:hAnsi="Trebuchet MS"/>
          <w:i/>
          <w:color w:val="231F20"/>
          <w:spacing w:val="-16"/>
          <w:sz w:val="21"/>
        </w:rPr>
        <w:t> </w:t>
      </w:r>
      <w:r>
        <w:rPr>
          <w:rFonts w:ascii="Trebuchet MS" w:hAnsi="Trebuchet MS"/>
          <w:i/>
          <w:color w:val="231F20"/>
          <w:spacing w:val="-4"/>
          <w:sz w:val="21"/>
        </w:rPr>
        <w:t>so</w:t>
      </w:r>
      <w:r>
        <w:rPr>
          <w:rFonts w:ascii="Trebuchet MS" w:hAnsi="Trebuchet MS"/>
          <w:i/>
          <w:color w:val="231F20"/>
          <w:spacing w:val="-16"/>
          <w:sz w:val="21"/>
        </w:rPr>
        <w:t> </w:t>
      </w:r>
      <w:r>
        <w:rPr>
          <w:rFonts w:ascii="Trebuchet MS" w:hAnsi="Trebuchet MS"/>
          <w:i/>
          <w:color w:val="231F20"/>
          <w:spacing w:val="-4"/>
          <w:sz w:val="21"/>
        </w:rPr>
        <w:t>hard</w:t>
      </w:r>
      <w:r>
        <w:rPr>
          <w:rFonts w:ascii="Trebuchet MS" w:hAnsi="Trebuchet MS"/>
          <w:i/>
          <w:color w:val="231F20"/>
          <w:spacing w:val="-16"/>
          <w:sz w:val="21"/>
        </w:rPr>
        <w:t> </w:t>
      </w:r>
      <w:r>
        <w:rPr>
          <w:rFonts w:ascii="Trebuchet MS" w:hAnsi="Trebuchet MS"/>
          <w:i/>
          <w:color w:val="231F20"/>
          <w:spacing w:val="-4"/>
          <w:sz w:val="21"/>
        </w:rPr>
        <w:t>for,</w:t>
      </w:r>
      <w:r>
        <w:rPr>
          <w:rFonts w:ascii="Trebuchet MS" w:hAnsi="Trebuchet MS"/>
          <w:i/>
          <w:color w:val="231F20"/>
          <w:spacing w:val="-15"/>
          <w:sz w:val="21"/>
        </w:rPr>
        <w:t> </w:t>
      </w:r>
      <w:r>
        <w:rPr>
          <w:rFonts w:ascii="Trebuchet MS" w:hAnsi="Trebuchet MS"/>
          <w:i/>
          <w:color w:val="231F20"/>
          <w:spacing w:val="-4"/>
          <w:sz w:val="21"/>
        </w:rPr>
        <w:t>and</w:t>
      </w:r>
      <w:r>
        <w:rPr>
          <w:rFonts w:ascii="Trebuchet MS" w:hAnsi="Trebuchet MS"/>
          <w:i/>
          <w:color w:val="231F20"/>
          <w:spacing w:val="-15"/>
          <w:sz w:val="21"/>
        </w:rPr>
        <w:t> </w:t>
      </w:r>
      <w:r>
        <w:rPr>
          <w:rFonts w:ascii="Trebuchet MS" w:hAnsi="Trebuchet MS"/>
          <w:i/>
          <w:color w:val="231F20"/>
          <w:spacing w:val="-4"/>
          <w:sz w:val="21"/>
        </w:rPr>
        <w:t>mistakenly</w:t>
      </w:r>
      <w:r>
        <w:rPr>
          <w:rFonts w:ascii="Trebuchet MS" w:hAnsi="Trebuchet MS"/>
          <w:i/>
          <w:color w:val="231F20"/>
          <w:spacing w:val="-15"/>
          <w:sz w:val="21"/>
        </w:rPr>
        <w:t> </w:t>
      </w:r>
      <w:r>
        <w:rPr>
          <w:rFonts w:ascii="Trebuchet MS" w:hAnsi="Trebuchet MS"/>
          <w:i/>
          <w:color w:val="231F20"/>
          <w:spacing w:val="-4"/>
          <w:sz w:val="21"/>
        </w:rPr>
        <w:t>overlook</w:t>
      </w:r>
      <w:r>
        <w:rPr>
          <w:rFonts w:ascii="Trebuchet MS" w:hAnsi="Trebuchet MS"/>
          <w:i/>
          <w:color w:val="231F20"/>
          <w:spacing w:val="-15"/>
          <w:sz w:val="21"/>
        </w:rPr>
        <w:t> </w:t>
      </w:r>
      <w:r>
        <w:rPr>
          <w:rFonts w:ascii="Trebuchet MS" w:hAnsi="Trebuchet MS"/>
          <w:i/>
          <w:color w:val="231F20"/>
          <w:spacing w:val="-4"/>
          <w:sz w:val="21"/>
        </w:rPr>
        <w:t>the</w:t>
      </w:r>
      <w:r>
        <w:rPr>
          <w:rFonts w:ascii="Trebuchet MS" w:hAnsi="Trebuchet MS"/>
          <w:i/>
          <w:color w:val="231F20"/>
          <w:spacing w:val="-15"/>
          <w:sz w:val="21"/>
        </w:rPr>
        <w:t> </w:t>
      </w:r>
      <w:r>
        <w:rPr>
          <w:rFonts w:ascii="Trebuchet MS" w:hAnsi="Trebuchet MS"/>
          <w:i/>
          <w:color w:val="231F20"/>
          <w:spacing w:val="-4"/>
          <w:sz w:val="21"/>
        </w:rPr>
        <w:t>needs</w:t>
      </w:r>
      <w:r>
        <w:rPr>
          <w:rFonts w:ascii="Trebuchet MS" w:hAnsi="Trebuchet MS"/>
          <w:i/>
          <w:color w:val="231F20"/>
          <w:spacing w:val="-15"/>
          <w:sz w:val="21"/>
        </w:rPr>
        <w:t> </w:t>
      </w:r>
      <w:r>
        <w:rPr>
          <w:rFonts w:ascii="Trebuchet MS" w:hAnsi="Trebuchet MS"/>
          <w:i/>
          <w:color w:val="231F20"/>
          <w:spacing w:val="-4"/>
          <w:sz w:val="21"/>
        </w:rPr>
        <w:t>of</w:t>
      </w:r>
      <w:r>
        <w:rPr>
          <w:rFonts w:ascii="Trebuchet MS" w:hAnsi="Trebuchet MS"/>
          <w:i/>
          <w:color w:val="231F20"/>
          <w:spacing w:val="-15"/>
          <w:sz w:val="21"/>
        </w:rPr>
        <w:t> </w:t>
      </w:r>
      <w:r>
        <w:rPr>
          <w:rFonts w:ascii="Trebuchet MS" w:hAnsi="Trebuchet MS"/>
          <w:i/>
          <w:color w:val="231F20"/>
          <w:spacing w:val="-4"/>
          <w:sz w:val="21"/>
        </w:rPr>
        <w:t>those</w:t>
      </w:r>
      <w:r>
        <w:rPr>
          <w:rFonts w:ascii="Trebuchet MS" w:hAnsi="Trebuchet MS"/>
          <w:i/>
          <w:color w:val="231F20"/>
          <w:spacing w:val="-16"/>
          <w:sz w:val="21"/>
        </w:rPr>
        <w:t> </w:t>
      </w:r>
      <w:r>
        <w:rPr>
          <w:rFonts w:ascii="Trebuchet MS" w:hAnsi="Trebuchet MS"/>
          <w:i/>
          <w:color w:val="231F20"/>
          <w:spacing w:val="-4"/>
          <w:sz w:val="21"/>
        </w:rPr>
        <w:t>working for</w:t>
      </w:r>
      <w:r>
        <w:rPr>
          <w:rFonts w:ascii="Trebuchet MS" w:hAnsi="Trebuchet MS"/>
          <w:i/>
          <w:color w:val="231F20"/>
          <w:spacing w:val="-22"/>
          <w:sz w:val="21"/>
        </w:rPr>
        <w:t> </w:t>
      </w:r>
      <w:r>
        <w:rPr>
          <w:rFonts w:ascii="Trebuchet MS" w:hAnsi="Trebuchet MS"/>
          <w:i/>
          <w:color w:val="231F20"/>
          <w:spacing w:val="-4"/>
          <w:sz w:val="21"/>
        </w:rPr>
        <w:t>them.</w:t>
      </w:r>
      <w:r>
        <w:rPr>
          <w:rFonts w:ascii="Trebuchet MS" w:hAnsi="Trebuchet MS"/>
          <w:i/>
          <w:color w:val="231F20"/>
          <w:spacing w:val="-22"/>
          <w:sz w:val="21"/>
        </w:rPr>
        <w:t> </w:t>
      </w:r>
      <w:r>
        <w:rPr>
          <w:rFonts w:ascii="Trebuchet MS" w:hAnsi="Trebuchet MS"/>
          <w:i/>
          <w:color w:val="231F20"/>
          <w:spacing w:val="-4"/>
          <w:sz w:val="21"/>
        </w:rPr>
        <w:t>And</w:t>
      </w:r>
      <w:r>
        <w:rPr>
          <w:rFonts w:ascii="Trebuchet MS" w:hAnsi="Trebuchet MS"/>
          <w:i/>
          <w:color w:val="231F20"/>
          <w:spacing w:val="-22"/>
          <w:sz w:val="21"/>
        </w:rPr>
        <w:t> </w:t>
      </w:r>
      <w:r>
        <w:rPr>
          <w:rFonts w:ascii="Trebuchet MS" w:hAnsi="Trebuchet MS"/>
          <w:i/>
          <w:color w:val="231F20"/>
          <w:spacing w:val="-4"/>
          <w:sz w:val="21"/>
        </w:rPr>
        <w:t>that</w:t>
      </w:r>
      <w:r>
        <w:rPr>
          <w:rFonts w:ascii="Trebuchet MS" w:hAnsi="Trebuchet MS"/>
          <w:i/>
          <w:color w:val="231F20"/>
          <w:spacing w:val="-22"/>
          <w:sz w:val="21"/>
        </w:rPr>
        <w:t> </w:t>
      </w:r>
      <w:r>
        <w:rPr>
          <w:rFonts w:ascii="Trebuchet MS" w:hAnsi="Trebuchet MS"/>
          <w:i/>
          <w:color w:val="231F20"/>
          <w:spacing w:val="-4"/>
          <w:sz w:val="21"/>
        </w:rPr>
        <w:t>comes</w:t>
      </w:r>
      <w:r>
        <w:rPr>
          <w:rFonts w:ascii="Trebuchet MS" w:hAnsi="Trebuchet MS"/>
          <w:i/>
          <w:color w:val="231F20"/>
          <w:spacing w:val="-22"/>
          <w:sz w:val="21"/>
        </w:rPr>
        <w:t> </w:t>
      </w:r>
      <w:r>
        <w:rPr>
          <w:rFonts w:ascii="Trebuchet MS" w:hAnsi="Trebuchet MS"/>
          <w:i/>
          <w:color w:val="231F20"/>
          <w:spacing w:val="-4"/>
          <w:sz w:val="21"/>
        </w:rPr>
        <w:t>at</w:t>
      </w:r>
      <w:r>
        <w:rPr>
          <w:rFonts w:ascii="Trebuchet MS" w:hAnsi="Trebuchet MS"/>
          <w:i/>
          <w:color w:val="231F20"/>
          <w:spacing w:val="-22"/>
          <w:sz w:val="21"/>
        </w:rPr>
        <w:t> </w:t>
      </w:r>
      <w:r>
        <w:rPr>
          <w:rFonts w:ascii="Trebuchet MS" w:hAnsi="Trebuchet MS"/>
          <w:i/>
          <w:color w:val="231F20"/>
          <w:spacing w:val="-4"/>
          <w:sz w:val="21"/>
        </w:rPr>
        <w:t>great</w:t>
      </w:r>
      <w:r>
        <w:rPr>
          <w:rFonts w:ascii="Trebuchet MS" w:hAnsi="Trebuchet MS"/>
          <w:i/>
          <w:color w:val="231F20"/>
          <w:spacing w:val="-22"/>
          <w:sz w:val="21"/>
        </w:rPr>
        <w:t> </w:t>
      </w:r>
      <w:r>
        <w:rPr>
          <w:rFonts w:ascii="Trebuchet MS" w:hAnsi="Trebuchet MS"/>
          <w:i/>
          <w:color w:val="231F20"/>
          <w:spacing w:val="-4"/>
          <w:sz w:val="21"/>
        </w:rPr>
        <w:t>expense</w:t>
      </w:r>
      <w:r>
        <w:rPr>
          <w:rFonts w:ascii="Trebuchet MS" w:hAnsi="Trebuchet MS"/>
          <w:i/>
          <w:color w:val="231F20"/>
          <w:spacing w:val="-23"/>
          <w:sz w:val="21"/>
        </w:rPr>
        <w:t> </w:t>
      </w:r>
      <w:r>
        <w:rPr>
          <w:rFonts w:ascii="Trebuchet MS" w:hAnsi="Trebuchet MS"/>
          <w:i/>
          <w:color w:val="231F20"/>
          <w:spacing w:val="-4"/>
          <w:sz w:val="21"/>
        </w:rPr>
        <w:t>to</w:t>
      </w:r>
      <w:r>
        <w:rPr>
          <w:rFonts w:ascii="Trebuchet MS" w:hAnsi="Trebuchet MS"/>
          <w:i/>
          <w:color w:val="231F20"/>
          <w:spacing w:val="-23"/>
          <w:sz w:val="21"/>
        </w:rPr>
        <w:t> </w:t>
      </w:r>
      <w:r>
        <w:rPr>
          <w:rFonts w:ascii="Trebuchet MS" w:hAnsi="Trebuchet MS"/>
          <w:i/>
          <w:color w:val="231F20"/>
          <w:spacing w:val="-4"/>
          <w:sz w:val="21"/>
        </w:rPr>
        <w:t>the</w:t>
      </w:r>
      <w:r>
        <w:rPr>
          <w:rFonts w:ascii="Trebuchet MS" w:hAnsi="Trebuchet MS"/>
          <w:i/>
          <w:color w:val="231F20"/>
          <w:spacing w:val="-30"/>
          <w:sz w:val="21"/>
        </w:rPr>
        <w:t> </w:t>
      </w:r>
      <w:r>
        <w:rPr>
          <w:rFonts w:ascii="Trebuchet MS" w:hAnsi="Trebuchet MS"/>
          <w:i/>
          <w:color w:val="231F20"/>
          <w:spacing w:val="-4"/>
          <w:sz w:val="21"/>
        </w:rPr>
        <w:t>professional</w:t>
      </w:r>
      <w:r>
        <w:rPr>
          <w:rFonts w:ascii="Trebuchet MS" w:hAnsi="Trebuchet MS"/>
          <w:i/>
          <w:color w:val="231F20"/>
          <w:spacing w:val="-22"/>
          <w:sz w:val="21"/>
        </w:rPr>
        <w:t> </w:t>
      </w:r>
      <w:r>
        <w:rPr>
          <w:rFonts w:ascii="Trebuchet MS" w:hAnsi="Trebuchet MS"/>
          <w:i/>
          <w:color w:val="231F20"/>
          <w:spacing w:val="-4"/>
          <w:sz w:val="21"/>
        </w:rPr>
        <w:t>growth</w:t>
      </w:r>
      <w:r>
        <w:rPr>
          <w:rFonts w:ascii="Trebuchet MS" w:hAnsi="Trebuchet MS"/>
          <w:i/>
          <w:color w:val="231F20"/>
          <w:spacing w:val="-23"/>
          <w:sz w:val="21"/>
        </w:rPr>
        <w:t> </w:t>
      </w:r>
      <w:r>
        <w:rPr>
          <w:rFonts w:ascii="Trebuchet MS" w:hAnsi="Trebuchet MS"/>
          <w:i/>
          <w:color w:val="231F20"/>
          <w:spacing w:val="-4"/>
          <w:sz w:val="21"/>
        </w:rPr>
        <w:t>and</w:t>
      </w:r>
      <w:r>
        <w:rPr>
          <w:rFonts w:ascii="Trebuchet MS" w:hAnsi="Trebuchet MS"/>
          <w:i/>
          <w:color w:val="231F20"/>
          <w:spacing w:val="-22"/>
          <w:sz w:val="21"/>
        </w:rPr>
        <w:t> </w:t>
      </w:r>
      <w:r>
        <w:rPr>
          <w:rFonts w:ascii="Trebuchet MS" w:hAnsi="Trebuchet MS"/>
          <w:i/>
          <w:color w:val="231F20"/>
          <w:spacing w:val="-4"/>
          <w:sz w:val="21"/>
        </w:rPr>
        <w:t>personal</w:t>
      </w:r>
      <w:r>
        <w:rPr>
          <w:rFonts w:ascii="Trebuchet MS" w:hAnsi="Trebuchet MS"/>
          <w:i/>
          <w:color w:val="231F20"/>
          <w:spacing w:val="-22"/>
          <w:sz w:val="21"/>
        </w:rPr>
        <w:t> </w:t>
      </w:r>
      <w:r>
        <w:rPr>
          <w:rFonts w:ascii="Trebuchet MS" w:hAnsi="Trebuchet MS"/>
          <w:i/>
          <w:color w:val="231F20"/>
          <w:spacing w:val="-4"/>
          <w:sz w:val="21"/>
        </w:rPr>
        <w:t>well-being of</w:t>
      </w:r>
      <w:r>
        <w:rPr>
          <w:rFonts w:ascii="Trebuchet MS" w:hAnsi="Trebuchet MS"/>
          <w:i/>
          <w:color w:val="231F20"/>
          <w:spacing w:val="-20"/>
          <w:sz w:val="21"/>
        </w:rPr>
        <w:t> </w:t>
      </w:r>
      <w:r>
        <w:rPr>
          <w:rFonts w:ascii="Trebuchet MS" w:hAnsi="Trebuchet MS"/>
          <w:i/>
          <w:color w:val="231F20"/>
          <w:spacing w:val="-4"/>
          <w:sz w:val="21"/>
        </w:rPr>
        <w:t>this</w:t>
      </w:r>
      <w:r>
        <w:rPr>
          <w:rFonts w:ascii="Trebuchet MS" w:hAnsi="Trebuchet MS"/>
          <w:i/>
          <w:color w:val="231F20"/>
          <w:spacing w:val="-20"/>
          <w:sz w:val="21"/>
        </w:rPr>
        <w:t> </w:t>
      </w:r>
      <w:r>
        <w:rPr>
          <w:rFonts w:ascii="Trebuchet MS" w:hAnsi="Trebuchet MS"/>
          <w:i/>
          <w:color w:val="231F20"/>
          <w:spacing w:val="-4"/>
          <w:sz w:val="21"/>
        </w:rPr>
        <w:t>valuable</w:t>
      </w:r>
      <w:r>
        <w:rPr>
          <w:rFonts w:ascii="Trebuchet MS" w:hAnsi="Trebuchet MS"/>
          <w:i/>
          <w:color w:val="231F20"/>
          <w:spacing w:val="-21"/>
          <w:sz w:val="21"/>
        </w:rPr>
        <w:t> </w:t>
      </w:r>
      <w:r>
        <w:rPr>
          <w:rFonts w:ascii="Trebuchet MS" w:hAnsi="Trebuchet MS"/>
          <w:i/>
          <w:color w:val="231F20"/>
          <w:spacing w:val="-4"/>
          <w:sz w:val="21"/>
        </w:rPr>
        <w:t>industry's</w:t>
      </w:r>
      <w:r>
        <w:rPr>
          <w:rFonts w:ascii="Trebuchet MS" w:hAnsi="Trebuchet MS"/>
          <w:i/>
          <w:color w:val="231F20"/>
          <w:spacing w:val="-20"/>
          <w:sz w:val="21"/>
        </w:rPr>
        <w:t> </w:t>
      </w:r>
      <w:r>
        <w:rPr>
          <w:rFonts w:ascii="Trebuchet MS" w:hAnsi="Trebuchet MS"/>
          <w:i/>
          <w:color w:val="231F20"/>
          <w:spacing w:val="-4"/>
          <w:sz w:val="21"/>
        </w:rPr>
        <w:t>humans,</w:t>
      </w:r>
      <w:r>
        <w:rPr>
          <w:rFonts w:ascii="Trebuchet MS" w:hAnsi="Trebuchet MS"/>
          <w:i/>
          <w:color w:val="231F20"/>
          <w:spacing w:val="-20"/>
          <w:sz w:val="21"/>
        </w:rPr>
        <w:t> </w:t>
      </w:r>
      <w:r>
        <w:rPr>
          <w:rFonts w:ascii="Trebuchet MS" w:hAnsi="Trebuchet MS"/>
          <w:i/>
          <w:color w:val="231F20"/>
          <w:spacing w:val="-4"/>
          <w:sz w:val="21"/>
        </w:rPr>
        <w:t>not</w:t>
      </w:r>
      <w:r>
        <w:rPr>
          <w:rFonts w:ascii="Trebuchet MS" w:hAnsi="Trebuchet MS"/>
          <w:i/>
          <w:color w:val="231F20"/>
          <w:spacing w:val="-20"/>
          <w:sz w:val="21"/>
        </w:rPr>
        <w:t> </w:t>
      </w:r>
      <w:r>
        <w:rPr>
          <w:rFonts w:ascii="Trebuchet MS" w:hAnsi="Trebuchet MS"/>
          <w:i/>
          <w:color w:val="231F20"/>
          <w:spacing w:val="-4"/>
          <w:sz w:val="21"/>
        </w:rPr>
        <w:t>to</w:t>
      </w:r>
      <w:r>
        <w:rPr>
          <w:rFonts w:ascii="Trebuchet MS" w:hAnsi="Trebuchet MS"/>
          <w:i/>
          <w:color w:val="231F20"/>
          <w:spacing w:val="-21"/>
          <w:sz w:val="21"/>
        </w:rPr>
        <w:t> </w:t>
      </w:r>
      <w:r>
        <w:rPr>
          <w:rFonts w:ascii="Trebuchet MS" w:hAnsi="Trebuchet MS"/>
          <w:i/>
          <w:color w:val="231F20"/>
          <w:spacing w:val="-4"/>
          <w:sz w:val="21"/>
        </w:rPr>
        <w:t>mention</w:t>
      </w:r>
      <w:r>
        <w:rPr>
          <w:rFonts w:ascii="Trebuchet MS" w:hAnsi="Trebuchet MS"/>
          <w:i/>
          <w:color w:val="231F20"/>
          <w:spacing w:val="-20"/>
          <w:sz w:val="21"/>
        </w:rPr>
        <w:t> </w:t>
      </w:r>
      <w:r>
        <w:rPr>
          <w:rFonts w:ascii="Trebuchet MS" w:hAnsi="Trebuchet MS"/>
          <w:i/>
          <w:color w:val="231F20"/>
          <w:spacing w:val="-4"/>
          <w:sz w:val="21"/>
        </w:rPr>
        <w:t>the</w:t>
      </w:r>
      <w:r>
        <w:rPr>
          <w:rFonts w:ascii="Trebuchet MS" w:hAnsi="Trebuchet MS"/>
          <w:i/>
          <w:color w:val="231F20"/>
          <w:spacing w:val="-20"/>
          <w:sz w:val="21"/>
        </w:rPr>
        <w:t> </w:t>
      </w:r>
      <w:r>
        <w:rPr>
          <w:rFonts w:ascii="Trebuchet MS" w:hAnsi="Trebuchet MS"/>
          <w:i/>
          <w:color w:val="231F20"/>
          <w:spacing w:val="-4"/>
          <w:sz w:val="21"/>
        </w:rPr>
        <w:t>loss</w:t>
      </w:r>
      <w:r>
        <w:rPr>
          <w:rFonts w:ascii="Trebuchet MS" w:hAnsi="Trebuchet MS"/>
          <w:i/>
          <w:color w:val="231F20"/>
          <w:spacing w:val="-20"/>
          <w:sz w:val="21"/>
        </w:rPr>
        <w:t> </w:t>
      </w:r>
      <w:r>
        <w:rPr>
          <w:rFonts w:ascii="Trebuchet MS" w:hAnsi="Trebuchet MS"/>
          <w:i/>
          <w:color w:val="231F20"/>
          <w:spacing w:val="-4"/>
          <w:sz w:val="21"/>
        </w:rPr>
        <w:t>for</w:t>
      </w:r>
      <w:r>
        <w:rPr>
          <w:rFonts w:ascii="Trebuchet MS" w:hAnsi="Trebuchet MS"/>
          <w:i/>
          <w:color w:val="231F20"/>
          <w:spacing w:val="-20"/>
          <w:sz w:val="21"/>
        </w:rPr>
        <w:t> </w:t>
      </w:r>
      <w:r>
        <w:rPr>
          <w:rFonts w:ascii="Trebuchet MS" w:hAnsi="Trebuchet MS"/>
          <w:i/>
          <w:color w:val="231F20"/>
          <w:spacing w:val="-4"/>
          <w:sz w:val="21"/>
        </w:rPr>
        <w:t>the</w:t>
      </w:r>
      <w:r>
        <w:rPr>
          <w:rFonts w:ascii="Trebuchet MS" w:hAnsi="Trebuchet MS"/>
          <w:i/>
          <w:color w:val="231F20"/>
          <w:spacing w:val="-20"/>
          <w:sz w:val="21"/>
        </w:rPr>
        <w:t> </w:t>
      </w:r>
      <w:r>
        <w:rPr>
          <w:rFonts w:ascii="Trebuchet MS" w:hAnsi="Trebuchet MS"/>
          <w:i/>
          <w:color w:val="231F20"/>
          <w:spacing w:val="-4"/>
          <w:sz w:val="21"/>
        </w:rPr>
        <w:t>sector</w:t>
      </w:r>
      <w:r>
        <w:rPr>
          <w:rFonts w:ascii="Trebuchet MS" w:hAnsi="Trebuchet MS"/>
          <w:i/>
          <w:color w:val="231F20"/>
          <w:spacing w:val="-20"/>
          <w:sz w:val="21"/>
        </w:rPr>
        <w:t> </w:t>
      </w:r>
      <w:r>
        <w:rPr>
          <w:rFonts w:ascii="Trebuchet MS" w:hAnsi="Trebuchet MS"/>
          <w:i/>
          <w:color w:val="231F20"/>
          <w:spacing w:val="-4"/>
          <w:sz w:val="21"/>
        </w:rPr>
        <w:t>and</w:t>
      </w:r>
      <w:r>
        <w:rPr>
          <w:rFonts w:ascii="Trebuchet MS" w:hAnsi="Trebuchet MS"/>
          <w:i/>
          <w:color w:val="231F20"/>
          <w:spacing w:val="-20"/>
          <w:sz w:val="21"/>
        </w:rPr>
        <w:t> </w:t>
      </w:r>
      <w:r>
        <w:rPr>
          <w:rFonts w:ascii="Trebuchet MS" w:hAnsi="Trebuchet MS"/>
          <w:i/>
          <w:color w:val="231F20"/>
          <w:spacing w:val="-4"/>
          <w:sz w:val="21"/>
        </w:rPr>
        <w:t>the</w:t>
      </w:r>
      <w:r>
        <w:rPr>
          <w:rFonts w:ascii="Trebuchet MS" w:hAnsi="Trebuchet MS"/>
          <w:i/>
          <w:color w:val="231F20"/>
          <w:spacing w:val="-20"/>
          <w:sz w:val="21"/>
        </w:rPr>
        <w:t> </w:t>
      </w:r>
      <w:r>
        <w:rPr>
          <w:rFonts w:ascii="Trebuchet MS" w:hAnsi="Trebuchet MS"/>
          <w:i/>
          <w:color w:val="231F20"/>
          <w:spacing w:val="-4"/>
          <w:sz w:val="21"/>
        </w:rPr>
        <w:t>communities </w:t>
      </w:r>
      <w:r>
        <w:rPr>
          <w:rFonts w:ascii="Trebuchet MS" w:hAnsi="Trebuchet MS"/>
          <w:i/>
          <w:color w:val="231F20"/>
          <w:spacing w:val="-2"/>
          <w:sz w:val="21"/>
        </w:rPr>
        <w:t>they</w:t>
      </w:r>
      <w:r>
        <w:rPr>
          <w:rFonts w:ascii="Trebuchet MS" w:hAnsi="Trebuchet MS"/>
          <w:i/>
          <w:color w:val="231F20"/>
          <w:spacing w:val="-22"/>
          <w:sz w:val="21"/>
        </w:rPr>
        <w:t> </w:t>
      </w:r>
      <w:r>
        <w:rPr>
          <w:rFonts w:ascii="Trebuchet MS" w:hAnsi="Trebuchet MS"/>
          <w:i/>
          <w:color w:val="231F20"/>
          <w:spacing w:val="-2"/>
          <w:sz w:val="21"/>
        </w:rPr>
        <w:t>serve.</w:t>
      </w:r>
      <w:r>
        <w:rPr>
          <w:rFonts w:ascii="Trebuchet MS" w:hAnsi="Trebuchet MS"/>
          <w:i/>
          <w:color w:val="231F20"/>
          <w:spacing w:val="-22"/>
          <w:sz w:val="21"/>
        </w:rPr>
        <w:t> </w:t>
      </w:r>
      <w:r>
        <w:rPr>
          <w:rFonts w:ascii="Trebuchet MS" w:hAnsi="Trebuchet MS"/>
          <w:i/>
          <w:color w:val="231F20"/>
          <w:spacing w:val="-2"/>
          <w:sz w:val="21"/>
        </w:rPr>
        <w:t>It</w:t>
      </w:r>
      <w:r>
        <w:rPr>
          <w:rFonts w:ascii="Trebuchet MS" w:hAnsi="Trebuchet MS"/>
          <w:i/>
          <w:color w:val="231F20"/>
          <w:spacing w:val="-22"/>
          <w:sz w:val="21"/>
        </w:rPr>
        <w:t> </w:t>
      </w:r>
      <w:r>
        <w:rPr>
          <w:rFonts w:ascii="Trebuchet MS" w:hAnsi="Trebuchet MS"/>
          <w:i/>
          <w:color w:val="231F20"/>
          <w:spacing w:val="-2"/>
          <w:sz w:val="21"/>
        </w:rPr>
        <w:t>would</w:t>
      </w:r>
      <w:r>
        <w:rPr>
          <w:rFonts w:ascii="Trebuchet MS" w:hAnsi="Trebuchet MS"/>
          <w:i/>
          <w:color w:val="231F20"/>
          <w:spacing w:val="-23"/>
          <w:sz w:val="21"/>
        </w:rPr>
        <w:t> </w:t>
      </w:r>
      <w:r>
        <w:rPr>
          <w:rFonts w:ascii="Trebuchet MS" w:hAnsi="Trebuchet MS"/>
          <w:i/>
          <w:color w:val="231F20"/>
          <w:spacing w:val="-2"/>
          <w:sz w:val="21"/>
        </w:rPr>
        <w:t>be</w:t>
      </w:r>
      <w:r>
        <w:rPr>
          <w:rFonts w:ascii="Trebuchet MS" w:hAnsi="Trebuchet MS"/>
          <w:i/>
          <w:color w:val="231F20"/>
          <w:spacing w:val="-23"/>
          <w:sz w:val="21"/>
        </w:rPr>
        <w:t> </w:t>
      </w:r>
      <w:r>
        <w:rPr>
          <w:rFonts w:ascii="Trebuchet MS" w:hAnsi="Trebuchet MS"/>
          <w:i/>
          <w:color w:val="231F20"/>
          <w:spacing w:val="-2"/>
          <w:sz w:val="21"/>
        </w:rPr>
        <w:t>wise</w:t>
      </w:r>
      <w:r>
        <w:rPr>
          <w:rFonts w:ascii="Trebuchet MS" w:hAnsi="Trebuchet MS"/>
          <w:i/>
          <w:color w:val="231F20"/>
          <w:spacing w:val="-23"/>
          <w:sz w:val="21"/>
        </w:rPr>
        <w:t> </w:t>
      </w:r>
      <w:r>
        <w:rPr>
          <w:rFonts w:ascii="Trebuchet MS" w:hAnsi="Trebuchet MS"/>
          <w:i/>
          <w:color w:val="231F20"/>
          <w:spacing w:val="-2"/>
          <w:sz w:val="21"/>
        </w:rPr>
        <w:t>to</w:t>
      </w:r>
      <w:r>
        <w:rPr>
          <w:rFonts w:ascii="Trebuchet MS" w:hAnsi="Trebuchet MS"/>
          <w:i/>
          <w:color w:val="231F20"/>
          <w:spacing w:val="-23"/>
          <w:sz w:val="21"/>
        </w:rPr>
        <w:t> </w:t>
      </w:r>
      <w:r>
        <w:rPr>
          <w:rFonts w:ascii="Trebuchet MS" w:hAnsi="Trebuchet MS"/>
          <w:i/>
          <w:color w:val="231F20"/>
          <w:spacing w:val="-2"/>
          <w:sz w:val="21"/>
        </w:rPr>
        <w:t>actively</w:t>
      </w:r>
      <w:r>
        <w:rPr>
          <w:rFonts w:ascii="Trebuchet MS" w:hAnsi="Trebuchet MS"/>
          <w:i/>
          <w:color w:val="231F20"/>
          <w:spacing w:val="-22"/>
          <w:sz w:val="21"/>
        </w:rPr>
        <w:t> </w:t>
      </w:r>
      <w:r>
        <w:rPr>
          <w:rFonts w:ascii="Trebuchet MS" w:hAnsi="Trebuchet MS"/>
          <w:i/>
          <w:color w:val="231F20"/>
          <w:spacing w:val="-2"/>
          <w:sz w:val="21"/>
        </w:rPr>
        <w:t>find</w:t>
      </w:r>
      <w:r>
        <w:rPr>
          <w:rFonts w:ascii="Trebuchet MS" w:hAnsi="Trebuchet MS"/>
          <w:i/>
          <w:color w:val="231F20"/>
          <w:spacing w:val="-22"/>
          <w:sz w:val="21"/>
        </w:rPr>
        <w:t> </w:t>
      </w:r>
      <w:r>
        <w:rPr>
          <w:rFonts w:ascii="Trebuchet MS" w:hAnsi="Trebuchet MS"/>
          <w:i/>
          <w:color w:val="231F20"/>
          <w:spacing w:val="-2"/>
          <w:sz w:val="21"/>
        </w:rPr>
        <w:t>solutions</w:t>
      </w:r>
      <w:r>
        <w:rPr>
          <w:rFonts w:ascii="Trebuchet MS" w:hAnsi="Trebuchet MS"/>
          <w:i/>
          <w:color w:val="231F20"/>
          <w:spacing w:val="-22"/>
          <w:sz w:val="21"/>
        </w:rPr>
        <w:t> </w:t>
      </w:r>
      <w:r>
        <w:rPr>
          <w:rFonts w:ascii="Trebuchet MS" w:hAnsi="Trebuchet MS"/>
          <w:i/>
          <w:color w:val="231F20"/>
          <w:spacing w:val="-2"/>
          <w:sz w:val="21"/>
        </w:rPr>
        <w:t>for</w:t>
      </w:r>
      <w:r>
        <w:rPr>
          <w:rFonts w:ascii="Trebuchet MS" w:hAnsi="Trebuchet MS"/>
          <w:i/>
          <w:color w:val="231F20"/>
          <w:spacing w:val="-22"/>
          <w:sz w:val="21"/>
        </w:rPr>
        <w:t> </w:t>
      </w:r>
      <w:r>
        <w:rPr>
          <w:rFonts w:ascii="Trebuchet MS" w:hAnsi="Trebuchet MS"/>
          <w:i/>
          <w:color w:val="231F20"/>
          <w:spacing w:val="-2"/>
          <w:sz w:val="21"/>
        </w:rPr>
        <w:t>enhancing</w:t>
      </w:r>
      <w:r>
        <w:rPr>
          <w:rFonts w:ascii="Trebuchet MS" w:hAnsi="Trebuchet MS"/>
          <w:i/>
          <w:color w:val="231F20"/>
          <w:spacing w:val="-22"/>
          <w:sz w:val="21"/>
        </w:rPr>
        <w:t> </w:t>
      </w:r>
      <w:r>
        <w:rPr>
          <w:rFonts w:ascii="Trebuchet MS" w:hAnsi="Trebuchet MS"/>
          <w:i/>
          <w:color w:val="231F20"/>
          <w:spacing w:val="-2"/>
          <w:sz w:val="21"/>
        </w:rPr>
        <w:t>Human</w:t>
      </w:r>
      <w:r>
        <w:rPr>
          <w:rFonts w:ascii="Trebuchet MS" w:hAnsi="Trebuchet MS"/>
          <w:i/>
          <w:color w:val="231F20"/>
          <w:spacing w:val="-22"/>
          <w:sz w:val="21"/>
        </w:rPr>
        <w:t> </w:t>
      </w:r>
      <w:r>
        <w:rPr>
          <w:rFonts w:ascii="Trebuchet MS" w:hAnsi="Trebuchet MS"/>
          <w:i/>
          <w:color w:val="231F20"/>
          <w:spacing w:val="-2"/>
          <w:sz w:val="21"/>
        </w:rPr>
        <w:t>Resources Management</w:t>
      </w:r>
      <w:r>
        <w:rPr>
          <w:rFonts w:ascii="Trebuchet MS" w:hAnsi="Trebuchet MS"/>
          <w:i/>
          <w:color w:val="231F20"/>
          <w:spacing w:val="-20"/>
          <w:sz w:val="21"/>
        </w:rPr>
        <w:t> </w:t>
      </w:r>
      <w:r>
        <w:rPr>
          <w:rFonts w:ascii="Trebuchet MS" w:hAnsi="Trebuchet MS"/>
          <w:i/>
          <w:color w:val="231F20"/>
          <w:spacing w:val="-2"/>
          <w:sz w:val="21"/>
        </w:rPr>
        <w:t>skills</w:t>
      </w:r>
      <w:r>
        <w:rPr>
          <w:rFonts w:ascii="Trebuchet MS" w:hAnsi="Trebuchet MS"/>
          <w:i/>
          <w:color w:val="231F20"/>
          <w:spacing w:val="-20"/>
          <w:sz w:val="21"/>
        </w:rPr>
        <w:t> </w:t>
      </w:r>
      <w:r>
        <w:rPr>
          <w:rFonts w:ascii="Trebuchet MS" w:hAnsi="Trebuchet MS"/>
          <w:i/>
          <w:color w:val="231F20"/>
          <w:spacing w:val="-2"/>
          <w:sz w:val="21"/>
        </w:rPr>
        <w:t>within</w:t>
      </w:r>
      <w:r>
        <w:rPr>
          <w:rFonts w:ascii="Trebuchet MS" w:hAnsi="Trebuchet MS"/>
          <w:i/>
          <w:color w:val="231F20"/>
          <w:spacing w:val="-21"/>
          <w:sz w:val="21"/>
        </w:rPr>
        <w:t> </w:t>
      </w:r>
      <w:r>
        <w:rPr>
          <w:rFonts w:ascii="Trebuchet MS" w:hAnsi="Trebuchet MS"/>
          <w:i/>
          <w:color w:val="231F20"/>
          <w:spacing w:val="-2"/>
          <w:sz w:val="21"/>
        </w:rPr>
        <w:t>for-purpose</w:t>
      </w:r>
      <w:r>
        <w:rPr>
          <w:rFonts w:ascii="Trebuchet MS" w:hAnsi="Trebuchet MS"/>
          <w:i/>
          <w:color w:val="231F20"/>
          <w:spacing w:val="-21"/>
          <w:sz w:val="21"/>
        </w:rPr>
        <w:t> </w:t>
      </w:r>
      <w:r>
        <w:rPr>
          <w:rFonts w:ascii="Trebuchet MS" w:hAnsi="Trebuchet MS"/>
          <w:i/>
          <w:color w:val="231F20"/>
          <w:spacing w:val="-2"/>
          <w:sz w:val="21"/>
        </w:rPr>
        <w:t>organisations.</w:t>
      </w:r>
      <w:r>
        <w:rPr>
          <w:rFonts w:ascii="Trebuchet MS" w:hAnsi="Trebuchet MS"/>
          <w:i/>
          <w:color w:val="231F20"/>
          <w:spacing w:val="-20"/>
          <w:sz w:val="21"/>
        </w:rPr>
        <w:t> </w:t>
      </w:r>
      <w:r>
        <w:rPr>
          <w:rFonts w:ascii="Trebuchet MS" w:hAnsi="Trebuchet MS"/>
          <w:i/>
          <w:color w:val="231F20"/>
          <w:spacing w:val="-2"/>
          <w:sz w:val="21"/>
        </w:rPr>
        <w:t>The</w:t>
      </w:r>
      <w:r>
        <w:rPr>
          <w:rFonts w:ascii="Trebuchet MS" w:hAnsi="Trebuchet MS"/>
          <w:i/>
          <w:color w:val="231F20"/>
          <w:spacing w:val="-20"/>
          <w:sz w:val="21"/>
        </w:rPr>
        <w:t> </w:t>
      </w:r>
      <w:r>
        <w:rPr>
          <w:rFonts w:ascii="Trebuchet MS" w:hAnsi="Trebuchet MS"/>
          <w:i/>
          <w:color w:val="231F20"/>
          <w:spacing w:val="-2"/>
          <w:sz w:val="21"/>
        </w:rPr>
        <w:t>success</w:t>
      </w:r>
      <w:r>
        <w:rPr>
          <w:rFonts w:ascii="Trebuchet MS" w:hAnsi="Trebuchet MS"/>
          <w:i/>
          <w:color w:val="231F20"/>
          <w:spacing w:val="-20"/>
          <w:sz w:val="21"/>
        </w:rPr>
        <w:t> </w:t>
      </w:r>
      <w:r>
        <w:rPr>
          <w:rFonts w:ascii="Trebuchet MS" w:hAnsi="Trebuchet MS"/>
          <w:i/>
          <w:color w:val="231F20"/>
          <w:spacing w:val="-2"/>
          <w:sz w:val="21"/>
        </w:rPr>
        <w:t>(perhaps</w:t>
      </w:r>
      <w:r>
        <w:rPr>
          <w:rFonts w:ascii="Trebuchet MS" w:hAnsi="Trebuchet MS"/>
          <w:i/>
          <w:color w:val="231F20"/>
          <w:spacing w:val="-20"/>
          <w:sz w:val="21"/>
        </w:rPr>
        <w:t> </w:t>
      </w:r>
      <w:r>
        <w:rPr>
          <w:rFonts w:ascii="Trebuchet MS" w:hAnsi="Trebuchet MS"/>
          <w:i/>
          <w:color w:val="231F20"/>
          <w:spacing w:val="-2"/>
          <w:sz w:val="21"/>
        </w:rPr>
        <w:t>even</w:t>
      </w:r>
      <w:r>
        <w:rPr>
          <w:rFonts w:ascii="Trebuchet MS" w:hAnsi="Trebuchet MS"/>
          <w:i/>
          <w:color w:val="231F20"/>
          <w:spacing w:val="-20"/>
          <w:sz w:val="21"/>
        </w:rPr>
        <w:t> </w:t>
      </w:r>
      <w:r>
        <w:rPr>
          <w:rFonts w:ascii="Trebuchet MS" w:hAnsi="Trebuchet MS"/>
          <w:i/>
          <w:color w:val="231F20"/>
          <w:spacing w:val="-2"/>
          <w:sz w:val="21"/>
        </w:rPr>
        <w:t>survival)</w:t>
      </w:r>
      <w:r>
        <w:rPr>
          <w:rFonts w:ascii="Trebuchet MS" w:hAnsi="Trebuchet MS"/>
          <w:i/>
          <w:color w:val="231F20"/>
          <w:spacing w:val="-20"/>
          <w:sz w:val="21"/>
        </w:rPr>
        <w:t> </w:t>
      </w:r>
      <w:r>
        <w:rPr>
          <w:rFonts w:ascii="Trebuchet MS" w:hAnsi="Trebuchet MS"/>
          <w:i/>
          <w:color w:val="231F20"/>
          <w:spacing w:val="-2"/>
          <w:sz w:val="21"/>
        </w:rPr>
        <w:t>of </w:t>
      </w:r>
      <w:r>
        <w:rPr>
          <w:rFonts w:ascii="Trebuchet MS" w:hAnsi="Trebuchet MS"/>
          <w:i/>
          <w:color w:val="231F20"/>
          <w:sz w:val="21"/>
        </w:rPr>
        <w:t>the</w:t>
      </w:r>
      <w:r>
        <w:rPr>
          <w:rFonts w:ascii="Trebuchet MS" w:hAnsi="Trebuchet MS"/>
          <w:i/>
          <w:color w:val="231F20"/>
          <w:spacing w:val="-10"/>
          <w:sz w:val="21"/>
        </w:rPr>
        <w:t> </w:t>
      </w:r>
      <w:r>
        <w:rPr>
          <w:rFonts w:ascii="Trebuchet MS" w:hAnsi="Trebuchet MS"/>
          <w:i/>
          <w:color w:val="231F20"/>
          <w:sz w:val="21"/>
        </w:rPr>
        <w:t>for-purpose</w:t>
      </w:r>
      <w:r>
        <w:rPr>
          <w:rFonts w:ascii="Trebuchet MS" w:hAnsi="Trebuchet MS"/>
          <w:i/>
          <w:color w:val="231F20"/>
          <w:spacing w:val="-11"/>
          <w:sz w:val="21"/>
        </w:rPr>
        <w:t> </w:t>
      </w:r>
      <w:r>
        <w:rPr>
          <w:rFonts w:ascii="Trebuchet MS" w:hAnsi="Trebuchet MS"/>
          <w:i/>
          <w:color w:val="231F20"/>
          <w:sz w:val="21"/>
        </w:rPr>
        <w:t>sector</w:t>
      </w:r>
      <w:r>
        <w:rPr>
          <w:rFonts w:ascii="Trebuchet MS" w:hAnsi="Trebuchet MS"/>
          <w:i/>
          <w:color w:val="231F20"/>
          <w:spacing w:val="-10"/>
          <w:sz w:val="21"/>
        </w:rPr>
        <w:t> </w:t>
      </w:r>
      <w:r>
        <w:rPr>
          <w:rFonts w:ascii="Trebuchet MS" w:hAnsi="Trebuchet MS"/>
          <w:i/>
          <w:color w:val="231F20"/>
          <w:sz w:val="21"/>
        </w:rPr>
        <w:t>is</w:t>
      </w:r>
      <w:r>
        <w:rPr>
          <w:rFonts w:ascii="Trebuchet MS" w:hAnsi="Trebuchet MS"/>
          <w:i/>
          <w:color w:val="231F20"/>
          <w:spacing w:val="-10"/>
          <w:sz w:val="21"/>
        </w:rPr>
        <w:t> </w:t>
      </w:r>
      <w:r>
        <w:rPr>
          <w:rFonts w:ascii="Trebuchet MS" w:hAnsi="Trebuchet MS"/>
          <w:i/>
          <w:color w:val="231F20"/>
          <w:sz w:val="21"/>
        </w:rPr>
        <w:t>at</w:t>
      </w:r>
      <w:r>
        <w:rPr>
          <w:rFonts w:ascii="Trebuchet MS" w:hAnsi="Trebuchet MS"/>
          <w:i/>
          <w:color w:val="231F20"/>
          <w:spacing w:val="-10"/>
          <w:sz w:val="21"/>
        </w:rPr>
        <w:t> </w:t>
      </w:r>
      <w:r>
        <w:rPr>
          <w:rFonts w:ascii="Trebuchet MS" w:hAnsi="Trebuchet MS"/>
          <w:i/>
          <w:color w:val="231F20"/>
          <w:sz w:val="21"/>
        </w:rPr>
        <w:t>stake.</w:t>
      </w:r>
    </w:p>
    <w:p>
      <w:pPr>
        <w:pStyle w:val="BodyText"/>
        <w:spacing w:before="6"/>
        <w:rPr>
          <w:rFonts w:ascii="Trebuchet MS"/>
          <w:i/>
          <w:sz w:val="27"/>
        </w:rPr>
      </w:pPr>
    </w:p>
    <w:p>
      <w:pPr>
        <w:pStyle w:val="Heading9"/>
        <w:spacing w:before="42"/>
        <w:ind w:left="2266"/>
        <w:rPr>
          <w:b/>
          <w:i/>
        </w:rPr>
      </w:pPr>
      <w:r>
        <w:rPr>
          <w:b/>
          <w:i/>
          <w:color w:val="231F20"/>
        </w:rPr>
        <w:t>Educational institutions - Project fundraising or </w:t>
      </w:r>
      <w:r>
        <w:rPr>
          <w:b/>
          <w:i/>
          <w:color w:val="231F20"/>
          <w:spacing w:val="-2"/>
        </w:rPr>
        <w:t>Campaign?</w:t>
      </w:r>
    </w:p>
    <w:p>
      <w:pPr>
        <w:spacing w:before="28"/>
        <w:ind w:left="2390" w:right="0" w:firstLine="0"/>
        <w:jc w:val="left"/>
        <w:rPr>
          <w:rFonts w:ascii="Trebuchet MS"/>
          <w:i/>
          <w:sz w:val="21"/>
        </w:rPr>
      </w:pPr>
      <w:r>
        <w:rPr>
          <w:rFonts w:ascii="Trebuchet MS"/>
          <w:i/>
          <w:color w:val="231F20"/>
          <w:spacing w:val="-6"/>
          <w:sz w:val="21"/>
        </w:rPr>
        <w:t>Thoughts</w:t>
      </w:r>
      <w:r>
        <w:rPr>
          <w:rFonts w:ascii="Trebuchet MS"/>
          <w:i/>
          <w:color w:val="231F20"/>
          <w:spacing w:val="-14"/>
          <w:sz w:val="21"/>
        </w:rPr>
        <w:t> </w:t>
      </w:r>
      <w:r>
        <w:rPr>
          <w:rFonts w:ascii="Trebuchet MS"/>
          <w:i/>
          <w:color w:val="231F20"/>
          <w:spacing w:val="-6"/>
          <w:sz w:val="21"/>
        </w:rPr>
        <w:t>from</w:t>
      </w:r>
      <w:r>
        <w:rPr>
          <w:rFonts w:ascii="Trebuchet MS"/>
          <w:i/>
          <w:color w:val="231F20"/>
          <w:spacing w:val="-14"/>
          <w:sz w:val="21"/>
        </w:rPr>
        <w:t> </w:t>
      </w:r>
      <w:r>
        <w:rPr>
          <w:rFonts w:ascii="Trebuchet MS"/>
          <w:i/>
          <w:color w:val="231F20"/>
          <w:spacing w:val="-6"/>
          <w:sz w:val="21"/>
        </w:rPr>
        <w:t>Robert</w:t>
      </w:r>
      <w:r>
        <w:rPr>
          <w:rFonts w:ascii="Trebuchet MS"/>
          <w:i/>
          <w:color w:val="231F20"/>
          <w:spacing w:val="-13"/>
          <w:sz w:val="21"/>
        </w:rPr>
        <w:t> </w:t>
      </w:r>
      <w:r>
        <w:rPr>
          <w:rFonts w:ascii="Trebuchet MS"/>
          <w:i/>
          <w:color w:val="231F20"/>
          <w:spacing w:val="-6"/>
          <w:sz w:val="21"/>
        </w:rPr>
        <w:t>Brooke</w:t>
      </w:r>
      <w:r>
        <w:rPr>
          <w:rFonts w:ascii="Trebuchet MS"/>
          <w:i/>
          <w:color w:val="231F20"/>
          <w:spacing w:val="-15"/>
          <w:sz w:val="21"/>
        </w:rPr>
        <w:t> </w:t>
      </w:r>
      <w:r>
        <w:rPr>
          <w:rFonts w:ascii="Trebuchet MS"/>
          <w:i/>
          <w:color w:val="231F20"/>
          <w:spacing w:val="-6"/>
          <w:sz w:val="21"/>
        </w:rPr>
        <w:t>(Associate</w:t>
      </w:r>
      <w:r>
        <w:rPr>
          <w:rFonts w:ascii="Trebuchet MS"/>
          <w:i/>
          <w:color w:val="231F20"/>
          <w:spacing w:val="-13"/>
          <w:sz w:val="21"/>
        </w:rPr>
        <w:t> </w:t>
      </w:r>
      <w:r>
        <w:rPr>
          <w:rFonts w:ascii="Trebuchet MS"/>
          <w:i/>
          <w:color w:val="231F20"/>
          <w:spacing w:val="-6"/>
          <w:sz w:val="21"/>
        </w:rPr>
        <w:t>Director</w:t>
      </w:r>
      <w:r>
        <w:rPr>
          <w:rFonts w:ascii="Trebuchet MS"/>
          <w:i/>
          <w:color w:val="231F20"/>
          <w:spacing w:val="-13"/>
          <w:sz w:val="21"/>
        </w:rPr>
        <w:t> </w:t>
      </w:r>
      <w:r>
        <w:rPr>
          <w:rFonts w:ascii="Trebuchet MS"/>
          <w:i/>
          <w:color w:val="231F20"/>
          <w:spacing w:val="-6"/>
          <w:sz w:val="21"/>
        </w:rPr>
        <w:t>at</w:t>
      </w:r>
      <w:r>
        <w:rPr>
          <w:rFonts w:ascii="Trebuchet MS"/>
          <w:i/>
          <w:color w:val="231F20"/>
          <w:spacing w:val="-14"/>
          <w:sz w:val="21"/>
        </w:rPr>
        <w:t> </w:t>
      </w:r>
      <w:r>
        <w:rPr>
          <w:rFonts w:ascii="Trebuchet MS"/>
          <w:i/>
          <w:color w:val="231F20"/>
          <w:spacing w:val="-6"/>
          <w:sz w:val="21"/>
        </w:rPr>
        <w:t>Giving</w:t>
      </w:r>
      <w:r>
        <w:rPr>
          <w:rFonts w:ascii="Trebuchet MS"/>
          <w:i/>
          <w:color w:val="231F20"/>
          <w:spacing w:val="-13"/>
          <w:sz w:val="21"/>
        </w:rPr>
        <w:t> </w:t>
      </w:r>
      <w:r>
        <w:rPr>
          <w:rFonts w:ascii="Trebuchet MS"/>
          <w:i/>
          <w:color w:val="231F20"/>
          <w:spacing w:val="-6"/>
          <w:sz w:val="21"/>
        </w:rPr>
        <w:t>Architects)</w:t>
      </w:r>
    </w:p>
    <w:p>
      <w:pPr>
        <w:pStyle w:val="BodyText"/>
        <w:spacing w:before="6"/>
        <w:rPr>
          <w:rFonts w:ascii="Trebuchet MS"/>
          <w:i/>
          <w:sz w:val="24"/>
        </w:rPr>
      </w:pPr>
    </w:p>
    <w:p>
      <w:pPr>
        <w:spacing w:line="218" w:lineRule="auto" w:before="0"/>
        <w:ind w:left="377" w:right="3219" w:firstLine="160"/>
        <w:jc w:val="right"/>
        <w:rPr>
          <w:rFonts w:ascii="Trebuchet MS" w:hAnsi="Trebuchet MS"/>
          <w:i/>
          <w:sz w:val="21"/>
        </w:rPr>
      </w:pPr>
      <w:r>
        <w:rPr>
          <w:rFonts w:ascii="Trebuchet MS" w:hAnsi="Trebuchet MS"/>
          <w:i/>
          <w:color w:val="231F20"/>
          <w:w w:val="90"/>
          <w:sz w:val="21"/>
        </w:rPr>
        <w:t>Many institutions have traditionally lurched from one building project to the next, often with</w:t>
      </w:r>
      <w:r>
        <w:rPr>
          <w:rFonts w:ascii="Trebuchet MS" w:hAnsi="Trebuchet MS"/>
          <w:i/>
          <w:color w:val="231F20"/>
          <w:w w:val="90"/>
          <w:sz w:val="21"/>
        </w:rPr>
        <w:t> </w:t>
      </w:r>
      <w:r>
        <w:rPr>
          <w:rFonts w:ascii="Trebuchet MS" w:hAnsi="Trebuchet MS"/>
          <w:i/>
          <w:color w:val="231F20"/>
          <w:spacing w:val="-2"/>
          <w:sz w:val="21"/>
        </w:rPr>
        <w:t>five</w:t>
      </w:r>
      <w:r>
        <w:rPr>
          <w:rFonts w:ascii="Trebuchet MS" w:hAnsi="Trebuchet MS"/>
          <w:i/>
          <w:color w:val="231F20"/>
          <w:spacing w:val="-25"/>
          <w:sz w:val="21"/>
        </w:rPr>
        <w:t> </w:t>
      </w:r>
      <w:r>
        <w:rPr>
          <w:rFonts w:ascii="Trebuchet MS" w:hAnsi="Trebuchet MS"/>
          <w:i/>
          <w:color w:val="231F20"/>
          <w:spacing w:val="-2"/>
          <w:sz w:val="21"/>
        </w:rPr>
        <w:t>or</w:t>
      </w:r>
      <w:r>
        <w:rPr>
          <w:rFonts w:ascii="Trebuchet MS" w:hAnsi="Trebuchet MS"/>
          <w:i/>
          <w:color w:val="231F20"/>
          <w:spacing w:val="-22"/>
          <w:sz w:val="21"/>
        </w:rPr>
        <w:t> </w:t>
      </w:r>
      <w:r>
        <w:rPr>
          <w:rFonts w:ascii="Trebuchet MS" w:hAnsi="Trebuchet MS"/>
          <w:i/>
          <w:color w:val="231F20"/>
          <w:spacing w:val="-2"/>
          <w:sz w:val="21"/>
        </w:rPr>
        <w:t>more</w:t>
      </w:r>
      <w:r>
        <w:rPr>
          <w:rFonts w:ascii="Trebuchet MS" w:hAnsi="Trebuchet MS"/>
          <w:i/>
          <w:color w:val="231F20"/>
          <w:spacing w:val="-23"/>
          <w:sz w:val="21"/>
        </w:rPr>
        <w:t> </w:t>
      </w:r>
      <w:r>
        <w:rPr>
          <w:rFonts w:ascii="Trebuchet MS" w:hAnsi="Trebuchet MS"/>
          <w:i/>
          <w:color w:val="231F20"/>
          <w:spacing w:val="-2"/>
          <w:sz w:val="21"/>
        </w:rPr>
        <w:t>years</w:t>
      </w:r>
      <w:r>
        <w:rPr>
          <w:rFonts w:ascii="Trebuchet MS" w:hAnsi="Trebuchet MS"/>
          <w:i/>
          <w:color w:val="231F20"/>
          <w:spacing w:val="-22"/>
          <w:sz w:val="21"/>
        </w:rPr>
        <w:t> </w:t>
      </w:r>
      <w:r>
        <w:rPr>
          <w:rFonts w:ascii="Trebuchet MS" w:hAnsi="Trebuchet MS"/>
          <w:i/>
          <w:color w:val="231F20"/>
          <w:spacing w:val="-2"/>
          <w:sz w:val="21"/>
        </w:rPr>
        <w:t>of</w:t>
      </w:r>
      <w:r>
        <w:rPr>
          <w:rFonts w:ascii="Trebuchet MS" w:hAnsi="Trebuchet MS"/>
          <w:i/>
          <w:color w:val="231F20"/>
          <w:spacing w:val="-22"/>
          <w:sz w:val="21"/>
        </w:rPr>
        <w:t> </w:t>
      </w:r>
      <w:r>
        <w:rPr>
          <w:rFonts w:ascii="Trebuchet MS" w:hAnsi="Trebuchet MS"/>
          <w:i/>
          <w:color w:val="231F20"/>
          <w:spacing w:val="-2"/>
          <w:sz w:val="21"/>
        </w:rPr>
        <w:t>silence,</w:t>
      </w:r>
      <w:r>
        <w:rPr>
          <w:rFonts w:ascii="Trebuchet MS" w:hAnsi="Trebuchet MS"/>
          <w:i/>
          <w:color w:val="231F20"/>
          <w:spacing w:val="-22"/>
          <w:sz w:val="21"/>
        </w:rPr>
        <w:t> </w:t>
      </w:r>
      <w:r>
        <w:rPr>
          <w:rFonts w:ascii="Trebuchet MS" w:hAnsi="Trebuchet MS"/>
          <w:i/>
          <w:color w:val="231F20"/>
          <w:spacing w:val="-2"/>
          <w:sz w:val="21"/>
        </w:rPr>
        <w:t>no</w:t>
      </w:r>
      <w:r>
        <w:rPr>
          <w:rFonts w:ascii="Trebuchet MS" w:hAnsi="Trebuchet MS"/>
          <w:i/>
          <w:color w:val="231F20"/>
          <w:spacing w:val="-22"/>
          <w:sz w:val="21"/>
        </w:rPr>
        <w:t> </w:t>
      </w:r>
      <w:r>
        <w:rPr>
          <w:rFonts w:ascii="Trebuchet MS" w:hAnsi="Trebuchet MS"/>
          <w:i/>
          <w:color w:val="231F20"/>
          <w:spacing w:val="-2"/>
          <w:sz w:val="21"/>
        </w:rPr>
        <w:t>engagement</w:t>
      </w:r>
      <w:r>
        <w:rPr>
          <w:rFonts w:ascii="Trebuchet MS" w:hAnsi="Trebuchet MS"/>
          <w:i/>
          <w:color w:val="231F20"/>
          <w:spacing w:val="-22"/>
          <w:sz w:val="21"/>
        </w:rPr>
        <w:t> </w:t>
      </w:r>
      <w:r>
        <w:rPr>
          <w:rFonts w:ascii="Trebuchet MS" w:hAnsi="Trebuchet MS"/>
          <w:i/>
          <w:color w:val="231F20"/>
          <w:spacing w:val="-2"/>
          <w:sz w:val="21"/>
        </w:rPr>
        <w:t>with</w:t>
      </w:r>
      <w:r>
        <w:rPr>
          <w:rFonts w:ascii="Trebuchet MS" w:hAnsi="Trebuchet MS"/>
          <w:i/>
          <w:color w:val="231F20"/>
          <w:spacing w:val="-23"/>
          <w:sz w:val="21"/>
        </w:rPr>
        <w:t> </w:t>
      </w:r>
      <w:r>
        <w:rPr>
          <w:rFonts w:ascii="Trebuchet MS" w:hAnsi="Trebuchet MS"/>
          <w:i/>
          <w:color w:val="231F20"/>
          <w:spacing w:val="-2"/>
          <w:sz w:val="21"/>
        </w:rPr>
        <w:t>past</w:t>
      </w:r>
      <w:r>
        <w:rPr>
          <w:rFonts w:ascii="Trebuchet MS" w:hAnsi="Trebuchet MS"/>
          <w:i/>
          <w:color w:val="231F20"/>
          <w:spacing w:val="-22"/>
          <w:sz w:val="21"/>
        </w:rPr>
        <w:t> </w:t>
      </w:r>
      <w:r>
        <w:rPr>
          <w:rFonts w:ascii="Trebuchet MS" w:hAnsi="Trebuchet MS"/>
          <w:i/>
          <w:color w:val="231F20"/>
          <w:spacing w:val="-2"/>
          <w:sz w:val="21"/>
        </w:rPr>
        <w:t>or</w:t>
      </w:r>
      <w:r>
        <w:rPr>
          <w:rFonts w:ascii="Trebuchet MS" w:hAnsi="Trebuchet MS"/>
          <w:i/>
          <w:color w:val="231F20"/>
          <w:spacing w:val="-22"/>
          <w:sz w:val="21"/>
        </w:rPr>
        <w:t> </w:t>
      </w:r>
      <w:r>
        <w:rPr>
          <w:rFonts w:ascii="Trebuchet MS" w:hAnsi="Trebuchet MS"/>
          <w:i/>
          <w:color w:val="231F20"/>
          <w:spacing w:val="-2"/>
          <w:sz w:val="21"/>
        </w:rPr>
        <w:t>prospective</w:t>
      </w:r>
      <w:r>
        <w:rPr>
          <w:rFonts w:ascii="Trebuchet MS" w:hAnsi="Trebuchet MS"/>
          <w:i/>
          <w:color w:val="231F20"/>
          <w:spacing w:val="-23"/>
          <w:sz w:val="21"/>
        </w:rPr>
        <w:t> </w:t>
      </w:r>
      <w:r>
        <w:rPr>
          <w:rFonts w:ascii="Trebuchet MS" w:hAnsi="Trebuchet MS"/>
          <w:i/>
          <w:color w:val="231F20"/>
          <w:spacing w:val="-2"/>
          <w:sz w:val="21"/>
        </w:rPr>
        <w:t>donors,</w:t>
      </w:r>
      <w:r>
        <w:rPr>
          <w:rFonts w:ascii="Trebuchet MS" w:hAnsi="Trebuchet MS"/>
          <w:i/>
          <w:color w:val="231F20"/>
          <w:spacing w:val="-22"/>
          <w:sz w:val="21"/>
        </w:rPr>
        <w:t> </w:t>
      </w:r>
      <w:r>
        <w:rPr>
          <w:rFonts w:ascii="Trebuchet MS" w:hAnsi="Trebuchet MS"/>
          <w:i/>
          <w:color w:val="231F20"/>
          <w:spacing w:val="-2"/>
          <w:sz w:val="21"/>
        </w:rPr>
        <w:t>and</w:t>
      </w:r>
      <w:r>
        <w:rPr>
          <w:rFonts w:ascii="Trebuchet MS" w:hAnsi="Trebuchet MS"/>
          <w:i/>
          <w:color w:val="231F20"/>
          <w:spacing w:val="-22"/>
          <w:sz w:val="21"/>
        </w:rPr>
        <w:t> </w:t>
      </w:r>
      <w:r>
        <w:rPr>
          <w:rFonts w:ascii="Trebuchet MS" w:hAnsi="Trebuchet MS"/>
          <w:i/>
          <w:color w:val="231F20"/>
          <w:spacing w:val="-2"/>
          <w:sz w:val="21"/>
        </w:rPr>
        <w:t>lost</w:t>
      </w:r>
      <w:r>
        <w:rPr>
          <w:rFonts w:ascii="Trebuchet MS" w:hAnsi="Trebuchet MS"/>
          <w:i/>
          <w:color w:val="231F20"/>
          <w:spacing w:val="-22"/>
          <w:sz w:val="21"/>
        </w:rPr>
        <w:t> </w:t>
      </w:r>
      <w:r>
        <w:rPr>
          <w:rFonts w:ascii="Trebuchet MS" w:hAnsi="Trebuchet MS"/>
          <w:i/>
          <w:color w:val="231F20"/>
          <w:spacing w:val="-2"/>
          <w:sz w:val="21"/>
        </w:rPr>
        <w:t>data in</w:t>
      </w:r>
      <w:r>
        <w:rPr>
          <w:rFonts w:ascii="Trebuchet MS" w:hAnsi="Trebuchet MS"/>
          <w:i/>
          <w:color w:val="231F20"/>
          <w:spacing w:val="-25"/>
          <w:sz w:val="21"/>
        </w:rPr>
        <w:t> </w:t>
      </w:r>
      <w:r>
        <w:rPr>
          <w:rFonts w:ascii="Trebuchet MS" w:hAnsi="Trebuchet MS"/>
          <w:i/>
          <w:color w:val="231F20"/>
          <w:spacing w:val="-2"/>
          <w:sz w:val="21"/>
        </w:rPr>
        <w:t>between.</w:t>
      </w:r>
      <w:r>
        <w:rPr>
          <w:rFonts w:ascii="Trebuchet MS" w:hAnsi="Trebuchet MS"/>
          <w:i/>
          <w:color w:val="231F20"/>
          <w:spacing w:val="-22"/>
          <w:sz w:val="21"/>
        </w:rPr>
        <w:t> </w:t>
      </w:r>
      <w:r>
        <w:rPr>
          <w:rFonts w:ascii="Trebuchet MS" w:hAnsi="Trebuchet MS"/>
          <w:i/>
          <w:color w:val="231F20"/>
          <w:spacing w:val="-2"/>
          <w:sz w:val="21"/>
        </w:rPr>
        <w:t>Now,</w:t>
      </w:r>
      <w:r>
        <w:rPr>
          <w:rFonts w:ascii="Trebuchet MS" w:hAnsi="Trebuchet MS"/>
          <w:i/>
          <w:color w:val="231F20"/>
          <w:spacing w:val="-22"/>
          <w:sz w:val="21"/>
        </w:rPr>
        <w:t> </w:t>
      </w:r>
      <w:r>
        <w:rPr>
          <w:rFonts w:ascii="Trebuchet MS" w:hAnsi="Trebuchet MS"/>
          <w:i/>
          <w:color w:val="231F20"/>
          <w:spacing w:val="-2"/>
          <w:sz w:val="21"/>
        </w:rPr>
        <w:t>across</w:t>
      </w:r>
      <w:r>
        <w:rPr>
          <w:rFonts w:ascii="Trebuchet MS" w:hAnsi="Trebuchet MS"/>
          <w:i/>
          <w:color w:val="231F20"/>
          <w:spacing w:val="-22"/>
          <w:sz w:val="21"/>
        </w:rPr>
        <w:t> </w:t>
      </w:r>
      <w:r>
        <w:rPr>
          <w:rFonts w:ascii="Trebuchet MS" w:hAnsi="Trebuchet MS"/>
          <w:i/>
          <w:color w:val="231F20"/>
          <w:spacing w:val="-2"/>
          <w:sz w:val="21"/>
        </w:rPr>
        <w:t>the</w:t>
      </w:r>
      <w:r>
        <w:rPr>
          <w:rFonts w:ascii="Trebuchet MS" w:hAnsi="Trebuchet MS"/>
          <w:i/>
          <w:color w:val="231F20"/>
          <w:spacing w:val="-22"/>
          <w:sz w:val="21"/>
        </w:rPr>
        <w:t> </w:t>
      </w:r>
      <w:r>
        <w:rPr>
          <w:rFonts w:ascii="Trebuchet MS" w:hAnsi="Trebuchet MS"/>
          <w:i/>
          <w:color w:val="231F20"/>
          <w:spacing w:val="-2"/>
          <w:sz w:val="21"/>
        </w:rPr>
        <w:t>board,</w:t>
      </w:r>
      <w:r>
        <w:rPr>
          <w:rFonts w:ascii="Trebuchet MS" w:hAnsi="Trebuchet MS"/>
          <w:i/>
          <w:color w:val="231F20"/>
          <w:spacing w:val="-22"/>
          <w:sz w:val="21"/>
        </w:rPr>
        <w:t> </w:t>
      </w:r>
      <w:r>
        <w:rPr>
          <w:rFonts w:ascii="Trebuchet MS" w:hAnsi="Trebuchet MS"/>
          <w:i/>
          <w:color w:val="231F20"/>
          <w:spacing w:val="-2"/>
          <w:sz w:val="21"/>
        </w:rPr>
        <w:t>Advancement</w:t>
      </w:r>
      <w:r>
        <w:rPr>
          <w:rFonts w:ascii="Trebuchet MS" w:hAnsi="Trebuchet MS"/>
          <w:i/>
          <w:color w:val="231F20"/>
          <w:spacing w:val="-22"/>
          <w:sz w:val="21"/>
        </w:rPr>
        <w:t> </w:t>
      </w:r>
      <w:r>
        <w:rPr>
          <w:rFonts w:ascii="Trebuchet MS" w:hAnsi="Trebuchet MS"/>
          <w:i/>
          <w:color w:val="231F20"/>
          <w:spacing w:val="-2"/>
          <w:sz w:val="21"/>
        </w:rPr>
        <w:t>and</w:t>
      </w:r>
      <w:r>
        <w:rPr>
          <w:rFonts w:ascii="Trebuchet MS" w:hAnsi="Trebuchet MS"/>
          <w:i/>
          <w:color w:val="231F20"/>
          <w:spacing w:val="-22"/>
          <w:sz w:val="21"/>
        </w:rPr>
        <w:t> </w:t>
      </w:r>
      <w:r>
        <w:rPr>
          <w:rFonts w:ascii="Trebuchet MS" w:hAnsi="Trebuchet MS"/>
          <w:i/>
          <w:color w:val="231F20"/>
          <w:spacing w:val="-2"/>
          <w:sz w:val="21"/>
        </w:rPr>
        <w:t>Development</w:t>
      </w:r>
      <w:r>
        <w:rPr>
          <w:rFonts w:ascii="Trebuchet MS" w:hAnsi="Trebuchet MS"/>
          <w:i/>
          <w:color w:val="231F20"/>
          <w:spacing w:val="-22"/>
          <w:sz w:val="21"/>
        </w:rPr>
        <w:t> </w:t>
      </w:r>
      <w:r>
        <w:rPr>
          <w:rFonts w:ascii="Trebuchet MS" w:hAnsi="Trebuchet MS"/>
          <w:i/>
          <w:color w:val="231F20"/>
          <w:spacing w:val="-2"/>
          <w:sz w:val="21"/>
        </w:rPr>
        <w:t>in</w:t>
      </w:r>
      <w:r>
        <w:rPr>
          <w:rFonts w:ascii="Trebuchet MS" w:hAnsi="Trebuchet MS"/>
          <w:i/>
          <w:color w:val="231F20"/>
          <w:spacing w:val="-23"/>
          <w:sz w:val="21"/>
        </w:rPr>
        <w:t> </w:t>
      </w:r>
      <w:r>
        <w:rPr>
          <w:rFonts w:ascii="Trebuchet MS" w:hAnsi="Trebuchet MS"/>
          <w:i/>
          <w:color w:val="231F20"/>
          <w:spacing w:val="-2"/>
          <w:sz w:val="21"/>
        </w:rPr>
        <w:t>Australasia</w:t>
      </w:r>
      <w:r>
        <w:rPr>
          <w:rFonts w:ascii="Trebuchet MS" w:hAnsi="Trebuchet MS"/>
          <w:i/>
          <w:color w:val="231F20"/>
          <w:spacing w:val="-23"/>
          <w:sz w:val="21"/>
        </w:rPr>
        <w:t> </w:t>
      </w:r>
      <w:r>
        <w:rPr>
          <w:rFonts w:ascii="Trebuchet MS" w:hAnsi="Trebuchet MS"/>
          <w:i/>
          <w:color w:val="231F20"/>
          <w:spacing w:val="-2"/>
          <w:sz w:val="21"/>
        </w:rPr>
        <w:t>is</w:t>
      </w:r>
      <w:r>
        <w:rPr>
          <w:rFonts w:ascii="Trebuchet MS" w:hAnsi="Trebuchet MS"/>
          <w:i/>
          <w:color w:val="231F20"/>
          <w:spacing w:val="-22"/>
          <w:sz w:val="21"/>
        </w:rPr>
        <w:t> </w:t>
      </w:r>
      <w:r>
        <w:rPr>
          <w:rFonts w:ascii="Trebuchet MS" w:hAnsi="Trebuchet MS"/>
          <w:i/>
          <w:color w:val="231F20"/>
          <w:spacing w:val="-2"/>
          <w:sz w:val="21"/>
        </w:rPr>
        <w:t>more </w:t>
      </w:r>
      <w:r>
        <w:rPr>
          <w:rFonts w:ascii="Trebuchet MS" w:hAnsi="Trebuchet MS"/>
          <w:i/>
          <w:color w:val="231F20"/>
          <w:spacing w:val="-4"/>
          <w:sz w:val="21"/>
        </w:rPr>
        <w:t>professional,</w:t>
      </w:r>
      <w:r>
        <w:rPr>
          <w:rFonts w:ascii="Trebuchet MS" w:hAnsi="Trebuchet MS"/>
          <w:i/>
          <w:color w:val="231F20"/>
          <w:spacing w:val="-22"/>
          <w:sz w:val="21"/>
        </w:rPr>
        <w:t> </w:t>
      </w:r>
      <w:r>
        <w:rPr>
          <w:rFonts w:ascii="Trebuchet MS" w:hAnsi="Trebuchet MS"/>
          <w:i/>
          <w:color w:val="231F20"/>
          <w:spacing w:val="-4"/>
          <w:sz w:val="21"/>
        </w:rPr>
        <w:t>sustainable,</w:t>
      </w:r>
      <w:r>
        <w:rPr>
          <w:rFonts w:ascii="Trebuchet MS" w:hAnsi="Trebuchet MS"/>
          <w:i/>
          <w:color w:val="231F20"/>
          <w:spacing w:val="-22"/>
          <w:sz w:val="21"/>
        </w:rPr>
        <w:t> </w:t>
      </w:r>
      <w:r>
        <w:rPr>
          <w:rFonts w:ascii="Trebuchet MS" w:hAnsi="Trebuchet MS"/>
          <w:i/>
          <w:color w:val="231F20"/>
          <w:spacing w:val="-4"/>
          <w:sz w:val="21"/>
        </w:rPr>
        <w:t>with</w:t>
      </w:r>
      <w:r>
        <w:rPr>
          <w:rFonts w:ascii="Trebuchet MS" w:hAnsi="Trebuchet MS"/>
          <w:i/>
          <w:color w:val="231F20"/>
          <w:spacing w:val="-23"/>
          <w:sz w:val="21"/>
        </w:rPr>
        <w:t> </w:t>
      </w:r>
      <w:r>
        <w:rPr>
          <w:rFonts w:ascii="Trebuchet MS" w:hAnsi="Trebuchet MS"/>
          <w:i/>
          <w:color w:val="231F20"/>
          <w:spacing w:val="-4"/>
          <w:sz w:val="21"/>
        </w:rPr>
        <w:t>improved</w:t>
      </w:r>
      <w:r>
        <w:rPr>
          <w:rFonts w:ascii="Trebuchet MS" w:hAnsi="Trebuchet MS"/>
          <w:i/>
          <w:color w:val="231F20"/>
          <w:spacing w:val="-22"/>
          <w:sz w:val="21"/>
        </w:rPr>
        <w:t> </w:t>
      </w:r>
      <w:r>
        <w:rPr>
          <w:rFonts w:ascii="Trebuchet MS" w:hAnsi="Trebuchet MS"/>
          <w:i/>
          <w:color w:val="231F20"/>
          <w:spacing w:val="-4"/>
          <w:sz w:val="21"/>
        </w:rPr>
        <w:t>donor-stewardship</w:t>
      </w:r>
      <w:r>
        <w:rPr>
          <w:rFonts w:ascii="Trebuchet MS" w:hAnsi="Trebuchet MS"/>
          <w:i/>
          <w:color w:val="231F20"/>
          <w:spacing w:val="-23"/>
          <w:sz w:val="21"/>
        </w:rPr>
        <w:t> </w:t>
      </w:r>
      <w:r>
        <w:rPr>
          <w:rFonts w:ascii="Trebuchet MS" w:hAnsi="Trebuchet MS"/>
          <w:i/>
          <w:color w:val="231F20"/>
          <w:spacing w:val="-4"/>
          <w:sz w:val="21"/>
        </w:rPr>
        <w:t>and</w:t>
      </w:r>
      <w:r>
        <w:rPr>
          <w:rFonts w:ascii="Trebuchet MS" w:hAnsi="Trebuchet MS"/>
          <w:i/>
          <w:color w:val="231F20"/>
          <w:spacing w:val="-22"/>
          <w:sz w:val="21"/>
        </w:rPr>
        <w:t> </w:t>
      </w:r>
      <w:r>
        <w:rPr>
          <w:rFonts w:ascii="Trebuchet MS" w:hAnsi="Trebuchet MS"/>
          <w:i/>
          <w:color w:val="231F20"/>
          <w:spacing w:val="-4"/>
          <w:sz w:val="21"/>
        </w:rPr>
        <w:t>data</w:t>
      </w:r>
      <w:r>
        <w:rPr>
          <w:rFonts w:ascii="Trebuchet MS" w:hAnsi="Trebuchet MS"/>
          <w:i/>
          <w:color w:val="231F20"/>
          <w:spacing w:val="-23"/>
          <w:sz w:val="21"/>
        </w:rPr>
        <w:t> </w:t>
      </w:r>
      <w:r>
        <w:rPr>
          <w:rFonts w:ascii="Trebuchet MS" w:hAnsi="Trebuchet MS"/>
          <w:i/>
          <w:color w:val="231F20"/>
          <w:spacing w:val="-4"/>
          <w:sz w:val="21"/>
        </w:rPr>
        <w:t>management.</w:t>
      </w:r>
      <w:r>
        <w:rPr>
          <w:rFonts w:ascii="Trebuchet MS" w:hAnsi="Trebuchet MS"/>
          <w:i/>
          <w:color w:val="231F20"/>
          <w:spacing w:val="-22"/>
          <w:sz w:val="21"/>
        </w:rPr>
        <w:t> </w:t>
      </w:r>
      <w:r>
        <w:rPr>
          <w:rFonts w:ascii="Trebuchet MS" w:hAnsi="Trebuchet MS"/>
          <w:i/>
          <w:color w:val="231F20"/>
          <w:spacing w:val="-4"/>
          <w:sz w:val="21"/>
        </w:rPr>
        <w:t>But</w:t>
      </w:r>
      <w:r>
        <w:rPr>
          <w:rFonts w:ascii="Trebuchet MS" w:hAnsi="Trebuchet MS"/>
          <w:i/>
          <w:color w:val="231F20"/>
          <w:spacing w:val="-22"/>
          <w:sz w:val="21"/>
        </w:rPr>
        <w:t> </w:t>
      </w:r>
      <w:r>
        <w:rPr>
          <w:rFonts w:ascii="Trebuchet MS" w:hAnsi="Trebuchet MS"/>
          <w:i/>
          <w:color w:val="231F20"/>
          <w:spacing w:val="-4"/>
          <w:sz w:val="21"/>
        </w:rPr>
        <w:t>as</w:t>
      </w:r>
      <w:r>
        <w:rPr>
          <w:rFonts w:ascii="Trebuchet MS" w:hAnsi="Trebuchet MS"/>
          <w:i/>
          <w:color w:val="231F20"/>
          <w:spacing w:val="-22"/>
          <w:sz w:val="21"/>
        </w:rPr>
        <w:t> </w:t>
      </w:r>
      <w:r>
        <w:rPr>
          <w:rFonts w:ascii="Trebuchet MS" w:hAnsi="Trebuchet MS"/>
          <w:i/>
          <w:color w:val="231F20"/>
          <w:spacing w:val="-4"/>
          <w:sz w:val="21"/>
        </w:rPr>
        <w:t>a sector</w:t>
      </w:r>
      <w:r>
        <w:rPr>
          <w:rFonts w:ascii="Trebuchet MS" w:hAnsi="Trebuchet MS"/>
          <w:i/>
          <w:color w:val="231F20"/>
          <w:spacing w:val="-17"/>
          <w:sz w:val="21"/>
        </w:rPr>
        <w:t> </w:t>
      </w:r>
      <w:r>
        <w:rPr>
          <w:rFonts w:ascii="Trebuchet MS" w:hAnsi="Trebuchet MS"/>
          <w:i/>
          <w:color w:val="231F20"/>
          <w:spacing w:val="-4"/>
          <w:sz w:val="21"/>
        </w:rPr>
        <w:t>we</w:t>
      </w:r>
      <w:r>
        <w:rPr>
          <w:rFonts w:ascii="Trebuchet MS" w:hAnsi="Trebuchet MS"/>
          <w:i/>
          <w:color w:val="231F20"/>
          <w:spacing w:val="-17"/>
          <w:sz w:val="21"/>
        </w:rPr>
        <w:t> </w:t>
      </w:r>
      <w:r>
        <w:rPr>
          <w:rFonts w:ascii="Trebuchet MS" w:hAnsi="Trebuchet MS"/>
          <w:i/>
          <w:color w:val="231F20"/>
          <w:spacing w:val="-4"/>
          <w:sz w:val="21"/>
        </w:rPr>
        <w:t>still</w:t>
      </w:r>
      <w:r>
        <w:rPr>
          <w:rFonts w:ascii="Trebuchet MS" w:hAnsi="Trebuchet MS"/>
          <w:i/>
          <w:color w:val="231F20"/>
          <w:spacing w:val="-17"/>
          <w:sz w:val="21"/>
        </w:rPr>
        <w:t> </w:t>
      </w:r>
      <w:r>
        <w:rPr>
          <w:rFonts w:ascii="Trebuchet MS" w:hAnsi="Trebuchet MS"/>
          <w:i/>
          <w:color w:val="231F20"/>
          <w:spacing w:val="-4"/>
          <w:sz w:val="21"/>
        </w:rPr>
        <w:t>appear</w:t>
      </w:r>
      <w:r>
        <w:rPr>
          <w:rFonts w:ascii="Trebuchet MS" w:hAnsi="Trebuchet MS"/>
          <w:i/>
          <w:color w:val="231F20"/>
          <w:spacing w:val="-25"/>
          <w:sz w:val="21"/>
        </w:rPr>
        <w:t> </w:t>
      </w:r>
      <w:r>
        <w:rPr>
          <w:rFonts w:ascii="Trebuchet MS" w:hAnsi="Trebuchet MS"/>
          <w:i/>
          <w:color w:val="231F20"/>
          <w:spacing w:val="-4"/>
          <w:sz w:val="21"/>
        </w:rPr>
        <w:t>to</w:t>
      </w:r>
      <w:r>
        <w:rPr>
          <w:rFonts w:ascii="Trebuchet MS" w:hAnsi="Trebuchet MS"/>
          <w:i/>
          <w:color w:val="231F20"/>
          <w:spacing w:val="-18"/>
          <w:sz w:val="21"/>
        </w:rPr>
        <w:t> </w:t>
      </w:r>
      <w:r>
        <w:rPr>
          <w:rFonts w:ascii="Trebuchet MS" w:hAnsi="Trebuchet MS"/>
          <w:i/>
          <w:color w:val="231F20"/>
          <w:spacing w:val="-4"/>
          <w:sz w:val="21"/>
        </w:rPr>
        <w:t>struggle</w:t>
      </w:r>
      <w:r>
        <w:rPr>
          <w:rFonts w:ascii="Trebuchet MS" w:hAnsi="Trebuchet MS"/>
          <w:i/>
          <w:color w:val="231F20"/>
          <w:spacing w:val="-18"/>
          <w:sz w:val="21"/>
        </w:rPr>
        <w:t> </w:t>
      </w:r>
      <w:r>
        <w:rPr>
          <w:rFonts w:ascii="Trebuchet MS" w:hAnsi="Trebuchet MS"/>
          <w:i/>
          <w:color w:val="231F20"/>
          <w:spacing w:val="-4"/>
          <w:sz w:val="21"/>
        </w:rPr>
        <w:t>with</w:t>
      </w:r>
      <w:r>
        <w:rPr>
          <w:rFonts w:ascii="Trebuchet MS" w:hAnsi="Trebuchet MS"/>
          <w:i/>
          <w:color w:val="231F20"/>
          <w:spacing w:val="-18"/>
          <w:sz w:val="21"/>
        </w:rPr>
        <w:t> </w:t>
      </w:r>
      <w:r>
        <w:rPr>
          <w:rFonts w:ascii="Trebuchet MS" w:hAnsi="Trebuchet MS"/>
          <w:i/>
          <w:color w:val="231F20"/>
          <w:spacing w:val="-4"/>
          <w:sz w:val="21"/>
        </w:rPr>
        <w:t>creating</w:t>
      </w:r>
      <w:r>
        <w:rPr>
          <w:rFonts w:ascii="Trebuchet MS" w:hAnsi="Trebuchet MS"/>
          <w:i/>
          <w:color w:val="231F20"/>
          <w:spacing w:val="-17"/>
          <w:sz w:val="21"/>
        </w:rPr>
        <w:t> </w:t>
      </w:r>
      <w:r>
        <w:rPr>
          <w:rFonts w:ascii="Trebuchet MS" w:hAnsi="Trebuchet MS"/>
          <w:i/>
          <w:color w:val="231F20"/>
          <w:spacing w:val="-4"/>
          <w:sz w:val="21"/>
        </w:rPr>
        <w:t>a</w:t>
      </w:r>
      <w:r>
        <w:rPr>
          <w:rFonts w:ascii="Trebuchet MS" w:hAnsi="Trebuchet MS"/>
          <w:i/>
          <w:color w:val="231F20"/>
          <w:spacing w:val="-17"/>
          <w:sz w:val="21"/>
        </w:rPr>
        <w:t> </w:t>
      </w:r>
      <w:r>
        <w:rPr>
          <w:rFonts w:ascii="Trebuchet MS" w:hAnsi="Trebuchet MS"/>
          <w:i/>
          <w:color w:val="231F20"/>
          <w:spacing w:val="-4"/>
          <w:sz w:val="21"/>
        </w:rPr>
        <w:t>culture</w:t>
      </w:r>
      <w:r>
        <w:rPr>
          <w:rFonts w:ascii="Trebuchet MS" w:hAnsi="Trebuchet MS"/>
          <w:i/>
          <w:color w:val="231F20"/>
          <w:spacing w:val="-18"/>
          <w:sz w:val="21"/>
        </w:rPr>
        <w:t> </w:t>
      </w:r>
      <w:r>
        <w:rPr>
          <w:rFonts w:ascii="Trebuchet MS" w:hAnsi="Trebuchet MS"/>
          <w:i/>
          <w:color w:val="231F20"/>
          <w:spacing w:val="-4"/>
          <w:sz w:val="21"/>
        </w:rPr>
        <w:t>of</w:t>
      </w:r>
      <w:r>
        <w:rPr>
          <w:rFonts w:ascii="Trebuchet MS" w:hAnsi="Trebuchet MS"/>
          <w:i/>
          <w:color w:val="231F20"/>
          <w:spacing w:val="-17"/>
          <w:sz w:val="21"/>
        </w:rPr>
        <w:t> </w:t>
      </w:r>
      <w:r>
        <w:rPr>
          <w:rFonts w:ascii="Trebuchet MS" w:hAnsi="Trebuchet MS"/>
          <w:i/>
          <w:color w:val="231F20"/>
          <w:spacing w:val="-4"/>
          <w:sz w:val="21"/>
        </w:rPr>
        <w:t>giving,</w:t>
      </w:r>
      <w:r>
        <w:rPr>
          <w:rFonts w:ascii="Trebuchet MS" w:hAnsi="Trebuchet MS"/>
          <w:i/>
          <w:color w:val="231F20"/>
          <w:spacing w:val="-17"/>
          <w:sz w:val="21"/>
        </w:rPr>
        <w:t> </w:t>
      </w:r>
      <w:r>
        <w:rPr>
          <w:rFonts w:ascii="Trebuchet MS" w:hAnsi="Trebuchet MS"/>
          <w:i/>
          <w:color w:val="231F20"/>
          <w:spacing w:val="-4"/>
          <w:sz w:val="21"/>
        </w:rPr>
        <w:t>with</w:t>
      </w:r>
      <w:r>
        <w:rPr>
          <w:rFonts w:ascii="Trebuchet MS" w:hAnsi="Trebuchet MS"/>
          <w:i/>
          <w:color w:val="231F20"/>
          <w:spacing w:val="-18"/>
          <w:sz w:val="21"/>
        </w:rPr>
        <w:t> </w:t>
      </w:r>
      <w:r>
        <w:rPr>
          <w:rFonts w:ascii="Trebuchet MS" w:hAnsi="Trebuchet MS"/>
          <w:i/>
          <w:color w:val="231F20"/>
          <w:spacing w:val="-4"/>
          <w:sz w:val="21"/>
        </w:rPr>
        <w:t>an</w:t>
      </w:r>
      <w:r>
        <w:rPr>
          <w:rFonts w:ascii="Trebuchet MS" w:hAnsi="Trebuchet MS"/>
          <w:i/>
          <w:color w:val="231F20"/>
          <w:spacing w:val="-18"/>
          <w:sz w:val="21"/>
        </w:rPr>
        <w:t> </w:t>
      </w:r>
      <w:r>
        <w:rPr>
          <w:rFonts w:ascii="Trebuchet MS" w:hAnsi="Trebuchet MS"/>
          <w:i/>
          <w:color w:val="231F20"/>
          <w:spacing w:val="-4"/>
          <w:sz w:val="21"/>
        </w:rPr>
        <w:t>over-arching </w:t>
      </w:r>
      <w:r>
        <w:rPr>
          <w:rFonts w:ascii="Trebuchet MS" w:hAnsi="Trebuchet MS"/>
          <w:i/>
          <w:color w:val="231F20"/>
          <w:w w:val="90"/>
          <w:sz w:val="21"/>
        </w:rPr>
        <w:t>narrative for development. Individual giving is still so transactional, e.g. ‘I’ll support your </w:t>
      </w:r>
      <w:r>
        <w:rPr>
          <w:rFonts w:ascii="Trebuchet MS" w:hAnsi="Trebuchet MS"/>
          <w:i/>
          <w:color w:val="231F20"/>
          <w:w w:val="95"/>
          <w:sz w:val="21"/>
        </w:rPr>
        <w:t>sports</w:t>
      </w:r>
      <w:r>
        <w:rPr>
          <w:rFonts w:ascii="Trebuchet MS" w:hAnsi="Trebuchet MS"/>
          <w:i/>
          <w:color w:val="231F20"/>
          <w:spacing w:val="-18"/>
          <w:w w:val="95"/>
          <w:sz w:val="21"/>
        </w:rPr>
        <w:t> </w:t>
      </w:r>
      <w:r>
        <w:rPr>
          <w:rFonts w:ascii="Trebuchet MS" w:hAnsi="Trebuchet MS"/>
          <w:i/>
          <w:color w:val="231F20"/>
          <w:w w:val="95"/>
          <w:sz w:val="21"/>
        </w:rPr>
        <w:t>complex</w:t>
      </w:r>
      <w:r>
        <w:rPr>
          <w:rFonts w:ascii="Trebuchet MS" w:hAnsi="Trebuchet MS"/>
          <w:i/>
          <w:color w:val="231F20"/>
          <w:spacing w:val="-17"/>
          <w:w w:val="95"/>
          <w:sz w:val="21"/>
        </w:rPr>
        <w:t> </w:t>
      </w:r>
      <w:r>
        <w:rPr>
          <w:rFonts w:ascii="Trebuchet MS" w:hAnsi="Trebuchet MS"/>
          <w:i/>
          <w:color w:val="231F20"/>
          <w:w w:val="95"/>
          <w:sz w:val="21"/>
        </w:rPr>
        <w:t>project</w:t>
      </w:r>
      <w:r>
        <w:rPr>
          <w:rFonts w:ascii="Trebuchet MS" w:hAnsi="Trebuchet MS"/>
          <w:i/>
          <w:color w:val="231F20"/>
          <w:spacing w:val="-17"/>
          <w:w w:val="95"/>
          <w:sz w:val="21"/>
        </w:rPr>
        <w:t> </w:t>
      </w:r>
      <w:r>
        <w:rPr>
          <w:rFonts w:ascii="Trebuchet MS" w:hAnsi="Trebuchet MS"/>
          <w:i/>
          <w:color w:val="231F20"/>
          <w:w w:val="95"/>
          <w:sz w:val="21"/>
        </w:rPr>
        <w:t>because</w:t>
      </w:r>
      <w:r>
        <w:rPr>
          <w:rFonts w:ascii="Trebuchet MS" w:hAnsi="Trebuchet MS"/>
          <w:i/>
          <w:color w:val="231F20"/>
          <w:spacing w:val="-18"/>
          <w:w w:val="95"/>
          <w:sz w:val="21"/>
        </w:rPr>
        <w:t> </w:t>
      </w:r>
      <w:r>
        <w:rPr>
          <w:rFonts w:ascii="Trebuchet MS" w:hAnsi="Trebuchet MS"/>
          <w:i/>
          <w:color w:val="231F20"/>
          <w:w w:val="95"/>
          <w:sz w:val="21"/>
        </w:rPr>
        <w:t>my</w:t>
      </w:r>
      <w:r>
        <w:rPr>
          <w:rFonts w:ascii="Trebuchet MS" w:hAnsi="Trebuchet MS"/>
          <w:i/>
          <w:color w:val="231F20"/>
          <w:spacing w:val="-17"/>
          <w:w w:val="95"/>
          <w:sz w:val="21"/>
        </w:rPr>
        <w:t> </w:t>
      </w:r>
      <w:r>
        <w:rPr>
          <w:rFonts w:ascii="Trebuchet MS" w:hAnsi="Trebuchet MS"/>
          <w:i/>
          <w:color w:val="231F20"/>
          <w:w w:val="95"/>
          <w:sz w:val="21"/>
        </w:rPr>
        <w:t>child</w:t>
      </w:r>
      <w:r>
        <w:rPr>
          <w:rFonts w:ascii="Trebuchet MS" w:hAnsi="Trebuchet MS"/>
          <w:i/>
          <w:color w:val="231F20"/>
          <w:spacing w:val="-18"/>
          <w:w w:val="95"/>
          <w:sz w:val="21"/>
        </w:rPr>
        <w:t> </w:t>
      </w:r>
      <w:r>
        <w:rPr>
          <w:rFonts w:ascii="Trebuchet MS" w:hAnsi="Trebuchet MS"/>
          <w:i/>
          <w:color w:val="231F20"/>
          <w:w w:val="95"/>
          <w:sz w:val="21"/>
        </w:rPr>
        <w:t>loves</w:t>
      </w:r>
      <w:r>
        <w:rPr>
          <w:rFonts w:ascii="Trebuchet MS" w:hAnsi="Trebuchet MS"/>
          <w:i/>
          <w:color w:val="231F20"/>
          <w:spacing w:val="-17"/>
          <w:w w:val="95"/>
          <w:sz w:val="21"/>
        </w:rPr>
        <w:t> </w:t>
      </w:r>
      <w:r>
        <w:rPr>
          <w:rFonts w:ascii="Trebuchet MS" w:hAnsi="Trebuchet MS"/>
          <w:i/>
          <w:color w:val="231F20"/>
          <w:w w:val="95"/>
          <w:sz w:val="21"/>
        </w:rPr>
        <w:t>sport</w:t>
      </w:r>
      <w:r>
        <w:rPr>
          <w:rFonts w:ascii="Trebuchet MS" w:hAnsi="Trebuchet MS"/>
          <w:i/>
          <w:color w:val="231F20"/>
          <w:spacing w:val="-17"/>
          <w:w w:val="95"/>
          <w:sz w:val="21"/>
        </w:rPr>
        <w:t> </w:t>
      </w:r>
      <w:r>
        <w:rPr>
          <w:rFonts w:ascii="Trebuchet MS" w:hAnsi="Trebuchet MS"/>
          <w:i/>
          <w:color w:val="231F20"/>
          <w:w w:val="95"/>
          <w:sz w:val="21"/>
        </w:rPr>
        <w:t>and</w:t>
      </w:r>
      <w:r>
        <w:rPr>
          <w:rFonts w:ascii="Trebuchet MS" w:hAnsi="Trebuchet MS"/>
          <w:i/>
          <w:color w:val="231F20"/>
          <w:spacing w:val="-17"/>
          <w:w w:val="95"/>
          <w:sz w:val="21"/>
        </w:rPr>
        <w:t> </w:t>
      </w:r>
      <w:r>
        <w:rPr>
          <w:rFonts w:ascii="Trebuchet MS" w:hAnsi="Trebuchet MS"/>
          <w:i/>
          <w:color w:val="231F20"/>
          <w:w w:val="95"/>
          <w:sz w:val="21"/>
        </w:rPr>
        <w:t>will</w:t>
      </w:r>
      <w:r>
        <w:rPr>
          <w:rFonts w:ascii="Trebuchet MS" w:hAnsi="Trebuchet MS"/>
          <w:i/>
          <w:color w:val="231F20"/>
          <w:spacing w:val="-17"/>
          <w:w w:val="95"/>
          <w:sz w:val="21"/>
        </w:rPr>
        <w:t> </w:t>
      </w:r>
      <w:r>
        <w:rPr>
          <w:rFonts w:ascii="Trebuchet MS" w:hAnsi="Trebuchet MS"/>
          <w:i/>
          <w:color w:val="231F20"/>
          <w:spacing w:val="-1"/>
          <w:w w:val="107"/>
          <w:sz w:val="21"/>
        </w:rPr>
        <w:t>b</w:t>
      </w:r>
      <w:r>
        <w:rPr>
          <w:rFonts w:ascii="Trebuchet MS" w:hAnsi="Trebuchet MS"/>
          <w:i/>
          <w:color w:val="231F20"/>
          <w:w w:val="109"/>
          <w:sz w:val="21"/>
        </w:rPr>
        <w:t>ene</w:t>
      </w:r>
      <w:r>
        <w:rPr>
          <w:rFonts w:ascii="Trebuchet MS" w:hAnsi="Trebuchet MS"/>
          <w:i/>
          <w:color w:val="231F20"/>
          <w:w w:val="99"/>
          <w:sz w:val="21"/>
        </w:rPr>
        <w:t>f</w:t>
      </w:r>
      <w:r>
        <w:rPr>
          <w:rFonts w:ascii="Trebuchet MS" w:hAnsi="Trebuchet MS"/>
          <w:i/>
          <w:color w:val="231F20"/>
          <w:w w:val="90"/>
          <w:sz w:val="21"/>
        </w:rPr>
        <w:t>i</w:t>
      </w:r>
      <w:r>
        <w:rPr>
          <w:rFonts w:ascii="Trebuchet MS" w:hAnsi="Trebuchet MS"/>
          <w:i/>
          <w:color w:val="231F20"/>
          <w:w w:val="97"/>
          <w:sz w:val="21"/>
        </w:rPr>
        <w:t>t</w:t>
      </w:r>
      <w:r>
        <w:rPr>
          <w:rFonts w:ascii="Trebuchet MS" w:hAnsi="Trebuchet MS"/>
          <w:i/>
          <w:color w:val="231F20"/>
          <w:w w:val="49"/>
          <w:sz w:val="21"/>
        </w:rPr>
        <w:t>’</w:t>
      </w:r>
      <w:r>
        <w:rPr>
          <w:rFonts w:ascii="Trebuchet MS" w:hAnsi="Trebuchet MS"/>
          <w:i/>
          <w:color w:val="231F20"/>
          <w:w w:val="85"/>
          <w:sz w:val="21"/>
        </w:rPr>
        <w:t>.</w:t>
      </w:r>
      <w:r>
        <w:rPr>
          <w:rFonts w:ascii="Trebuchet MS" w:hAnsi="Trebuchet MS"/>
          <w:i/>
          <w:color w:val="231F20"/>
          <w:spacing w:val="-16"/>
          <w:w w:val="94"/>
          <w:sz w:val="21"/>
        </w:rPr>
        <w:t> </w:t>
      </w:r>
      <w:r>
        <w:rPr>
          <w:rFonts w:ascii="Trebuchet MS" w:hAnsi="Trebuchet MS"/>
          <w:i/>
          <w:color w:val="231F20"/>
          <w:w w:val="95"/>
          <w:sz w:val="21"/>
        </w:rPr>
        <w:t>While</w:t>
      </w:r>
      <w:r>
        <w:rPr>
          <w:rFonts w:ascii="Trebuchet MS" w:hAnsi="Trebuchet MS"/>
          <w:i/>
          <w:color w:val="231F20"/>
          <w:spacing w:val="-18"/>
          <w:w w:val="95"/>
          <w:sz w:val="21"/>
        </w:rPr>
        <w:t> </w:t>
      </w:r>
      <w:r>
        <w:rPr>
          <w:rFonts w:ascii="Trebuchet MS" w:hAnsi="Trebuchet MS"/>
          <w:i/>
          <w:color w:val="231F20"/>
          <w:w w:val="95"/>
          <w:sz w:val="21"/>
        </w:rPr>
        <w:t>we</w:t>
      </w:r>
      <w:r>
        <w:rPr>
          <w:rFonts w:ascii="Trebuchet MS" w:hAnsi="Trebuchet MS"/>
          <w:i/>
          <w:color w:val="231F20"/>
          <w:spacing w:val="-17"/>
          <w:w w:val="95"/>
          <w:sz w:val="21"/>
        </w:rPr>
        <w:t> </w:t>
      </w:r>
      <w:r>
        <w:rPr>
          <w:rFonts w:ascii="Trebuchet MS" w:hAnsi="Trebuchet MS"/>
          <w:i/>
          <w:color w:val="231F20"/>
          <w:w w:val="95"/>
          <w:sz w:val="21"/>
        </w:rPr>
        <w:t>do</w:t>
      </w:r>
      <w:r>
        <w:rPr>
          <w:rFonts w:ascii="Trebuchet MS" w:hAnsi="Trebuchet MS"/>
          <w:i/>
          <w:color w:val="231F20"/>
          <w:spacing w:val="-18"/>
          <w:w w:val="95"/>
          <w:sz w:val="21"/>
        </w:rPr>
        <w:t> </w:t>
      </w:r>
      <w:r>
        <w:rPr>
          <w:rFonts w:ascii="Trebuchet MS" w:hAnsi="Trebuchet MS"/>
          <w:i/>
          <w:color w:val="231F20"/>
          <w:w w:val="95"/>
          <w:sz w:val="21"/>
        </w:rPr>
        <w:t>not</w:t>
      </w:r>
      <w:r>
        <w:rPr>
          <w:rFonts w:ascii="Trebuchet MS" w:hAnsi="Trebuchet MS"/>
          <w:i/>
          <w:color w:val="231F20"/>
          <w:spacing w:val="-17"/>
          <w:w w:val="95"/>
          <w:sz w:val="21"/>
        </w:rPr>
        <w:t> </w:t>
      </w:r>
      <w:r>
        <w:rPr>
          <w:rFonts w:ascii="Trebuchet MS" w:hAnsi="Trebuchet MS"/>
          <w:i/>
          <w:color w:val="231F20"/>
          <w:w w:val="95"/>
          <w:sz w:val="21"/>
        </w:rPr>
        <w:t>say</w:t>
      </w:r>
      <w:r>
        <w:rPr>
          <w:rFonts w:ascii="Trebuchet MS" w:hAnsi="Trebuchet MS"/>
          <w:i/>
          <w:color w:val="231F20"/>
          <w:spacing w:val="-17"/>
          <w:w w:val="95"/>
          <w:sz w:val="21"/>
        </w:rPr>
        <w:t> </w:t>
      </w:r>
      <w:r>
        <w:rPr>
          <w:rFonts w:ascii="Trebuchet MS" w:hAnsi="Trebuchet MS"/>
          <w:i/>
          <w:color w:val="231F20"/>
          <w:w w:val="95"/>
          <w:sz w:val="21"/>
        </w:rPr>
        <w:t>no to</w:t>
      </w:r>
      <w:r>
        <w:rPr>
          <w:rFonts w:ascii="Trebuchet MS" w:hAnsi="Trebuchet MS"/>
          <w:i/>
          <w:color w:val="231F20"/>
          <w:spacing w:val="-20"/>
          <w:w w:val="95"/>
          <w:sz w:val="21"/>
        </w:rPr>
        <w:t> </w:t>
      </w:r>
      <w:r>
        <w:rPr>
          <w:rFonts w:ascii="Trebuchet MS" w:hAnsi="Trebuchet MS"/>
          <w:i/>
          <w:color w:val="231F20"/>
          <w:w w:val="95"/>
          <w:sz w:val="21"/>
        </w:rPr>
        <w:t>this</w:t>
      </w:r>
      <w:r>
        <w:rPr>
          <w:rFonts w:ascii="Trebuchet MS" w:hAnsi="Trebuchet MS"/>
          <w:i/>
          <w:color w:val="231F20"/>
          <w:spacing w:val="-19"/>
          <w:w w:val="95"/>
          <w:sz w:val="21"/>
        </w:rPr>
        <w:t> </w:t>
      </w:r>
      <w:r>
        <w:rPr>
          <w:rFonts w:ascii="Trebuchet MS" w:hAnsi="Trebuchet MS"/>
          <w:i/>
          <w:color w:val="231F20"/>
          <w:w w:val="95"/>
          <w:sz w:val="21"/>
        </w:rPr>
        <w:t>type</w:t>
      </w:r>
      <w:r>
        <w:rPr>
          <w:rFonts w:ascii="Trebuchet MS" w:hAnsi="Trebuchet MS"/>
          <w:i/>
          <w:color w:val="231F20"/>
          <w:spacing w:val="-19"/>
          <w:w w:val="95"/>
          <w:sz w:val="21"/>
        </w:rPr>
        <w:t> </w:t>
      </w:r>
      <w:r>
        <w:rPr>
          <w:rFonts w:ascii="Trebuchet MS" w:hAnsi="Trebuchet MS"/>
          <w:i/>
          <w:color w:val="231F20"/>
          <w:w w:val="95"/>
          <w:sz w:val="21"/>
        </w:rPr>
        <w:t>of</w:t>
      </w:r>
      <w:r>
        <w:rPr>
          <w:rFonts w:ascii="Trebuchet MS" w:hAnsi="Trebuchet MS"/>
          <w:i/>
          <w:color w:val="231F20"/>
          <w:spacing w:val="-19"/>
          <w:w w:val="95"/>
          <w:sz w:val="21"/>
        </w:rPr>
        <w:t> </w:t>
      </w:r>
      <w:r>
        <w:rPr>
          <w:rFonts w:ascii="Trebuchet MS" w:hAnsi="Trebuchet MS"/>
          <w:i/>
          <w:color w:val="231F20"/>
          <w:w w:val="95"/>
          <w:sz w:val="21"/>
        </w:rPr>
        <w:t>giving,</w:t>
      </w:r>
      <w:r>
        <w:rPr>
          <w:rFonts w:ascii="Trebuchet MS" w:hAnsi="Trebuchet MS"/>
          <w:i/>
          <w:color w:val="231F20"/>
          <w:spacing w:val="-19"/>
          <w:w w:val="95"/>
          <w:sz w:val="21"/>
        </w:rPr>
        <w:t> </w:t>
      </w:r>
      <w:r>
        <w:rPr>
          <w:rFonts w:ascii="Trebuchet MS" w:hAnsi="Trebuchet MS"/>
          <w:i/>
          <w:color w:val="231F20"/>
          <w:w w:val="95"/>
          <w:sz w:val="21"/>
        </w:rPr>
        <w:t>we</w:t>
      </w:r>
      <w:r>
        <w:rPr>
          <w:rFonts w:ascii="Trebuchet MS" w:hAnsi="Trebuchet MS"/>
          <w:i/>
          <w:color w:val="231F20"/>
          <w:spacing w:val="-19"/>
          <w:w w:val="95"/>
          <w:sz w:val="21"/>
        </w:rPr>
        <w:t> </w:t>
      </w:r>
      <w:r>
        <w:rPr>
          <w:rFonts w:ascii="Trebuchet MS" w:hAnsi="Trebuchet MS"/>
          <w:i/>
          <w:color w:val="231F20"/>
          <w:w w:val="95"/>
          <w:sz w:val="21"/>
        </w:rPr>
        <w:t>need</w:t>
      </w:r>
      <w:r>
        <w:rPr>
          <w:rFonts w:ascii="Trebuchet MS" w:hAnsi="Trebuchet MS"/>
          <w:i/>
          <w:color w:val="231F20"/>
          <w:spacing w:val="-18"/>
          <w:w w:val="95"/>
          <w:sz w:val="21"/>
        </w:rPr>
        <w:t> </w:t>
      </w:r>
      <w:r>
        <w:rPr>
          <w:rFonts w:ascii="Trebuchet MS" w:hAnsi="Trebuchet MS"/>
          <w:i/>
          <w:color w:val="231F20"/>
          <w:w w:val="95"/>
          <w:sz w:val="21"/>
        </w:rPr>
        <w:t>to</w:t>
      </w:r>
      <w:r>
        <w:rPr>
          <w:rFonts w:ascii="Trebuchet MS" w:hAnsi="Trebuchet MS"/>
          <w:i/>
          <w:color w:val="231F20"/>
          <w:spacing w:val="-20"/>
          <w:w w:val="95"/>
          <w:sz w:val="21"/>
        </w:rPr>
        <w:t> </w:t>
      </w:r>
      <w:r>
        <w:rPr>
          <w:rFonts w:ascii="Trebuchet MS" w:hAnsi="Trebuchet MS"/>
          <w:i/>
          <w:color w:val="231F20"/>
          <w:w w:val="95"/>
          <w:sz w:val="21"/>
        </w:rPr>
        <w:t>improve</w:t>
      </w:r>
      <w:r>
        <w:rPr>
          <w:rFonts w:ascii="Trebuchet MS" w:hAnsi="Trebuchet MS"/>
          <w:i/>
          <w:color w:val="231F20"/>
          <w:spacing w:val="-20"/>
          <w:w w:val="95"/>
          <w:sz w:val="21"/>
        </w:rPr>
        <w:t> </w:t>
      </w:r>
      <w:r>
        <w:rPr>
          <w:rFonts w:ascii="Trebuchet MS" w:hAnsi="Trebuchet MS"/>
          <w:i/>
          <w:color w:val="231F20"/>
          <w:w w:val="95"/>
          <w:sz w:val="21"/>
        </w:rPr>
        <w:t>the</w:t>
      </w:r>
      <w:r>
        <w:rPr>
          <w:rFonts w:ascii="Trebuchet MS" w:hAnsi="Trebuchet MS"/>
          <w:i/>
          <w:color w:val="231F20"/>
          <w:spacing w:val="-19"/>
          <w:w w:val="95"/>
          <w:sz w:val="21"/>
        </w:rPr>
        <w:t> </w:t>
      </w:r>
      <w:r>
        <w:rPr>
          <w:rFonts w:ascii="Trebuchet MS" w:hAnsi="Trebuchet MS"/>
          <w:i/>
          <w:color w:val="231F20"/>
          <w:w w:val="95"/>
          <w:sz w:val="21"/>
        </w:rPr>
        <w:t>way</w:t>
      </w:r>
      <w:r>
        <w:rPr>
          <w:rFonts w:ascii="Trebuchet MS" w:hAnsi="Trebuchet MS"/>
          <w:i/>
          <w:color w:val="231F20"/>
          <w:spacing w:val="-19"/>
          <w:w w:val="95"/>
          <w:sz w:val="21"/>
        </w:rPr>
        <w:t> </w:t>
      </w:r>
      <w:r>
        <w:rPr>
          <w:rFonts w:ascii="Trebuchet MS" w:hAnsi="Trebuchet MS"/>
          <w:i/>
          <w:color w:val="231F20"/>
          <w:w w:val="95"/>
          <w:sz w:val="21"/>
        </w:rPr>
        <w:t>we</w:t>
      </w:r>
      <w:r>
        <w:rPr>
          <w:rFonts w:ascii="Trebuchet MS" w:hAnsi="Trebuchet MS"/>
          <w:i/>
          <w:color w:val="231F20"/>
          <w:spacing w:val="-19"/>
          <w:w w:val="95"/>
          <w:sz w:val="21"/>
        </w:rPr>
        <w:t> </w:t>
      </w:r>
      <w:r>
        <w:rPr>
          <w:rFonts w:ascii="Trebuchet MS" w:hAnsi="Trebuchet MS"/>
          <w:i/>
          <w:color w:val="231F20"/>
          <w:w w:val="95"/>
          <w:sz w:val="21"/>
        </w:rPr>
        <w:t>depict</w:t>
      </w:r>
      <w:r>
        <w:rPr>
          <w:rFonts w:ascii="Trebuchet MS" w:hAnsi="Trebuchet MS"/>
          <w:i/>
          <w:color w:val="231F20"/>
          <w:spacing w:val="-18"/>
          <w:w w:val="95"/>
          <w:sz w:val="21"/>
        </w:rPr>
        <w:t> </w:t>
      </w:r>
      <w:r>
        <w:rPr>
          <w:rFonts w:ascii="Trebuchet MS" w:hAnsi="Trebuchet MS"/>
          <w:i/>
          <w:color w:val="231F20"/>
          <w:w w:val="95"/>
          <w:sz w:val="21"/>
        </w:rPr>
        <w:t>the</w:t>
      </w:r>
      <w:r>
        <w:rPr>
          <w:rFonts w:ascii="Trebuchet MS" w:hAnsi="Trebuchet MS"/>
          <w:i/>
          <w:color w:val="231F20"/>
          <w:spacing w:val="-19"/>
          <w:w w:val="95"/>
          <w:sz w:val="21"/>
        </w:rPr>
        <w:t> </w:t>
      </w:r>
      <w:r>
        <w:rPr>
          <w:rFonts w:ascii="Trebuchet MS" w:hAnsi="Trebuchet MS"/>
          <w:i/>
          <w:color w:val="231F20"/>
          <w:w w:val="95"/>
          <w:sz w:val="21"/>
        </w:rPr>
        <w:t>bigger</w:t>
      </w:r>
      <w:r>
        <w:rPr>
          <w:rFonts w:ascii="Trebuchet MS" w:hAnsi="Trebuchet MS"/>
          <w:i/>
          <w:color w:val="231F20"/>
          <w:spacing w:val="-19"/>
          <w:w w:val="95"/>
          <w:sz w:val="21"/>
        </w:rPr>
        <w:t> </w:t>
      </w:r>
      <w:r>
        <w:rPr>
          <w:rFonts w:ascii="Trebuchet MS" w:hAnsi="Trebuchet MS"/>
          <w:i/>
          <w:color w:val="231F20"/>
          <w:w w:val="95"/>
          <w:sz w:val="21"/>
        </w:rPr>
        <w:t>story</w:t>
      </w:r>
      <w:r>
        <w:rPr>
          <w:rFonts w:ascii="Trebuchet MS" w:hAnsi="Trebuchet MS"/>
          <w:i/>
          <w:color w:val="231F20"/>
          <w:spacing w:val="-19"/>
          <w:w w:val="95"/>
          <w:sz w:val="21"/>
        </w:rPr>
        <w:t> </w:t>
      </w:r>
      <w:r>
        <w:rPr>
          <w:rFonts w:ascii="Trebuchet MS" w:hAnsi="Trebuchet MS"/>
          <w:i/>
          <w:color w:val="231F20"/>
          <w:w w:val="95"/>
          <w:sz w:val="21"/>
        </w:rPr>
        <w:t>and</w:t>
      </w:r>
      <w:r>
        <w:rPr>
          <w:rFonts w:ascii="Trebuchet MS" w:hAnsi="Trebuchet MS"/>
          <w:i/>
          <w:color w:val="231F20"/>
          <w:spacing w:val="-19"/>
          <w:w w:val="95"/>
          <w:sz w:val="21"/>
        </w:rPr>
        <w:t> </w:t>
      </w:r>
      <w:r>
        <w:rPr>
          <w:rFonts w:ascii="Trebuchet MS" w:hAnsi="Trebuchet MS"/>
          <w:i/>
          <w:color w:val="231F20"/>
          <w:w w:val="95"/>
          <w:sz w:val="21"/>
        </w:rPr>
        <w:t>lift</w:t>
      </w:r>
      <w:r>
        <w:rPr>
          <w:rFonts w:ascii="Trebuchet MS" w:hAnsi="Trebuchet MS"/>
          <w:i/>
          <w:color w:val="231F20"/>
          <w:spacing w:val="-19"/>
          <w:w w:val="95"/>
          <w:sz w:val="21"/>
        </w:rPr>
        <w:t> </w:t>
      </w:r>
      <w:r>
        <w:rPr>
          <w:rFonts w:ascii="Trebuchet MS" w:hAnsi="Trebuchet MS"/>
          <w:i/>
          <w:color w:val="231F20"/>
          <w:spacing w:val="-1"/>
          <w:w w:val="102"/>
          <w:sz w:val="21"/>
        </w:rPr>
        <w:t>p</w:t>
      </w:r>
      <w:r>
        <w:rPr>
          <w:rFonts w:ascii="Trebuchet MS" w:hAnsi="Trebuchet MS"/>
          <w:i/>
          <w:color w:val="231F20"/>
          <w:w w:val="103"/>
          <w:sz w:val="21"/>
        </w:rPr>
        <w:t>e</w:t>
      </w:r>
      <w:r>
        <w:rPr>
          <w:rFonts w:ascii="Trebuchet MS" w:hAnsi="Trebuchet MS"/>
          <w:i/>
          <w:color w:val="231F20"/>
          <w:w w:val="106"/>
          <w:sz w:val="21"/>
        </w:rPr>
        <w:t>o</w:t>
      </w:r>
      <w:r>
        <w:rPr>
          <w:rFonts w:ascii="Trebuchet MS" w:hAnsi="Trebuchet MS"/>
          <w:i/>
          <w:color w:val="231F20"/>
          <w:w w:val="102"/>
          <w:sz w:val="21"/>
        </w:rPr>
        <w:t>p</w:t>
      </w:r>
      <w:r>
        <w:rPr>
          <w:rFonts w:ascii="Trebuchet MS" w:hAnsi="Trebuchet MS"/>
          <w:i/>
          <w:color w:val="231F20"/>
          <w:w w:val="77"/>
          <w:sz w:val="21"/>
        </w:rPr>
        <w:t>l</w:t>
      </w:r>
      <w:r>
        <w:rPr>
          <w:rFonts w:ascii="Trebuchet MS" w:hAnsi="Trebuchet MS"/>
          <w:i/>
          <w:color w:val="231F20"/>
          <w:spacing w:val="-1"/>
          <w:w w:val="103"/>
          <w:sz w:val="21"/>
        </w:rPr>
        <w:t>e</w:t>
      </w:r>
      <w:r>
        <w:rPr>
          <w:rFonts w:ascii="Trebuchet MS" w:hAnsi="Trebuchet MS"/>
          <w:i/>
          <w:color w:val="231F20"/>
          <w:w w:val="43"/>
          <w:sz w:val="21"/>
        </w:rPr>
        <w:t>’</w:t>
      </w:r>
      <w:r>
        <w:rPr>
          <w:rFonts w:ascii="Trebuchet MS" w:hAnsi="Trebuchet MS"/>
          <w:i/>
          <w:color w:val="231F20"/>
          <w:w w:val="123"/>
          <w:sz w:val="21"/>
        </w:rPr>
        <w:t>s</w:t>
      </w:r>
      <w:r>
        <w:rPr>
          <w:rFonts w:ascii="Trebuchet MS" w:hAnsi="Trebuchet MS"/>
          <w:i/>
          <w:color w:val="231F20"/>
          <w:spacing w:val="-1"/>
          <w:w w:val="94"/>
          <w:sz w:val="21"/>
        </w:rPr>
        <w:t> </w:t>
      </w:r>
      <w:r>
        <w:rPr>
          <w:rFonts w:ascii="Trebuchet MS" w:hAnsi="Trebuchet MS"/>
          <w:i/>
          <w:color w:val="231F20"/>
          <w:spacing w:val="-6"/>
          <w:sz w:val="21"/>
        </w:rPr>
        <w:t>gaze</w:t>
      </w:r>
      <w:r>
        <w:rPr>
          <w:rFonts w:ascii="Trebuchet MS" w:hAnsi="Trebuchet MS"/>
          <w:i/>
          <w:color w:val="231F20"/>
          <w:spacing w:val="-12"/>
          <w:sz w:val="21"/>
        </w:rPr>
        <w:t> </w:t>
      </w:r>
      <w:r>
        <w:rPr>
          <w:rFonts w:ascii="Trebuchet MS" w:hAnsi="Trebuchet MS"/>
          <w:i/>
          <w:color w:val="231F20"/>
          <w:spacing w:val="-6"/>
          <w:sz w:val="21"/>
        </w:rPr>
        <w:t>above</w:t>
      </w:r>
      <w:r>
        <w:rPr>
          <w:rFonts w:ascii="Trebuchet MS" w:hAnsi="Trebuchet MS"/>
          <w:i/>
          <w:color w:val="231F20"/>
          <w:spacing w:val="-13"/>
          <w:sz w:val="21"/>
        </w:rPr>
        <w:t> </w:t>
      </w:r>
      <w:r>
        <w:rPr>
          <w:rFonts w:ascii="Trebuchet MS" w:hAnsi="Trebuchet MS"/>
          <w:i/>
          <w:color w:val="231F20"/>
          <w:spacing w:val="-6"/>
          <w:sz w:val="21"/>
        </w:rPr>
        <w:t>the</w:t>
      </w:r>
      <w:r>
        <w:rPr>
          <w:rFonts w:ascii="Trebuchet MS" w:hAnsi="Trebuchet MS"/>
          <w:i/>
          <w:color w:val="231F20"/>
          <w:spacing w:val="-12"/>
          <w:sz w:val="21"/>
        </w:rPr>
        <w:t> </w:t>
      </w:r>
      <w:r>
        <w:rPr>
          <w:rFonts w:ascii="Trebuchet MS" w:hAnsi="Trebuchet MS"/>
          <w:i/>
          <w:color w:val="231F20"/>
          <w:spacing w:val="-6"/>
          <w:sz w:val="21"/>
        </w:rPr>
        <w:t>immediate</w:t>
      </w:r>
      <w:r>
        <w:rPr>
          <w:rFonts w:ascii="Trebuchet MS" w:hAnsi="Trebuchet MS"/>
          <w:i/>
          <w:color w:val="231F20"/>
          <w:spacing w:val="-13"/>
          <w:sz w:val="21"/>
        </w:rPr>
        <w:t> </w:t>
      </w:r>
      <w:r>
        <w:rPr>
          <w:rFonts w:ascii="Trebuchet MS" w:hAnsi="Trebuchet MS"/>
          <w:i/>
          <w:color w:val="231F20"/>
          <w:spacing w:val="-6"/>
          <w:sz w:val="21"/>
        </w:rPr>
        <w:t>building</w:t>
      </w:r>
      <w:r>
        <w:rPr>
          <w:rFonts w:ascii="Trebuchet MS" w:hAnsi="Trebuchet MS"/>
          <w:i/>
          <w:color w:val="231F20"/>
          <w:spacing w:val="-12"/>
          <w:sz w:val="21"/>
        </w:rPr>
        <w:t> </w:t>
      </w:r>
      <w:r>
        <w:rPr>
          <w:rFonts w:ascii="Trebuchet MS" w:hAnsi="Trebuchet MS"/>
          <w:i/>
          <w:color w:val="231F20"/>
          <w:spacing w:val="-6"/>
          <w:sz w:val="21"/>
        </w:rPr>
        <w:t>project.</w:t>
      </w:r>
      <w:r>
        <w:rPr>
          <w:rFonts w:ascii="Trebuchet MS" w:hAnsi="Trebuchet MS"/>
          <w:i/>
          <w:color w:val="231F20"/>
          <w:spacing w:val="-12"/>
          <w:sz w:val="21"/>
        </w:rPr>
        <w:t> </w:t>
      </w:r>
      <w:r>
        <w:rPr>
          <w:rFonts w:ascii="Trebuchet MS" w:hAnsi="Trebuchet MS"/>
          <w:i/>
          <w:color w:val="231F20"/>
          <w:spacing w:val="-6"/>
          <w:sz w:val="21"/>
        </w:rPr>
        <w:t>Some</w:t>
      </w:r>
      <w:r>
        <w:rPr>
          <w:rFonts w:ascii="Trebuchet MS" w:hAnsi="Trebuchet MS"/>
          <w:i/>
          <w:color w:val="231F20"/>
          <w:spacing w:val="-12"/>
          <w:sz w:val="21"/>
        </w:rPr>
        <w:t> </w:t>
      </w:r>
      <w:r>
        <w:rPr>
          <w:rFonts w:ascii="Trebuchet MS" w:hAnsi="Trebuchet MS"/>
          <w:i/>
          <w:color w:val="231F20"/>
          <w:spacing w:val="-6"/>
          <w:sz w:val="21"/>
        </w:rPr>
        <w:t>institutions</w:t>
      </w:r>
      <w:r>
        <w:rPr>
          <w:rFonts w:ascii="Trebuchet MS" w:hAnsi="Trebuchet MS"/>
          <w:i/>
          <w:color w:val="231F20"/>
          <w:spacing w:val="-12"/>
          <w:sz w:val="21"/>
        </w:rPr>
        <w:t> </w:t>
      </w:r>
      <w:r>
        <w:rPr>
          <w:rFonts w:ascii="Trebuchet MS" w:hAnsi="Trebuchet MS"/>
          <w:i/>
          <w:color w:val="231F20"/>
          <w:spacing w:val="-6"/>
          <w:sz w:val="21"/>
        </w:rPr>
        <w:t>attempt</w:t>
      </w:r>
      <w:r>
        <w:rPr>
          <w:rFonts w:ascii="Trebuchet MS" w:hAnsi="Trebuchet MS"/>
          <w:i/>
          <w:color w:val="231F20"/>
          <w:spacing w:val="-12"/>
          <w:sz w:val="21"/>
        </w:rPr>
        <w:t> </w:t>
      </w:r>
      <w:r>
        <w:rPr>
          <w:rFonts w:ascii="Trebuchet MS" w:hAnsi="Trebuchet MS"/>
          <w:i/>
          <w:color w:val="231F20"/>
          <w:spacing w:val="-6"/>
          <w:sz w:val="21"/>
        </w:rPr>
        <w:t>this</w:t>
      </w:r>
      <w:r>
        <w:rPr>
          <w:rFonts w:ascii="Trebuchet MS" w:hAnsi="Trebuchet MS"/>
          <w:i/>
          <w:color w:val="231F20"/>
          <w:spacing w:val="-12"/>
          <w:sz w:val="21"/>
        </w:rPr>
        <w:t> </w:t>
      </w:r>
      <w:r>
        <w:rPr>
          <w:rFonts w:ascii="Trebuchet MS" w:hAnsi="Trebuchet MS"/>
          <w:i/>
          <w:color w:val="231F20"/>
          <w:spacing w:val="-6"/>
          <w:sz w:val="21"/>
        </w:rPr>
        <w:t>with</w:t>
      </w:r>
      <w:r>
        <w:rPr>
          <w:rFonts w:ascii="Trebuchet MS" w:hAnsi="Trebuchet MS"/>
          <w:i/>
          <w:color w:val="231F20"/>
          <w:spacing w:val="-13"/>
          <w:sz w:val="21"/>
        </w:rPr>
        <w:t> </w:t>
      </w:r>
      <w:r>
        <w:rPr>
          <w:rFonts w:ascii="Trebuchet MS" w:hAnsi="Trebuchet MS"/>
          <w:i/>
          <w:color w:val="231F20"/>
          <w:spacing w:val="-6"/>
          <w:sz w:val="21"/>
        </w:rPr>
        <w:t>the</w:t>
      </w:r>
      <w:r>
        <w:rPr>
          <w:rFonts w:ascii="Trebuchet MS" w:hAnsi="Trebuchet MS"/>
          <w:i/>
          <w:color w:val="231F20"/>
          <w:spacing w:val="-12"/>
          <w:sz w:val="21"/>
        </w:rPr>
        <w:t> </w:t>
      </w:r>
      <w:r>
        <w:rPr>
          <w:rFonts w:ascii="Trebuchet MS" w:hAnsi="Trebuchet MS"/>
          <w:i/>
          <w:color w:val="231F20"/>
          <w:spacing w:val="-6"/>
          <w:sz w:val="21"/>
        </w:rPr>
        <w:t>creation </w:t>
      </w:r>
      <w:r>
        <w:rPr>
          <w:rFonts w:ascii="Trebuchet MS" w:hAnsi="Trebuchet MS"/>
          <w:i/>
          <w:color w:val="231F20"/>
          <w:spacing w:val="-2"/>
          <w:sz w:val="21"/>
        </w:rPr>
        <w:t>of</w:t>
      </w:r>
      <w:r>
        <w:rPr>
          <w:rFonts w:ascii="Trebuchet MS" w:hAnsi="Trebuchet MS"/>
          <w:i/>
          <w:color w:val="231F20"/>
          <w:spacing w:val="-19"/>
          <w:sz w:val="21"/>
        </w:rPr>
        <w:t> </w:t>
      </w:r>
      <w:r>
        <w:rPr>
          <w:rFonts w:ascii="Trebuchet MS" w:hAnsi="Trebuchet MS"/>
          <w:i/>
          <w:color w:val="231F20"/>
          <w:spacing w:val="-2"/>
          <w:sz w:val="21"/>
        </w:rPr>
        <w:t>an</w:t>
      </w:r>
      <w:r>
        <w:rPr>
          <w:rFonts w:ascii="Trebuchet MS" w:hAnsi="Trebuchet MS"/>
          <w:i/>
          <w:color w:val="231F20"/>
          <w:spacing w:val="-19"/>
          <w:sz w:val="21"/>
        </w:rPr>
        <w:t> </w:t>
      </w:r>
      <w:r>
        <w:rPr>
          <w:rFonts w:ascii="Trebuchet MS" w:hAnsi="Trebuchet MS"/>
          <w:i/>
          <w:color w:val="231F20"/>
          <w:spacing w:val="-2"/>
          <w:sz w:val="21"/>
        </w:rPr>
        <w:t>overarching</w:t>
      </w:r>
      <w:r>
        <w:rPr>
          <w:rFonts w:ascii="Trebuchet MS" w:hAnsi="Trebuchet MS"/>
          <w:i/>
          <w:color w:val="231F20"/>
          <w:spacing w:val="-19"/>
          <w:sz w:val="21"/>
        </w:rPr>
        <w:t> </w:t>
      </w:r>
      <w:r>
        <w:rPr>
          <w:rFonts w:ascii="Trebuchet MS" w:hAnsi="Trebuchet MS"/>
          <w:i/>
          <w:color w:val="231F20"/>
          <w:spacing w:val="-2"/>
          <w:sz w:val="21"/>
        </w:rPr>
        <w:t>campaign</w:t>
      </w:r>
      <w:r>
        <w:rPr>
          <w:rFonts w:ascii="Trebuchet MS" w:hAnsi="Trebuchet MS"/>
          <w:i/>
          <w:color w:val="231F20"/>
          <w:spacing w:val="-19"/>
          <w:sz w:val="21"/>
        </w:rPr>
        <w:t> </w:t>
      </w:r>
      <w:r>
        <w:rPr>
          <w:rFonts w:ascii="Trebuchet MS" w:hAnsi="Trebuchet MS"/>
          <w:i/>
          <w:color w:val="231F20"/>
          <w:spacing w:val="-2"/>
          <w:sz w:val="21"/>
        </w:rPr>
        <w:t>that</w:t>
      </w:r>
      <w:r>
        <w:rPr>
          <w:rFonts w:ascii="Trebuchet MS" w:hAnsi="Trebuchet MS"/>
          <w:i/>
          <w:color w:val="231F20"/>
          <w:spacing w:val="-19"/>
          <w:sz w:val="21"/>
        </w:rPr>
        <w:t> </w:t>
      </w:r>
      <w:r>
        <w:rPr>
          <w:rFonts w:ascii="Trebuchet MS" w:hAnsi="Trebuchet MS"/>
          <w:i/>
          <w:color w:val="231F20"/>
          <w:spacing w:val="-2"/>
          <w:sz w:val="21"/>
        </w:rPr>
        <w:t>may</w:t>
      </w:r>
      <w:r>
        <w:rPr>
          <w:rFonts w:ascii="Trebuchet MS" w:hAnsi="Trebuchet MS"/>
          <w:i/>
          <w:color w:val="231F20"/>
          <w:spacing w:val="-19"/>
          <w:sz w:val="21"/>
        </w:rPr>
        <w:t> </w:t>
      </w:r>
      <w:r>
        <w:rPr>
          <w:rFonts w:ascii="Trebuchet MS" w:hAnsi="Trebuchet MS"/>
          <w:i/>
          <w:color w:val="231F20"/>
          <w:spacing w:val="-2"/>
          <w:sz w:val="21"/>
        </w:rPr>
        <w:t>run</w:t>
      </w:r>
      <w:r>
        <w:rPr>
          <w:rFonts w:ascii="Trebuchet MS" w:hAnsi="Trebuchet MS"/>
          <w:i/>
          <w:color w:val="231F20"/>
          <w:spacing w:val="-19"/>
          <w:sz w:val="21"/>
        </w:rPr>
        <w:t> </w:t>
      </w:r>
      <w:r>
        <w:rPr>
          <w:rFonts w:ascii="Trebuchet MS" w:hAnsi="Trebuchet MS"/>
          <w:i/>
          <w:color w:val="231F20"/>
          <w:spacing w:val="-2"/>
          <w:sz w:val="21"/>
        </w:rPr>
        <w:t>for</w:t>
      </w:r>
      <w:r>
        <w:rPr>
          <w:rFonts w:ascii="Trebuchet MS" w:hAnsi="Trebuchet MS"/>
          <w:i/>
          <w:color w:val="231F20"/>
          <w:spacing w:val="-19"/>
          <w:sz w:val="21"/>
        </w:rPr>
        <w:t> </w:t>
      </w:r>
      <w:r>
        <w:rPr>
          <w:rFonts w:ascii="Trebuchet MS" w:hAnsi="Trebuchet MS"/>
          <w:i/>
          <w:color w:val="231F20"/>
          <w:spacing w:val="-2"/>
          <w:sz w:val="21"/>
        </w:rPr>
        <w:t>multi</w:t>
      </w:r>
      <w:r>
        <w:rPr>
          <w:rFonts w:ascii="Trebuchet MS" w:hAnsi="Trebuchet MS"/>
          <w:i/>
          <w:color w:val="231F20"/>
          <w:spacing w:val="-19"/>
          <w:sz w:val="21"/>
        </w:rPr>
        <w:t> </w:t>
      </w:r>
      <w:r>
        <w:rPr>
          <w:rFonts w:ascii="Trebuchet MS" w:hAnsi="Trebuchet MS"/>
          <w:i/>
          <w:color w:val="231F20"/>
          <w:spacing w:val="-2"/>
          <w:sz w:val="21"/>
        </w:rPr>
        <w:t>years</w:t>
      </w:r>
      <w:r>
        <w:rPr>
          <w:rFonts w:ascii="Trebuchet MS" w:hAnsi="Trebuchet MS"/>
          <w:i/>
          <w:color w:val="231F20"/>
          <w:spacing w:val="-19"/>
          <w:sz w:val="21"/>
        </w:rPr>
        <w:t> </w:t>
      </w:r>
      <w:r>
        <w:rPr>
          <w:rFonts w:ascii="Trebuchet MS" w:hAnsi="Trebuchet MS"/>
          <w:i/>
          <w:color w:val="231F20"/>
          <w:spacing w:val="-2"/>
          <w:sz w:val="21"/>
        </w:rPr>
        <w:t>or</w:t>
      </w:r>
      <w:r>
        <w:rPr>
          <w:rFonts w:ascii="Trebuchet MS" w:hAnsi="Trebuchet MS"/>
          <w:i/>
          <w:color w:val="231F20"/>
          <w:spacing w:val="-19"/>
          <w:sz w:val="21"/>
        </w:rPr>
        <w:t> </w:t>
      </w:r>
      <w:r>
        <w:rPr>
          <w:rFonts w:ascii="Trebuchet MS" w:hAnsi="Trebuchet MS"/>
          <w:i/>
          <w:color w:val="231F20"/>
          <w:spacing w:val="-2"/>
          <w:sz w:val="21"/>
        </w:rPr>
        <w:t>decades,</w:t>
      </w:r>
      <w:r>
        <w:rPr>
          <w:rFonts w:ascii="Trebuchet MS" w:hAnsi="Trebuchet MS"/>
          <w:i/>
          <w:color w:val="231F20"/>
          <w:spacing w:val="-19"/>
          <w:sz w:val="21"/>
        </w:rPr>
        <w:t> </w:t>
      </w:r>
      <w:r>
        <w:rPr>
          <w:rFonts w:ascii="Trebuchet MS" w:hAnsi="Trebuchet MS"/>
          <w:i/>
          <w:color w:val="231F20"/>
          <w:spacing w:val="-2"/>
          <w:sz w:val="21"/>
        </w:rPr>
        <w:t>encompassing</w:t>
      </w:r>
      <w:r>
        <w:rPr>
          <w:rFonts w:ascii="Trebuchet MS" w:hAnsi="Trebuchet MS"/>
          <w:i/>
          <w:color w:val="231F20"/>
          <w:spacing w:val="-20"/>
          <w:sz w:val="21"/>
        </w:rPr>
        <w:t> </w:t>
      </w:r>
      <w:r>
        <w:rPr>
          <w:rFonts w:ascii="Trebuchet MS" w:hAnsi="Trebuchet MS"/>
          <w:i/>
          <w:color w:val="231F20"/>
          <w:spacing w:val="-2"/>
          <w:sz w:val="21"/>
        </w:rPr>
        <w:t>both </w:t>
      </w:r>
      <w:r>
        <w:rPr>
          <w:rFonts w:ascii="Trebuchet MS" w:hAnsi="Trebuchet MS"/>
          <w:i/>
          <w:color w:val="231F20"/>
          <w:spacing w:val="-4"/>
          <w:sz w:val="21"/>
        </w:rPr>
        <w:t>building</w:t>
      </w:r>
      <w:r>
        <w:rPr>
          <w:rFonts w:ascii="Trebuchet MS" w:hAnsi="Trebuchet MS"/>
          <w:i/>
          <w:color w:val="231F20"/>
          <w:spacing w:val="-19"/>
          <w:sz w:val="21"/>
        </w:rPr>
        <w:t> </w:t>
      </w:r>
      <w:r>
        <w:rPr>
          <w:rFonts w:ascii="Trebuchet MS" w:hAnsi="Trebuchet MS"/>
          <w:i/>
          <w:color w:val="231F20"/>
          <w:spacing w:val="-4"/>
          <w:sz w:val="21"/>
        </w:rPr>
        <w:t>projects</w:t>
      </w:r>
      <w:r>
        <w:rPr>
          <w:rFonts w:ascii="Trebuchet MS" w:hAnsi="Trebuchet MS"/>
          <w:i/>
          <w:color w:val="231F20"/>
          <w:spacing w:val="-19"/>
          <w:sz w:val="21"/>
        </w:rPr>
        <w:t> </w:t>
      </w:r>
      <w:r>
        <w:rPr>
          <w:rFonts w:ascii="Trebuchet MS" w:hAnsi="Trebuchet MS"/>
          <w:i/>
          <w:color w:val="231F20"/>
          <w:spacing w:val="-4"/>
          <w:sz w:val="21"/>
        </w:rPr>
        <w:t>and</w:t>
      </w:r>
      <w:r>
        <w:rPr>
          <w:rFonts w:ascii="Trebuchet MS" w:hAnsi="Trebuchet MS"/>
          <w:i/>
          <w:color w:val="231F20"/>
          <w:spacing w:val="-19"/>
          <w:sz w:val="21"/>
        </w:rPr>
        <w:t> </w:t>
      </w:r>
      <w:r>
        <w:rPr>
          <w:rFonts w:ascii="Trebuchet MS" w:hAnsi="Trebuchet MS"/>
          <w:i/>
          <w:color w:val="231F20"/>
          <w:spacing w:val="-4"/>
          <w:sz w:val="21"/>
        </w:rPr>
        <w:t>student</w:t>
      </w:r>
      <w:r>
        <w:rPr>
          <w:rFonts w:ascii="Trebuchet MS" w:hAnsi="Trebuchet MS"/>
          <w:i/>
          <w:color w:val="231F20"/>
          <w:spacing w:val="-19"/>
          <w:sz w:val="21"/>
        </w:rPr>
        <w:t> </w:t>
      </w:r>
      <w:r>
        <w:rPr>
          <w:rFonts w:ascii="Trebuchet MS" w:hAnsi="Trebuchet MS"/>
          <w:i/>
          <w:color w:val="231F20"/>
          <w:spacing w:val="-4"/>
          <w:sz w:val="21"/>
        </w:rPr>
        <w:t>or</w:t>
      </w:r>
      <w:r>
        <w:rPr>
          <w:rFonts w:ascii="Trebuchet MS" w:hAnsi="Trebuchet MS"/>
          <w:i/>
          <w:color w:val="231F20"/>
          <w:spacing w:val="-19"/>
          <w:sz w:val="21"/>
        </w:rPr>
        <w:t> </w:t>
      </w:r>
      <w:r>
        <w:rPr>
          <w:rFonts w:ascii="Trebuchet MS" w:hAnsi="Trebuchet MS"/>
          <w:i/>
          <w:color w:val="231F20"/>
          <w:spacing w:val="-4"/>
          <w:sz w:val="21"/>
        </w:rPr>
        <w:t>staff</w:t>
      </w:r>
      <w:r>
        <w:rPr>
          <w:rFonts w:ascii="Trebuchet MS" w:hAnsi="Trebuchet MS"/>
          <w:i/>
          <w:color w:val="231F20"/>
          <w:spacing w:val="-19"/>
          <w:sz w:val="21"/>
        </w:rPr>
        <w:t> </w:t>
      </w:r>
      <w:r>
        <w:rPr>
          <w:rFonts w:ascii="Trebuchet MS" w:hAnsi="Trebuchet MS"/>
          <w:i/>
          <w:color w:val="231F20"/>
          <w:spacing w:val="-4"/>
          <w:sz w:val="21"/>
        </w:rPr>
        <w:t>funds.</w:t>
      </w:r>
      <w:r>
        <w:rPr>
          <w:rFonts w:ascii="Trebuchet MS" w:hAnsi="Trebuchet MS"/>
          <w:i/>
          <w:color w:val="231F20"/>
          <w:spacing w:val="-19"/>
          <w:sz w:val="21"/>
        </w:rPr>
        <w:t> </w:t>
      </w:r>
      <w:r>
        <w:rPr>
          <w:rFonts w:ascii="Trebuchet MS" w:hAnsi="Trebuchet MS"/>
          <w:i/>
          <w:color w:val="231F20"/>
          <w:spacing w:val="-4"/>
          <w:sz w:val="21"/>
        </w:rPr>
        <w:t>There</w:t>
      </w:r>
      <w:r>
        <w:rPr>
          <w:rFonts w:ascii="Trebuchet MS" w:hAnsi="Trebuchet MS"/>
          <w:i/>
          <w:color w:val="231F20"/>
          <w:spacing w:val="-20"/>
          <w:sz w:val="21"/>
        </w:rPr>
        <w:t> </w:t>
      </w:r>
      <w:r>
        <w:rPr>
          <w:rFonts w:ascii="Trebuchet MS" w:hAnsi="Trebuchet MS"/>
          <w:i/>
          <w:color w:val="231F20"/>
          <w:spacing w:val="-4"/>
          <w:sz w:val="21"/>
        </w:rPr>
        <w:t>is</w:t>
      </w:r>
      <w:r>
        <w:rPr>
          <w:rFonts w:ascii="Trebuchet MS" w:hAnsi="Trebuchet MS"/>
          <w:i/>
          <w:color w:val="231F20"/>
          <w:spacing w:val="-19"/>
          <w:sz w:val="21"/>
        </w:rPr>
        <w:t> </w:t>
      </w:r>
      <w:r>
        <w:rPr>
          <w:rFonts w:ascii="Trebuchet MS" w:hAnsi="Trebuchet MS"/>
          <w:i/>
          <w:color w:val="231F20"/>
          <w:spacing w:val="-4"/>
          <w:sz w:val="21"/>
        </w:rPr>
        <w:t>merit</w:t>
      </w:r>
      <w:r>
        <w:rPr>
          <w:rFonts w:ascii="Trebuchet MS" w:hAnsi="Trebuchet MS"/>
          <w:i/>
          <w:color w:val="231F20"/>
          <w:spacing w:val="-19"/>
          <w:sz w:val="21"/>
        </w:rPr>
        <w:t> </w:t>
      </w:r>
      <w:r>
        <w:rPr>
          <w:rFonts w:ascii="Trebuchet MS" w:hAnsi="Trebuchet MS"/>
          <w:i/>
          <w:color w:val="231F20"/>
          <w:spacing w:val="-4"/>
          <w:sz w:val="21"/>
        </w:rPr>
        <w:t>in</w:t>
      </w:r>
      <w:r>
        <w:rPr>
          <w:rFonts w:ascii="Trebuchet MS" w:hAnsi="Trebuchet MS"/>
          <w:i/>
          <w:color w:val="231F20"/>
          <w:spacing w:val="-20"/>
          <w:sz w:val="21"/>
        </w:rPr>
        <w:t> </w:t>
      </w:r>
      <w:r>
        <w:rPr>
          <w:rFonts w:ascii="Trebuchet MS" w:hAnsi="Trebuchet MS"/>
          <w:i/>
          <w:color w:val="231F20"/>
          <w:spacing w:val="-4"/>
          <w:sz w:val="21"/>
        </w:rPr>
        <w:t>this,</w:t>
      </w:r>
      <w:r>
        <w:rPr>
          <w:rFonts w:ascii="Trebuchet MS" w:hAnsi="Trebuchet MS"/>
          <w:i/>
          <w:color w:val="231F20"/>
          <w:spacing w:val="-19"/>
          <w:sz w:val="21"/>
        </w:rPr>
        <w:t> </w:t>
      </w:r>
      <w:r>
        <w:rPr>
          <w:rFonts w:ascii="Trebuchet MS" w:hAnsi="Trebuchet MS"/>
          <w:i/>
          <w:color w:val="231F20"/>
          <w:spacing w:val="-4"/>
          <w:sz w:val="21"/>
        </w:rPr>
        <w:t>though</w:t>
      </w:r>
      <w:r>
        <w:rPr>
          <w:rFonts w:ascii="Trebuchet MS" w:hAnsi="Trebuchet MS"/>
          <w:i/>
          <w:color w:val="231F20"/>
          <w:spacing w:val="-19"/>
          <w:sz w:val="21"/>
        </w:rPr>
        <w:t> </w:t>
      </w:r>
      <w:r>
        <w:rPr>
          <w:rFonts w:ascii="Trebuchet MS" w:hAnsi="Trebuchet MS"/>
          <w:i/>
          <w:color w:val="231F20"/>
          <w:spacing w:val="-4"/>
          <w:sz w:val="21"/>
        </w:rPr>
        <w:t>my</w:t>
      </w:r>
      <w:r>
        <w:rPr>
          <w:rFonts w:ascii="Trebuchet MS" w:hAnsi="Trebuchet MS"/>
          <w:i/>
          <w:color w:val="231F20"/>
          <w:spacing w:val="-19"/>
          <w:sz w:val="21"/>
        </w:rPr>
        <w:t> </w:t>
      </w:r>
      <w:r>
        <w:rPr>
          <w:rFonts w:ascii="Trebuchet MS" w:hAnsi="Trebuchet MS"/>
          <w:i/>
          <w:color w:val="231F20"/>
          <w:spacing w:val="-4"/>
          <w:sz w:val="21"/>
        </w:rPr>
        <w:t>experience </w:t>
      </w:r>
      <w:r>
        <w:rPr>
          <w:rFonts w:ascii="Trebuchet MS" w:hAnsi="Trebuchet MS"/>
          <w:i/>
          <w:color w:val="231F20"/>
          <w:spacing w:val="-6"/>
          <w:sz w:val="21"/>
        </w:rPr>
        <w:t>indicates</w:t>
      </w:r>
      <w:r>
        <w:rPr>
          <w:rFonts w:ascii="Trebuchet MS" w:hAnsi="Trebuchet MS"/>
          <w:i/>
          <w:color w:val="231F20"/>
          <w:spacing w:val="-20"/>
          <w:sz w:val="21"/>
        </w:rPr>
        <w:t> </w:t>
      </w:r>
      <w:r>
        <w:rPr>
          <w:rFonts w:ascii="Trebuchet MS" w:hAnsi="Trebuchet MS"/>
          <w:i/>
          <w:color w:val="231F20"/>
          <w:spacing w:val="-6"/>
          <w:sz w:val="21"/>
        </w:rPr>
        <w:t>that</w:t>
      </w:r>
      <w:r>
        <w:rPr>
          <w:rFonts w:ascii="Trebuchet MS" w:hAnsi="Trebuchet MS"/>
          <w:i/>
          <w:color w:val="231F20"/>
          <w:spacing w:val="-20"/>
          <w:sz w:val="21"/>
        </w:rPr>
        <w:t> </w:t>
      </w:r>
      <w:r>
        <w:rPr>
          <w:rFonts w:ascii="Trebuchet MS" w:hAnsi="Trebuchet MS"/>
          <w:i/>
          <w:color w:val="231F20"/>
          <w:spacing w:val="-6"/>
          <w:sz w:val="21"/>
        </w:rPr>
        <w:t>it</w:t>
      </w:r>
      <w:r>
        <w:rPr>
          <w:rFonts w:ascii="Trebuchet MS" w:hAnsi="Trebuchet MS"/>
          <w:i/>
          <w:color w:val="231F20"/>
          <w:spacing w:val="-20"/>
          <w:sz w:val="21"/>
        </w:rPr>
        <w:t> </w:t>
      </w:r>
      <w:r>
        <w:rPr>
          <w:rFonts w:ascii="Trebuchet MS" w:hAnsi="Trebuchet MS"/>
          <w:i/>
          <w:color w:val="231F20"/>
          <w:spacing w:val="-6"/>
          <w:sz w:val="21"/>
        </w:rPr>
        <w:t>is</w:t>
      </w:r>
      <w:r>
        <w:rPr>
          <w:rFonts w:ascii="Trebuchet MS" w:hAnsi="Trebuchet MS"/>
          <w:i/>
          <w:color w:val="231F20"/>
          <w:spacing w:val="-20"/>
          <w:sz w:val="21"/>
        </w:rPr>
        <w:t> </w:t>
      </w:r>
      <w:r>
        <w:rPr>
          <w:rFonts w:ascii="Trebuchet MS" w:hAnsi="Trebuchet MS"/>
          <w:i/>
          <w:color w:val="231F20"/>
          <w:spacing w:val="-6"/>
          <w:sz w:val="21"/>
        </w:rPr>
        <w:t>not</w:t>
      </w:r>
      <w:r>
        <w:rPr>
          <w:rFonts w:ascii="Trebuchet MS" w:hAnsi="Trebuchet MS"/>
          <w:i/>
          <w:color w:val="231F20"/>
          <w:spacing w:val="-20"/>
          <w:sz w:val="21"/>
        </w:rPr>
        <w:t> </w:t>
      </w:r>
      <w:r>
        <w:rPr>
          <w:rFonts w:ascii="Trebuchet MS" w:hAnsi="Trebuchet MS"/>
          <w:i/>
          <w:color w:val="231F20"/>
          <w:spacing w:val="-6"/>
          <w:sz w:val="21"/>
        </w:rPr>
        <w:t>an</w:t>
      </w:r>
      <w:r>
        <w:rPr>
          <w:rFonts w:ascii="Trebuchet MS" w:hAnsi="Trebuchet MS"/>
          <w:i/>
          <w:color w:val="231F20"/>
          <w:spacing w:val="-20"/>
          <w:sz w:val="21"/>
        </w:rPr>
        <w:t> </w:t>
      </w:r>
      <w:r>
        <w:rPr>
          <w:rFonts w:ascii="Trebuchet MS" w:hAnsi="Trebuchet MS"/>
          <w:i/>
          <w:color w:val="231F20"/>
          <w:spacing w:val="-6"/>
          <w:sz w:val="21"/>
        </w:rPr>
        <w:t>easy</w:t>
      </w:r>
      <w:r>
        <w:rPr>
          <w:rFonts w:ascii="Trebuchet MS" w:hAnsi="Trebuchet MS"/>
          <w:i/>
          <w:color w:val="231F20"/>
          <w:spacing w:val="-20"/>
          <w:sz w:val="21"/>
        </w:rPr>
        <w:t> </w:t>
      </w:r>
      <w:r>
        <w:rPr>
          <w:rFonts w:ascii="Trebuchet MS" w:hAnsi="Trebuchet MS"/>
          <w:i/>
          <w:color w:val="231F20"/>
          <w:spacing w:val="-6"/>
          <w:sz w:val="21"/>
        </w:rPr>
        <w:t>journey,</w:t>
      </w:r>
      <w:r>
        <w:rPr>
          <w:rFonts w:ascii="Trebuchet MS" w:hAnsi="Trebuchet MS"/>
          <w:i/>
          <w:color w:val="231F20"/>
          <w:spacing w:val="-20"/>
          <w:sz w:val="21"/>
        </w:rPr>
        <w:t> </w:t>
      </w:r>
      <w:r>
        <w:rPr>
          <w:rFonts w:ascii="Trebuchet MS" w:hAnsi="Trebuchet MS"/>
          <w:i/>
          <w:color w:val="231F20"/>
          <w:spacing w:val="-6"/>
          <w:sz w:val="21"/>
        </w:rPr>
        <w:t>but</w:t>
      </w:r>
      <w:r>
        <w:rPr>
          <w:rFonts w:ascii="Trebuchet MS" w:hAnsi="Trebuchet MS"/>
          <w:i/>
          <w:color w:val="231F20"/>
          <w:spacing w:val="-20"/>
          <w:sz w:val="21"/>
        </w:rPr>
        <w:t> </w:t>
      </w:r>
      <w:r>
        <w:rPr>
          <w:rFonts w:ascii="Trebuchet MS" w:hAnsi="Trebuchet MS"/>
          <w:i/>
          <w:color w:val="231F20"/>
          <w:spacing w:val="-6"/>
          <w:sz w:val="21"/>
        </w:rPr>
        <w:t>when</w:t>
      </w:r>
      <w:r>
        <w:rPr>
          <w:rFonts w:ascii="Trebuchet MS" w:hAnsi="Trebuchet MS"/>
          <w:i/>
          <w:color w:val="231F20"/>
          <w:spacing w:val="-20"/>
          <w:sz w:val="21"/>
        </w:rPr>
        <w:t> </w:t>
      </w:r>
      <w:r>
        <w:rPr>
          <w:rFonts w:ascii="Trebuchet MS" w:hAnsi="Trebuchet MS"/>
          <w:i/>
          <w:color w:val="231F20"/>
          <w:spacing w:val="-6"/>
          <w:sz w:val="21"/>
        </w:rPr>
        <w:t>major</w:t>
      </w:r>
      <w:r>
        <w:rPr>
          <w:rFonts w:ascii="Trebuchet MS" w:hAnsi="Trebuchet MS"/>
          <w:i/>
          <w:color w:val="231F20"/>
          <w:spacing w:val="-20"/>
          <w:sz w:val="21"/>
        </w:rPr>
        <w:t> </w:t>
      </w:r>
      <w:r>
        <w:rPr>
          <w:rFonts w:ascii="Trebuchet MS" w:hAnsi="Trebuchet MS"/>
          <w:i/>
          <w:color w:val="231F20"/>
          <w:spacing w:val="-6"/>
          <w:sz w:val="21"/>
        </w:rPr>
        <w:t>donors</w:t>
      </w:r>
      <w:r>
        <w:rPr>
          <w:rFonts w:ascii="Trebuchet MS" w:hAnsi="Trebuchet MS"/>
          <w:i/>
          <w:color w:val="231F20"/>
          <w:spacing w:val="-20"/>
          <w:sz w:val="21"/>
        </w:rPr>
        <w:t> </w:t>
      </w:r>
      <w:r>
        <w:rPr>
          <w:rFonts w:ascii="Trebuchet MS" w:hAnsi="Trebuchet MS"/>
          <w:i/>
          <w:color w:val="231F20"/>
          <w:spacing w:val="-6"/>
          <w:sz w:val="21"/>
        </w:rPr>
        <w:t>who</w:t>
      </w:r>
      <w:r>
        <w:rPr>
          <w:rFonts w:ascii="Trebuchet MS" w:hAnsi="Trebuchet MS"/>
          <w:i/>
          <w:color w:val="231F20"/>
          <w:spacing w:val="-20"/>
          <w:sz w:val="21"/>
        </w:rPr>
        <w:t> </w:t>
      </w:r>
      <w:r>
        <w:rPr>
          <w:rFonts w:ascii="Trebuchet MS" w:hAnsi="Trebuchet MS"/>
          <w:i/>
          <w:color w:val="231F20"/>
          <w:spacing w:val="-6"/>
          <w:sz w:val="21"/>
        </w:rPr>
        <w:t>are</w:t>
      </w:r>
      <w:r>
        <w:rPr>
          <w:rFonts w:ascii="Trebuchet MS" w:hAnsi="Trebuchet MS"/>
          <w:i/>
          <w:color w:val="231F20"/>
          <w:spacing w:val="-20"/>
          <w:sz w:val="21"/>
        </w:rPr>
        <w:t> </w:t>
      </w:r>
      <w:r>
        <w:rPr>
          <w:rFonts w:ascii="Trebuchet MS" w:hAnsi="Trebuchet MS"/>
          <w:i/>
          <w:color w:val="231F20"/>
          <w:spacing w:val="-6"/>
          <w:sz w:val="21"/>
        </w:rPr>
        <w:t>bought</w:t>
      </w:r>
      <w:r>
        <w:rPr>
          <w:rFonts w:ascii="Trebuchet MS" w:hAnsi="Trebuchet MS"/>
          <w:i/>
          <w:color w:val="231F20"/>
          <w:spacing w:val="-20"/>
          <w:sz w:val="21"/>
        </w:rPr>
        <w:t> </w:t>
      </w:r>
      <w:r>
        <w:rPr>
          <w:rFonts w:ascii="Trebuchet MS" w:hAnsi="Trebuchet MS"/>
          <w:i/>
          <w:color w:val="231F20"/>
          <w:spacing w:val="-6"/>
          <w:sz w:val="21"/>
        </w:rPr>
        <w:t>on</w:t>
      </w:r>
      <w:r>
        <w:rPr>
          <w:rFonts w:ascii="Trebuchet MS" w:hAnsi="Trebuchet MS"/>
          <w:i/>
          <w:color w:val="231F20"/>
          <w:spacing w:val="-20"/>
          <w:sz w:val="21"/>
        </w:rPr>
        <w:t> </w:t>
      </w:r>
      <w:r>
        <w:rPr>
          <w:rFonts w:ascii="Trebuchet MS" w:hAnsi="Trebuchet MS"/>
          <w:i/>
          <w:color w:val="231F20"/>
          <w:spacing w:val="-6"/>
          <w:sz w:val="21"/>
        </w:rPr>
        <w:t>this</w:t>
      </w:r>
      <w:r>
        <w:rPr>
          <w:rFonts w:ascii="Trebuchet MS" w:hAnsi="Trebuchet MS"/>
          <w:i/>
          <w:color w:val="231F20"/>
          <w:spacing w:val="-20"/>
          <w:sz w:val="21"/>
        </w:rPr>
        <w:t> </w:t>
      </w:r>
      <w:r>
        <w:rPr>
          <w:rFonts w:ascii="Trebuchet MS" w:hAnsi="Trebuchet MS"/>
          <w:i/>
          <w:color w:val="231F20"/>
          <w:spacing w:val="-6"/>
          <w:sz w:val="21"/>
        </w:rPr>
        <w:t>greater </w:t>
      </w:r>
      <w:r>
        <w:rPr>
          <w:rFonts w:ascii="Trebuchet MS" w:hAnsi="Trebuchet MS"/>
          <w:i/>
          <w:color w:val="231F20"/>
          <w:spacing w:val="-4"/>
          <w:sz w:val="21"/>
        </w:rPr>
        <w:t>journey</w:t>
      </w:r>
      <w:r>
        <w:rPr>
          <w:rFonts w:ascii="Trebuchet MS" w:hAnsi="Trebuchet MS"/>
          <w:i/>
          <w:color w:val="231F20"/>
          <w:spacing w:val="-22"/>
          <w:sz w:val="21"/>
        </w:rPr>
        <w:t> </w:t>
      </w:r>
      <w:r>
        <w:rPr>
          <w:rFonts w:ascii="Trebuchet MS" w:hAnsi="Trebuchet MS"/>
          <w:i/>
          <w:color w:val="231F20"/>
          <w:spacing w:val="-4"/>
          <w:sz w:val="21"/>
        </w:rPr>
        <w:t>make</w:t>
      </w:r>
      <w:r>
        <w:rPr>
          <w:rFonts w:ascii="Trebuchet MS" w:hAnsi="Trebuchet MS"/>
          <w:i/>
          <w:color w:val="231F20"/>
          <w:spacing w:val="-23"/>
          <w:sz w:val="21"/>
        </w:rPr>
        <w:t> </w:t>
      </w:r>
      <w:r>
        <w:rPr>
          <w:rFonts w:ascii="Trebuchet MS" w:hAnsi="Trebuchet MS"/>
          <w:i/>
          <w:color w:val="231F20"/>
          <w:spacing w:val="-4"/>
          <w:sz w:val="21"/>
        </w:rPr>
        <w:t>a</w:t>
      </w:r>
      <w:r>
        <w:rPr>
          <w:rFonts w:ascii="Trebuchet MS" w:hAnsi="Trebuchet MS"/>
          <w:i/>
          <w:color w:val="231F20"/>
          <w:spacing w:val="-22"/>
          <w:sz w:val="21"/>
        </w:rPr>
        <w:t> </w:t>
      </w:r>
      <w:r>
        <w:rPr>
          <w:rFonts w:ascii="Trebuchet MS" w:hAnsi="Trebuchet MS"/>
          <w:i/>
          <w:color w:val="231F20"/>
          <w:spacing w:val="-4"/>
          <w:sz w:val="21"/>
        </w:rPr>
        <w:t>gift</w:t>
      </w:r>
      <w:r>
        <w:rPr>
          <w:rFonts w:ascii="Trebuchet MS" w:hAnsi="Trebuchet MS"/>
          <w:i/>
          <w:color w:val="231F20"/>
          <w:spacing w:val="-22"/>
          <w:sz w:val="21"/>
        </w:rPr>
        <w:t> </w:t>
      </w:r>
      <w:r>
        <w:rPr>
          <w:rFonts w:ascii="Trebuchet MS" w:hAnsi="Trebuchet MS"/>
          <w:i/>
          <w:color w:val="231F20"/>
          <w:spacing w:val="-4"/>
          <w:sz w:val="21"/>
        </w:rPr>
        <w:t>larger</w:t>
      </w:r>
      <w:r>
        <w:rPr>
          <w:rFonts w:ascii="Trebuchet MS" w:hAnsi="Trebuchet MS"/>
          <w:i/>
          <w:color w:val="231F20"/>
          <w:spacing w:val="-22"/>
          <w:sz w:val="21"/>
        </w:rPr>
        <w:t> </w:t>
      </w:r>
      <w:r>
        <w:rPr>
          <w:rFonts w:ascii="Trebuchet MS" w:hAnsi="Trebuchet MS"/>
          <w:i/>
          <w:color w:val="231F20"/>
          <w:spacing w:val="-4"/>
          <w:sz w:val="21"/>
        </w:rPr>
        <w:t>than</w:t>
      </w:r>
      <w:r>
        <w:rPr>
          <w:rFonts w:ascii="Trebuchet MS" w:hAnsi="Trebuchet MS"/>
          <w:i/>
          <w:color w:val="231F20"/>
          <w:spacing w:val="-22"/>
          <w:sz w:val="21"/>
        </w:rPr>
        <w:t> </w:t>
      </w:r>
      <w:r>
        <w:rPr>
          <w:rFonts w:ascii="Trebuchet MS" w:hAnsi="Trebuchet MS"/>
          <w:i/>
          <w:color w:val="231F20"/>
          <w:spacing w:val="-4"/>
          <w:sz w:val="21"/>
        </w:rPr>
        <w:t>anything</w:t>
      </w:r>
      <w:r>
        <w:rPr>
          <w:rFonts w:ascii="Trebuchet MS" w:hAnsi="Trebuchet MS"/>
          <w:i/>
          <w:color w:val="231F20"/>
          <w:spacing w:val="-22"/>
          <w:sz w:val="21"/>
        </w:rPr>
        <w:t> </w:t>
      </w:r>
      <w:r>
        <w:rPr>
          <w:rFonts w:ascii="Trebuchet MS" w:hAnsi="Trebuchet MS"/>
          <w:i/>
          <w:color w:val="231F20"/>
          <w:spacing w:val="-4"/>
          <w:sz w:val="21"/>
        </w:rPr>
        <w:t>they</w:t>
      </w:r>
      <w:r>
        <w:rPr>
          <w:rFonts w:ascii="Trebuchet MS" w:hAnsi="Trebuchet MS"/>
          <w:i/>
          <w:color w:val="231F20"/>
          <w:spacing w:val="-22"/>
          <w:sz w:val="21"/>
        </w:rPr>
        <w:t> </w:t>
      </w:r>
      <w:r>
        <w:rPr>
          <w:rFonts w:ascii="Trebuchet MS" w:hAnsi="Trebuchet MS"/>
          <w:i/>
          <w:color w:val="231F20"/>
          <w:spacing w:val="-4"/>
          <w:sz w:val="21"/>
        </w:rPr>
        <w:t>would</w:t>
      </w:r>
      <w:r>
        <w:rPr>
          <w:rFonts w:ascii="Trebuchet MS" w:hAnsi="Trebuchet MS"/>
          <w:i/>
          <w:color w:val="231F20"/>
          <w:spacing w:val="-23"/>
          <w:sz w:val="21"/>
        </w:rPr>
        <w:t> </w:t>
      </w:r>
      <w:r>
        <w:rPr>
          <w:rFonts w:ascii="Trebuchet MS" w:hAnsi="Trebuchet MS"/>
          <w:i/>
          <w:color w:val="231F20"/>
          <w:spacing w:val="-4"/>
          <w:sz w:val="21"/>
        </w:rPr>
        <w:t>for</w:t>
      </w:r>
      <w:r>
        <w:rPr>
          <w:rFonts w:ascii="Trebuchet MS" w:hAnsi="Trebuchet MS"/>
          <w:i/>
          <w:color w:val="231F20"/>
          <w:spacing w:val="-22"/>
          <w:sz w:val="21"/>
        </w:rPr>
        <w:t> </w:t>
      </w:r>
      <w:r>
        <w:rPr>
          <w:rFonts w:ascii="Trebuchet MS" w:hAnsi="Trebuchet MS"/>
          <w:i/>
          <w:color w:val="231F20"/>
          <w:spacing w:val="-4"/>
          <w:sz w:val="21"/>
        </w:rPr>
        <w:t>a</w:t>
      </w:r>
      <w:r>
        <w:rPr>
          <w:rFonts w:ascii="Trebuchet MS" w:hAnsi="Trebuchet MS"/>
          <w:i/>
          <w:color w:val="231F20"/>
          <w:spacing w:val="-23"/>
          <w:sz w:val="21"/>
        </w:rPr>
        <w:t> </w:t>
      </w:r>
      <w:r>
        <w:rPr>
          <w:rFonts w:ascii="Trebuchet MS" w:hAnsi="Trebuchet MS"/>
          <w:i/>
          <w:color w:val="231F20"/>
          <w:spacing w:val="-4"/>
          <w:sz w:val="21"/>
        </w:rPr>
        <w:t>singular</w:t>
      </w:r>
      <w:r>
        <w:rPr>
          <w:rFonts w:ascii="Trebuchet MS" w:hAnsi="Trebuchet MS"/>
          <w:i/>
          <w:color w:val="231F20"/>
          <w:spacing w:val="-22"/>
          <w:sz w:val="21"/>
        </w:rPr>
        <w:t> </w:t>
      </w:r>
      <w:r>
        <w:rPr>
          <w:rFonts w:ascii="Trebuchet MS" w:hAnsi="Trebuchet MS"/>
          <w:i/>
          <w:color w:val="231F20"/>
          <w:spacing w:val="-4"/>
          <w:sz w:val="21"/>
        </w:rPr>
        <w:t>project.</w:t>
      </w:r>
      <w:r>
        <w:rPr>
          <w:rFonts w:ascii="Trebuchet MS" w:hAnsi="Trebuchet MS"/>
          <w:i/>
          <w:color w:val="231F20"/>
          <w:spacing w:val="-22"/>
          <w:sz w:val="21"/>
        </w:rPr>
        <w:t> </w:t>
      </w:r>
      <w:r>
        <w:rPr>
          <w:rFonts w:ascii="Trebuchet MS" w:hAnsi="Trebuchet MS"/>
          <w:i/>
          <w:color w:val="231F20"/>
          <w:spacing w:val="-4"/>
          <w:sz w:val="21"/>
        </w:rPr>
        <w:t>However,</w:t>
      </w:r>
      <w:r>
        <w:rPr>
          <w:rFonts w:ascii="Trebuchet MS" w:hAnsi="Trebuchet MS"/>
          <w:i/>
          <w:color w:val="231F20"/>
          <w:spacing w:val="-22"/>
          <w:sz w:val="21"/>
        </w:rPr>
        <w:t> </w:t>
      </w:r>
      <w:r>
        <w:rPr>
          <w:rFonts w:ascii="Trebuchet MS" w:hAnsi="Trebuchet MS"/>
          <w:i/>
          <w:color w:val="231F20"/>
          <w:spacing w:val="-4"/>
          <w:sz w:val="21"/>
        </w:rPr>
        <w:t>most donors</w:t>
      </w:r>
      <w:r>
        <w:rPr>
          <w:rFonts w:ascii="Trebuchet MS" w:hAnsi="Trebuchet MS"/>
          <w:i/>
          <w:color w:val="231F20"/>
          <w:spacing w:val="-22"/>
          <w:sz w:val="21"/>
        </w:rPr>
        <w:t> </w:t>
      </w:r>
      <w:r>
        <w:rPr>
          <w:rFonts w:ascii="Trebuchet MS" w:hAnsi="Trebuchet MS"/>
          <w:i/>
          <w:color w:val="231F20"/>
          <w:spacing w:val="-4"/>
          <w:sz w:val="21"/>
        </w:rPr>
        <w:t>will</w:t>
      </w:r>
      <w:r>
        <w:rPr>
          <w:rFonts w:ascii="Trebuchet MS" w:hAnsi="Trebuchet MS"/>
          <w:i/>
          <w:color w:val="231F20"/>
          <w:spacing w:val="-22"/>
          <w:sz w:val="21"/>
        </w:rPr>
        <w:t> </w:t>
      </w:r>
      <w:r>
        <w:rPr>
          <w:rFonts w:ascii="Trebuchet MS" w:hAnsi="Trebuchet MS"/>
          <w:i/>
          <w:color w:val="231F20"/>
          <w:spacing w:val="-4"/>
          <w:sz w:val="21"/>
        </w:rPr>
        <w:t>still</w:t>
      </w:r>
      <w:r>
        <w:rPr>
          <w:rFonts w:ascii="Trebuchet MS" w:hAnsi="Trebuchet MS"/>
          <w:i/>
          <w:color w:val="231F20"/>
          <w:spacing w:val="-22"/>
          <w:sz w:val="21"/>
        </w:rPr>
        <w:t> </w:t>
      </w:r>
      <w:r>
        <w:rPr>
          <w:rFonts w:ascii="Trebuchet MS" w:hAnsi="Trebuchet MS"/>
          <w:i/>
          <w:color w:val="231F20"/>
          <w:spacing w:val="-4"/>
          <w:sz w:val="21"/>
        </w:rPr>
        <w:t>require</w:t>
      </w:r>
      <w:r>
        <w:rPr>
          <w:rFonts w:ascii="Trebuchet MS" w:hAnsi="Trebuchet MS"/>
          <w:i/>
          <w:color w:val="231F20"/>
          <w:spacing w:val="-23"/>
          <w:sz w:val="21"/>
        </w:rPr>
        <w:t> </w:t>
      </w:r>
      <w:r>
        <w:rPr>
          <w:rFonts w:ascii="Trebuchet MS" w:hAnsi="Trebuchet MS"/>
          <w:i/>
          <w:color w:val="231F20"/>
          <w:spacing w:val="-4"/>
          <w:sz w:val="21"/>
        </w:rPr>
        <w:t>a</w:t>
      </w:r>
      <w:r>
        <w:rPr>
          <w:rFonts w:ascii="Trebuchet MS" w:hAnsi="Trebuchet MS"/>
          <w:i/>
          <w:color w:val="231F20"/>
          <w:spacing w:val="-22"/>
          <w:sz w:val="21"/>
        </w:rPr>
        <w:t> </w:t>
      </w:r>
      <w:r>
        <w:rPr>
          <w:rFonts w:ascii="Trebuchet MS" w:hAnsi="Trebuchet MS"/>
          <w:i/>
          <w:color w:val="231F20"/>
          <w:spacing w:val="-4"/>
          <w:sz w:val="21"/>
        </w:rPr>
        <w:t>bricks</w:t>
      </w:r>
      <w:r>
        <w:rPr>
          <w:rFonts w:ascii="Trebuchet MS" w:hAnsi="Trebuchet MS"/>
          <w:i/>
          <w:color w:val="231F20"/>
          <w:spacing w:val="-23"/>
          <w:sz w:val="21"/>
        </w:rPr>
        <w:t> </w:t>
      </w:r>
      <w:r>
        <w:rPr>
          <w:rFonts w:ascii="Trebuchet MS" w:hAnsi="Trebuchet MS"/>
          <w:i/>
          <w:color w:val="231F20"/>
          <w:spacing w:val="-4"/>
          <w:sz w:val="21"/>
        </w:rPr>
        <w:t>and</w:t>
      </w:r>
      <w:r>
        <w:rPr>
          <w:rFonts w:ascii="Trebuchet MS" w:hAnsi="Trebuchet MS"/>
          <w:i/>
          <w:color w:val="231F20"/>
          <w:spacing w:val="-22"/>
          <w:sz w:val="21"/>
        </w:rPr>
        <w:t> </w:t>
      </w:r>
      <w:r>
        <w:rPr>
          <w:rFonts w:ascii="Trebuchet MS" w:hAnsi="Trebuchet MS"/>
          <w:i/>
          <w:color w:val="231F20"/>
          <w:spacing w:val="-4"/>
          <w:sz w:val="21"/>
        </w:rPr>
        <w:t>mortar</w:t>
      </w:r>
      <w:r>
        <w:rPr>
          <w:rFonts w:ascii="Trebuchet MS" w:hAnsi="Trebuchet MS"/>
          <w:i/>
          <w:color w:val="231F20"/>
          <w:spacing w:val="-22"/>
          <w:sz w:val="21"/>
        </w:rPr>
        <w:t> </w:t>
      </w:r>
      <w:r>
        <w:rPr>
          <w:rFonts w:ascii="Trebuchet MS" w:hAnsi="Trebuchet MS"/>
          <w:i/>
          <w:color w:val="231F20"/>
          <w:spacing w:val="-4"/>
          <w:sz w:val="21"/>
        </w:rPr>
        <w:t>project.</w:t>
      </w:r>
      <w:r>
        <w:rPr>
          <w:rFonts w:ascii="Trebuchet MS" w:hAnsi="Trebuchet MS"/>
          <w:i/>
          <w:color w:val="231F20"/>
          <w:spacing w:val="-22"/>
          <w:sz w:val="21"/>
        </w:rPr>
        <w:t> </w:t>
      </w:r>
      <w:r>
        <w:rPr>
          <w:rFonts w:ascii="Trebuchet MS" w:hAnsi="Trebuchet MS"/>
          <w:i/>
          <w:color w:val="231F20"/>
          <w:spacing w:val="-4"/>
          <w:sz w:val="21"/>
        </w:rPr>
        <w:t>You</w:t>
      </w:r>
      <w:r>
        <w:rPr>
          <w:rFonts w:ascii="Trebuchet MS" w:hAnsi="Trebuchet MS"/>
          <w:i/>
          <w:color w:val="231F20"/>
          <w:spacing w:val="-22"/>
          <w:sz w:val="21"/>
        </w:rPr>
        <w:t> </w:t>
      </w:r>
      <w:r>
        <w:rPr>
          <w:rFonts w:ascii="Trebuchet MS" w:hAnsi="Trebuchet MS"/>
          <w:i/>
          <w:color w:val="231F20"/>
          <w:spacing w:val="-4"/>
          <w:sz w:val="21"/>
        </w:rPr>
        <w:t>must</w:t>
      </w:r>
      <w:r>
        <w:rPr>
          <w:rFonts w:ascii="Trebuchet MS" w:hAnsi="Trebuchet MS"/>
          <w:i/>
          <w:color w:val="231F20"/>
          <w:spacing w:val="-22"/>
          <w:sz w:val="21"/>
        </w:rPr>
        <w:t> </w:t>
      </w:r>
      <w:r>
        <w:rPr>
          <w:rFonts w:ascii="Trebuchet MS" w:hAnsi="Trebuchet MS"/>
          <w:i/>
          <w:color w:val="231F20"/>
          <w:spacing w:val="-4"/>
          <w:sz w:val="21"/>
        </w:rPr>
        <w:t>also</w:t>
      </w:r>
      <w:r>
        <w:rPr>
          <w:rFonts w:ascii="Trebuchet MS" w:hAnsi="Trebuchet MS"/>
          <w:i/>
          <w:color w:val="231F20"/>
          <w:spacing w:val="-23"/>
          <w:sz w:val="21"/>
        </w:rPr>
        <w:t> </w:t>
      </w:r>
      <w:r>
        <w:rPr>
          <w:rFonts w:ascii="Trebuchet MS" w:hAnsi="Trebuchet MS"/>
          <w:i/>
          <w:color w:val="231F20"/>
          <w:spacing w:val="-4"/>
          <w:sz w:val="21"/>
        </w:rPr>
        <w:t>show</w:t>
      </w:r>
      <w:r>
        <w:rPr>
          <w:rFonts w:ascii="Trebuchet MS" w:hAnsi="Trebuchet MS"/>
          <w:i/>
          <w:color w:val="231F20"/>
          <w:spacing w:val="-23"/>
          <w:sz w:val="21"/>
        </w:rPr>
        <w:t> </w:t>
      </w:r>
      <w:r>
        <w:rPr>
          <w:rFonts w:ascii="Trebuchet MS" w:hAnsi="Trebuchet MS"/>
          <w:i/>
          <w:color w:val="231F20"/>
          <w:spacing w:val="-4"/>
          <w:sz w:val="21"/>
        </w:rPr>
        <w:t>restraint</w:t>
      </w:r>
      <w:r>
        <w:rPr>
          <w:rFonts w:ascii="Trebuchet MS" w:hAnsi="Trebuchet MS"/>
          <w:i/>
          <w:color w:val="231F20"/>
          <w:spacing w:val="-22"/>
          <w:sz w:val="21"/>
        </w:rPr>
        <w:t> </w:t>
      </w:r>
      <w:r>
        <w:rPr>
          <w:rFonts w:ascii="Trebuchet MS" w:hAnsi="Trebuchet MS"/>
          <w:i/>
          <w:color w:val="231F20"/>
          <w:spacing w:val="-4"/>
          <w:sz w:val="21"/>
        </w:rPr>
        <w:t>in</w:t>
      </w:r>
      <w:r>
        <w:rPr>
          <w:rFonts w:ascii="Trebuchet MS" w:hAnsi="Trebuchet MS"/>
          <w:i/>
          <w:color w:val="231F20"/>
          <w:spacing w:val="-23"/>
          <w:sz w:val="21"/>
        </w:rPr>
        <w:t> </w:t>
      </w:r>
      <w:r>
        <w:rPr>
          <w:rFonts w:ascii="Trebuchet MS" w:hAnsi="Trebuchet MS"/>
          <w:i/>
          <w:color w:val="231F20"/>
          <w:spacing w:val="-4"/>
          <w:sz w:val="21"/>
        </w:rPr>
        <w:t>choosing your</w:t>
      </w:r>
      <w:r>
        <w:rPr>
          <w:rFonts w:ascii="Trebuchet MS" w:hAnsi="Trebuchet MS"/>
          <w:i/>
          <w:color w:val="231F20"/>
          <w:spacing w:val="-19"/>
          <w:sz w:val="21"/>
        </w:rPr>
        <w:t> </w:t>
      </w:r>
      <w:r>
        <w:rPr>
          <w:rFonts w:ascii="Trebuchet MS" w:hAnsi="Trebuchet MS"/>
          <w:i/>
          <w:color w:val="231F20"/>
          <w:spacing w:val="-4"/>
          <w:sz w:val="21"/>
        </w:rPr>
        <w:t>moment</w:t>
      </w:r>
      <w:r>
        <w:rPr>
          <w:rFonts w:ascii="Trebuchet MS" w:hAnsi="Trebuchet MS"/>
          <w:i/>
          <w:color w:val="231F20"/>
          <w:spacing w:val="-19"/>
          <w:sz w:val="21"/>
        </w:rPr>
        <w:t> </w:t>
      </w:r>
      <w:r>
        <w:rPr>
          <w:rFonts w:ascii="Trebuchet MS" w:hAnsi="Trebuchet MS"/>
          <w:i/>
          <w:color w:val="231F20"/>
          <w:spacing w:val="-4"/>
          <w:sz w:val="21"/>
        </w:rPr>
        <w:t>to</w:t>
      </w:r>
      <w:r>
        <w:rPr>
          <w:rFonts w:ascii="Trebuchet MS" w:hAnsi="Trebuchet MS"/>
          <w:i/>
          <w:color w:val="231F20"/>
          <w:spacing w:val="-20"/>
          <w:sz w:val="21"/>
        </w:rPr>
        <w:t> </w:t>
      </w:r>
      <w:r>
        <w:rPr>
          <w:rFonts w:ascii="Trebuchet MS" w:hAnsi="Trebuchet MS"/>
          <w:i/>
          <w:color w:val="231F20"/>
          <w:spacing w:val="-4"/>
          <w:sz w:val="21"/>
        </w:rPr>
        <w:t>dial</w:t>
      </w:r>
      <w:r>
        <w:rPr>
          <w:rFonts w:ascii="Trebuchet MS" w:hAnsi="Trebuchet MS"/>
          <w:i/>
          <w:color w:val="231F20"/>
          <w:spacing w:val="-19"/>
          <w:sz w:val="21"/>
        </w:rPr>
        <w:t> </w:t>
      </w:r>
      <w:r>
        <w:rPr>
          <w:rFonts w:ascii="Trebuchet MS" w:hAnsi="Trebuchet MS"/>
          <w:i/>
          <w:color w:val="231F20"/>
          <w:spacing w:val="-4"/>
          <w:sz w:val="21"/>
        </w:rPr>
        <w:t>up</w:t>
      </w:r>
      <w:r>
        <w:rPr>
          <w:rFonts w:ascii="Trebuchet MS" w:hAnsi="Trebuchet MS"/>
          <w:i/>
          <w:color w:val="231F20"/>
          <w:spacing w:val="-19"/>
          <w:sz w:val="21"/>
        </w:rPr>
        <w:t> </w:t>
      </w:r>
      <w:r>
        <w:rPr>
          <w:rFonts w:ascii="Trebuchet MS" w:hAnsi="Trebuchet MS"/>
          <w:i/>
          <w:color w:val="231F20"/>
          <w:spacing w:val="-4"/>
          <w:sz w:val="21"/>
        </w:rPr>
        <w:t>the</w:t>
      </w:r>
      <w:r>
        <w:rPr>
          <w:rFonts w:ascii="Trebuchet MS" w:hAnsi="Trebuchet MS"/>
          <w:i/>
          <w:color w:val="231F20"/>
          <w:spacing w:val="-19"/>
          <w:sz w:val="21"/>
        </w:rPr>
        <w:t> </w:t>
      </w:r>
      <w:r>
        <w:rPr>
          <w:rFonts w:ascii="Trebuchet MS" w:hAnsi="Trebuchet MS"/>
          <w:i/>
          <w:color w:val="231F20"/>
          <w:spacing w:val="-4"/>
          <w:sz w:val="21"/>
        </w:rPr>
        <w:t>campaign</w:t>
      </w:r>
      <w:r>
        <w:rPr>
          <w:rFonts w:ascii="Trebuchet MS" w:hAnsi="Trebuchet MS"/>
          <w:i/>
          <w:color w:val="231F20"/>
          <w:spacing w:val="-19"/>
          <w:sz w:val="21"/>
        </w:rPr>
        <w:t> </w:t>
      </w:r>
      <w:r>
        <w:rPr>
          <w:rFonts w:ascii="Trebuchet MS" w:hAnsi="Trebuchet MS"/>
          <w:i/>
          <w:color w:val="231F20"/>
          <w:spacing w:val="-4"/>
          <w:sz w:val="21"/>
        </w:rPr>
        <w:t>message</w:t>
      </w:r>
      <w:r>
        <w:rPr>
          <w:rFonts w:ascii="Trebuchet MS" w:hAnsi="Trebuchet MS"/>
          <w:i/>
          <w:color w:val="231F20"/>
          <w:spacing w:val="-19"/>
          <w:sz w:val="21"/>
        </w:rPr>
        <w:t> </w:t>
      </w:r>
      <w:r>
        <w:rPr>
          <w:rFonts w:ascii="Trebuchet MS" w:hAnsi="Trebuchet MS"/>
          <w:i/>
          <w:color w:val="231F20"/>
          <w:spacing w:val="-4"/>
          <w:sz w:val="21"/>
        </w:rPr>
        <w:t>for</w:t>
      </w:r>
      <w:r>
        <w:rPr>
          <w:rFonts w:ascii="Trebuchet MS" w:hAnsi="Trebuchet MS"/>
          <w:i/>
          <w:color w:val="231F20"/>
          <w:spacing w:val="-19"/>
          <w:sz w:val="21"/>
        </w:rPr>
        <w:t> </w:t>
      </w:r>
      <w:r>
        <w:rPr>
          <w:rFonts w:ascii="Trebuchet MS" w:hAnsi="Trebuchet MS"/>
          <w:i/>
          <w:color w:val="231F20"/>
          <w:spacing w:val="-4"/>
          <w:sz w:val="21"/>
        </w:rPr>
        <w:t>inviting</w:t>
      </w:r>
      <w:r>
        <w:rPr>
          <w:rFonts w:ascii="Trebuchet MS" w:hAnsi="Trebuchet MS"/>
          <w:i/>
          <w:color w:val="231F20"/>
          <w:spacing w:val="-20"/>
          <w:sz w:val="21"/>
        </w:rPr>
        <w:t> </w:t>
      </w:r>
      <w:r>
        <w:rPr>
          <w:rFonts w:ascii="Trebuchet MS" w:hAnsi="Trebuchet MS"/>
          <w:i/>
          <w:color w:val="231F20"/>
          <w:spacing w:val="-4"/>
          <w:sz w:val="21"/>
        </w:rPr>
        <w:t>the</w:t>
      </w:r>
      <w:r>
        <w:rPr>
          <w:rFonts w:ascii="Trebuchet MS" w:hAnsi="Trebuchet MS"/>
          <w:i/>
          <w:color w:val="231F20"/>
          <w:spacing w:val="-19"/>
          <w:sz w:val="21"/>
        </w:rPr>
        <w:t> </w:t>
      </w:r>
      <w:r>
        <w:rPr>
          <w:rFonts w:ascii="Trebuchet MS" w:hAnsi="Trebuchet MS"/>
          <w:i/>
          <w:color w:val="231F20"/>
          <w:spacing w:val="-4"/>
          <w:sz w:val="21"/>
        </w:rPr>
        <w:t>whole</w:t>
      </w:r>
      <w:r>
        <w:rPr>
          <w:rFonts w:ascii="Trebuchet MS" w:hAnsi="Trebuchet MS"/>
          <w:i/>
          <w:color w:val="231F20"/>
          <w:spacing w:val="-20"/>
          <w:sz w:val="21"/>
        </w:rPr>
        <w:t> </w:t>
      </w:r>
      <w:r>
        <w:rPr>
          <w:rFonts w:ascii="Trebuchet MS" w:hAnsi="Trebuchet MS"/>
          <w:i/>
          <w:color w:val="231F20"/>
          <w:spacing w:val="-4"/>
          <w:sz w:val="21"/>
        </w:rPr>
        <w:t>community</w:t>
      </w:r>
      <w:r>
        <w:rPr>
          <w:rFonts w:ascii="Trebuchet MS" w:hAnsi="Trebuchet MS"/>
          <w:i/>
          <w:color w:val="231F20"/>
          <w:spacing w:val="-19"/>
          <w:sz w:val="21"/>
        </w:rPr>
        <w:t> </w:t>
      </w:r>
      <w:r>
        <w:rPr>
          <w:rFonts w:ascii="Trebuchet MS" w:hAnsi="Trebuchet MS"/>
          <w:i/>
          <w:color w:val="231F20"/>
          <w:spacing w:val="-4"/>
          <w:sz w:val="21"/>
        </w:rPr>
        <w:t>to</w:t>
      </w:r>
      <w:r>
        <w:rPr>
          <w:rFonts w:ascii="Trebuchet MS" w:hAnsi="Trebuchet MS"/>
          <w:i/>
          <w:color w:val="231F20"/>
          <w:spacing w:val="-20"/>
          <w:sz w:val="21"/>
        </w:rPr>
        <w:t> </w:t>
      </w:r>
      <w:r>
        <w:rPr>
          <w:rFonts w:ascii="Trebuchet MS" w:hAnsi="Trebuchet MS"/>
          <w:i/>
          <w:color w:val="231F20"/>
          <w:spacing w:val="-4"/>
          <w:sz w:val="21"/>
        </w:rPr>
        <w:t>support, </w:t>
      </w:r>
      <w:r>
        <w:rPr>
          <w:rFonts w:ascii="Trebuchet MS" w:hAnsi="Trebuchet MS"/>
          <w:i/>
          <w:color w:val="231F20"/>
          <w:spacing w:val="-2"/>
          <w:sz w:val="21"/>
        </w:rPr>
        <w:t>as</w:t>
      </w:r>
      <w:r>
        <w:rPr>
          <w:rFonts w:ascii="Trebuchet MS" w:hAnsi="Trebuchet MS"/>
          <w:i/>
          <w:color w:val="231F20"/>
          <w:spacing w:val="-17"/>
          <w:sz w:val="21"/>
        </w:rPr>
        <w:t> </w:t>
      </w:r>
      <w:r>
        <w:rPr>
          <w:rFonts w:ascii="Trebuchet MS" w:hAnsi="Trebuchet MS"/>
          <w:i/>
          <w:color w:val="231F20"/>
          <w:spacing w:val="-2"/>
          <w:sz w:val="21"/>
        </w:rPr>
        <w:t>one</w:t>
      </w:r>
      <w:r>
        <w:rPr>
          <w:rFonts w:ascii="Trebuchet MS" w:hAnsi="Trebuchet MS"/>
          <w:i/>
          <w:color w:val="231F20"/>
          <w:spacing w:val="-17"/>
          <w:sz w:val="21"/>
        </w:rPr>
        <w:t> </w:t>
      </w:r>
      <w:r>
        <w:rPr>
          <w:rFonts w:ascii="Trebuchet MS" w:hAnsi="Trebuchet MS"/>
          <w:i/>
          <w:color w:val="231F20"/>
          <w:spacing w:val="-2"/>
          <w:sz w:val="21"/>
        </w:rPr>
        <w:t>needs</w:t>
      </w:r>
      <w:r>
        <w:rPr>
          <w:rFonts w:ascii="Trebuchet MS" w:hAnsi="Trebuchet MS"/>
          <w:i/>
          <w:color w:val="231F20"/>
          <w:spacing w:val="-17"/>
          <w:sz w:val="21"/>
        </w:rPr>
        <w:t> </w:t>
      </w:r>
      <w:r>
        <w:rPr>
          <w:rFonts w:ascii="Trebuchet MS" w:hAnsi="Trebuchet MS"/>
          <w:i/>
          <w:color w:val="231F20"/>
          <w:spacing w:val="-2"/>
          <w:sz w:val="21"/>
        </w:rPr>
        <w:t>to</w:t>
      </w:r>
      <w:r>
        <w:rPr>
          <w:rFonts w:ascii="Trebuchet MS" w:hAnsi="Trebuchet MS"/>
          <w:i/>
          <w:color w:val="231F20"/>
          <w:spacing w:val="-18"/>
          <w:sz w:val="21"/>
        </w:rPr>
        <w:t> </w:t>
      </w:r>
      <w:r>
        <w:rPr>
          <w:rFonts w:ascii="Trebuchet MS" w:hAnsi="Trebuchet MS"/>
          <w:i/>
          <w:color w:val="231F20"/>
          <w:spacing w:val="-2"/>
          <w:sz w:val="21"/>
        </w:rPr>
        <w:t>ensure</w:t>
      </w:r>
      <w:r>
        <w:rPr>
          <w:rFonts w:ascii="Trebuchet MS" w:hAnsi="Trebuchet MS"/>
          <w:i/>
          <w:color w:val="231F20"/>
          <w:spacing w:val="-18"/>
          <w:sz w:val="21"/>
        </w:rPr>
        <w:t> </w:t>
      </w:r>
      <w:r>
        <w:rPr>
          <w:rFonts w:ascii="Trebuchet MS" w:hAnsi="Trebuchet MS"/>
          <w:i/>
          <w:color w:val="231F20"/>
          <w:spacing w:val="-2"/>
          <w:sz w:val="21"/>
        </w:rPr>
        <w:t>all</w:t>
      </w:r>
      <w:r>
        <w:rPr>
          <w:rFonts w:ascii="Trebuchet MS" w:hAnsi="Trebuchet MS"/>
          <w:i/>
          <w:color w:val="231F20"/>
          <w:spacing w:val="-17"/>
          <w:sz w:val="21"/>
        </w:rPr>
        <w:t> </w:t>
      </w:r>
      <w:r>
        <w:rPr>
          <w:rFonts w:ascii="Trebuchet MS" w:hAnsi="Trebuchet MS"/>
          <w:i/>
          <w:color w:val="231F20"/>
          <w:spacing w:val="-2"/>
          <w:sz w:val="21"/>
        </w:rPr>
        <w:t>major</w:t>
      </w:r>
      <w:r>
        <w:rPr>
          <w:rFonts w:ascii="Trebuchet MS" w:hAnsi="Trebuchet MS"/>
          <w:i/>
          <w:color w:val="231F20"/>
          <w:spacing w:val="-17"/>
          <w:sz w:val="21"/>
        </w:rPr>
        <w:t> </w:t>
      </w:r>
      <w:r>
        <w:rPr>
          <w:rFonts w:ascii="Trebuchet MS" w:hAnsi="Trebuchet MS"/>
          <w:i/>
          <w:color w:val="231F20"/>
          <w:spacing w:val="-2"/>
          <w:sz w:val="21"/>
        </w:rPr>
        <w:t>donor</w:t>
      </w:r>
      <w:r>
        <w:rPr>
          <w:rFonts w:ascii="Trebuchet MS" w:hAnsi="Trebuchet MS"/>
          <w:i/>
          <w:color w:val="231F20"/>
          <w:spacing w:val="-17"/>
          <w:sz w:val="21"/>
        </w:rPr>
        <w:t> </w:t>
      </w:r>
      <w:r>
        <w:rPr>
          <w:rFonts w:ascii="Trebuchet MS" w:hAnsi="Trebuchet MS"/>
          <w:i/>
          <w:color w:val="231F20"/>
          <w:spacing w:val="-2"/>
          <w:sz w:val="21"/>
        </w:rPr>
        <w:t>prosects</w:t>
      </w:r>
      <w:r>
        <w:rPr>
          <w:rFonts w:ascii="Trebuchet MS" w:hAnsi="Trebuchet MS"/>
          <w:i/>
          <w:color w:val="231F20"/>
          <w:spacing w:val="-17"/>
          <w:sz w:val="21"/>
        </w:rPr>
        <w:t> </w:t>
      </w:r>
      <w:r>
        <w:rPr>
          <w:rFonts w:ascii="Trebuchet MS" w:hAnsi="Trebuchet MS"/>
          <w:i/>
          <w:color w:val="231F20"/>
          <w:spacing w:val="-2"/>
          <w:sz w:val="21"/>
        </w:rPr>
        <w:t>have</w:t>
      </w:r>
      <w:r>
        <w:rPr>
          <w:rFonts w:ascii="Trebuchet MS" w:hAnsi="Trebuchet MS"/>
          <w:i/>
          <w:color w:val="231F20"/>
          <w:spacing w:val="-18"/>
          <w:sz w:val="21"/>
        </w:rPr>
        <w:t> </w:t>
      </w:r>
      <w:r>
        <w:rPr>
          <w:rFonts w:ascii="Trebuchet MS" w:hAnsi="Trebuchet MS"/>
          <w:i/>
          <w:color w:val="231F20"/>
          <w:spacing w:val="-2"/>
          <w:sz w:val="21"/>
        </w:rPr>
        <w:t>been</w:t>
      </w:r>
      <w:r>
        <w:rPr>
          <w:rFonts w:ascii="Trebuchet MS" w:hAnsi="Trebuchet MS"/>
          <w:i/>
          <w:color w:val="231F20"/>
          <w:spacing w:val="-17"/>
          <w:sz w:val="21"/>
        </w:rPr>
        <w:t> </w:t>
      </w:r>
      <w:r>
        <w:rPr>
          <w:rFonts w:ascii="Trebuchet MS" w:hAnsi="Trebuchet MS"/>
          <w:i/>
          <w:color w:val="231F20"/>
          <w:spacing w:val="-2"/>
          <w:sz w:val="21"/>
        </w:rPr>
        <w:t>engaged</w:t>
      </w:r>
      <w:r>
        <w:rPr>
          <w:rFonts w:ascii="Trebuchet MS" w:hAnsi="Trebuchet MS"/>
          <w:i/>
          <w:color w:val="231F20"/>
          <w:spacing w:val="-17"/>
          <w:sz w:val="21"/>
        </w:rPr>
        <w:t> </w:t>
      </w:r>
      <w:r>
        <w:rPr>
          <w:rFonts w:ascii="Trebuchet MS" w:hAnsi="Trebuchet MS"/>
          <w:i/>
          <w:color w:val="231F20"/>
          <w:spacing w:val="-2"/>
          <w:sz w:val="21"/>
        </w:rPr>
        <w:t>prior</w:t>
      </w:r>
      <w:r>
        <w:rPr>
          <w:rFonts w:ascii="Trebuchet MS" w:hAnsi="Trebuchet MS"/>
          <w:i/>
          <w:color w:val="231F20"/>
          <w:spacing w:val="-17"/>
          <w:sz w:val="21"/>
        </w:rPr>
        <w:t> </w:t>
      </w:r>
      <w:r>
        <w:rPr>
          <w:rFonts w:ascii="Trebuchet MS" w:hAnsi="Trebuchet MS"/>
          <w:i/>
          <w:color w:val="231F20"/>
          <w:spacing w:val="-2"/>
          <w:sz w:val="21"/>
        </w:rPr>
        <w:t>to</w:t>
      </w:r>
      <w:r>
        <w:rPr>
          <w:rFonts w:ascii="Trebuchet MS" w:hAnsi="Trebuchet MS"/>
          <w:i/>
          <w:color w:val="231F20"/>
          <w:spacing w:val="-18"/>
          <w:sz w:val="21"/>
        </w:rPr>
        <w:t> </w:t>
      </w:r>
      <w:r>
        <w:rPr>
          <w:rFonts w:ascii="Trebuchet MS" w:hAnsi="Trebuchet MS"/>
          <w:i/>
          <w:color w:val="231F20"/>
          <w:spacing w:val="-2"/>
          <w:sz w:val="21"/>
        </w:rPr>
        <w:t>ensure </w:t>
      </w:r>
      <w:r>
        <w:rPr>
          <w:rFonts w:ascii="Trebuchet MS" w:hAnsi="Trebuchet MS"/>
          <w:i/>
          <w:color w:val="231F20"/>
          <w:w w:val="95"/>
          <w:sz w:val="21"/>
        </w:rPr>
        <w:t>unsolicited</w:t>
      </w:r>
      <w:r>
        <w:rPr>
          <w:rFonts w:ascii="Trebuchet MS" w:hAnsi="Trebuchet MS"/>
          <w:i/>
          <w:color w:val="231F20"/>
          <w:spacing w:val="-18"/>
          <w:w w:val="95"/>
          <w:sz w:val="21"/>
        </w:rPr>
        <w:t> </w:t>
      </w:r>
      <w:r>
        <w:rPr>
          <w:rFonts w:ascii="Trebuchet MS" w:hAnsi="Trebuchet MS"/>
          <w:i/>
          <w:color w:val="231F20"/>
          <w:w w:val="52"/>
          <w:sz w:val="21"/>
        </w:rPr>
        <w:t>‘</w:t>
      </w:r>
      <w:r>
        <w:rPr>
          <w:rFonts w:ascii="Trebuchet MS" w:hAnsi="Trebuchet MS"/>
          <w:i/>
          <w:color w:val="231F20"/>
          <w:w w:val="132"/>
          <w:sz w:val="21"/>
        </w:rPr>
        <w:t>s</w:t>
      </w:r>
      <w:r>
        <w:rPr>
          <w:rFonts w:ascii="Trebuchet MS" w:hAnsi="Trebuchet MS"/>
          <w:i/>
          <w:color w:val="231F20"/>
          <w:spacing w:val="-1"/>
          <w:w w:val="112"/>
          <w:sz w:val="21"/>
        </w:rPr>
        <w:t>m</w:t>
      </w:r>
      <w:r>
        <w:rPr>
          <w:rFonts w:ascii="Trebuchet MS" w:hAnsi="Trebuchet MS"/>
          <w:i/>
          <w:color w:val="231F20"/>
          <w:w w:val="116"/>
          <w:sz w:val="21"/>
        </w:rPr>
        <w:t>a</w:t>
      </w:r>
      <w:r>
        <w:rPr>
          <w:rFonts w:ascii="Trebuchet MS" w:hAnsi="Trebuchet MS"/>
          <w:i/>
          <w:color w:val="231F20"/>
          <w:w w:val="86"/>
          <w:sz w:val="21"/>
        </w:rPr>
        <w:t>ll</w:t>
      </w:r>
      <w:r>
        <w:rPr>
          <w:rFonts w:ascii="Trebuchet MS" w:hAnsi="Trebuchet MS"/>
          <w:i/>
          <w:color w:val="231F20"/>
          <w:spacing w:val="-1"/>
          <w:w w:val="112"/>
          <w:sz w:val="21"/>
        </w:rPr>
        <w:t>e</w:t>
      </w:r>
      <w:r>
        <w:rPr>
          <w:rFonts w:ascii="Trebuchet MS" w:hAnsi="Trebuchet MS"/>
          <w:i/>
          <w:color w:val="231F20"/>
          <w:sz w:val="21"/>
        </w:rPr>
        <w:t>r</w:t>
      </w:r>
      <w:r>
        <w:rPr>
          <w:rFonts w:ascii="Trebuchet MS" w:hAnsi="Trebuchet MS"/>
          <w:i/>
          <w:color w:val="231F20"/>
          <w:w w:val="52"/>
          <w:sz w:val="21"/>
        </w:rPr>
        <w:t>’</w:t>
      </w:r>
      <w:r>
        <w:rPr>
          <w:rFonts w:ascii="Trebuchet MS" w:hAnsi="Trebuchet MS"/>
          <w:i/>
          <w:color w:val="231F20"/>
          <w:spacing w:val="-17"/>
          <w:w w:val="94"/>
          <w:sz w:val="21"/>
        </w:rPr>
        <w:t> </w:t>
      </w:r>
      <w:r>
        <w:rPr>
          <w:rFonts w:ascii="Trebuchet MS" w:hAnsi="Trebuchet MS"/>
          <w:i/>
          <w:color w:val="231F20"/>
          <w:w w:val="95"/>
          <w:sz w:val="21"/>
        </w:rPr>
        <w:t>gifts</w:t>
      </w:r>
      <w:r>
        <w:rPr>
          <w:rFonts w:ascii="Trebuchet MS" w:hAnsi="Trebuchet MS"/>
          <w:i/>
          <w:color w:val="231F20"/>
          <w:spacing w:val="-20"/>
          <w:w w:val="95"/>
          <w:sz w:val="21"/>
        </w:rPr>
        <w:t> </w:t>
      </w:r>
      <w:r>
        <w:rPr>
          <w:rFonts w:ascii="Trebuchet MS" w:hAnsi="Trebuchet MS"/>
          <w:i/>
          <w:color w:val="231F20"/>
          <w:w w:val="95"/>
          <w:sz w:val="21"/>
        </w:rPr>
        <w:t>are</w:t>
      </w:r>
      <w:r>
        <w:rPr>
          <w:rFonts w:ascii="Trebuchet MS" w:hAnsi="Trebuchet MS"/>
          <w:i/>
          <w:color w:val="231F20"/>
          <w:spacing w:val="-18"/>
          <w:w w:val="95"/>
          <w:sz w:val="21"/>
        </w:rPr>
        <w:t> </w:t>
      </w:r>
      <w:r>
        <w:rPr>
          <w:rFonts w:ascii="Trebuchet MS" w:hAnsi="Trebuchet MS"/>
          <w:i/>
          <w:color w:val="231F20"/>
          <w:w w:val="95"/>
          <w:sz w:val="21"/>
        </w:rPr>
        <w:t>not</w:t>
      </w:r>
      <w:r>
        <w:rPr>
          <w:rFonts w:ascii="Trebuchet MS" w:hAnsi="Trebuchet MS"/>
          <w:i/>
          <w:color w:val="231F20"/>
          <w:spacing w:val="-18"/>
          <w:w w:val="95"/>
          <w:sz w:val="21"/>
        </w:rPr>
        <w:t> </w:t>
      </w:r>
      <w:r>
        <w:rPr>
          <w:rFonts w:ascii="Trebuchet MS" w:hAnsi="Trebuchet MS"/>
          <w:i/>
          <w:color w:val="231F20"/>
          <w:w w:val="95"/>
          <w:sz w:val="21"/>
        </w:rPr>
        <w:t>made.</w:t>
      </w:r>
      <w:r>
        <w:rPr>
          <w:rFonts w:ascii="Trebuchet MS" w:hAnsi="Trebuchet MS"/>
          <w:i/>
          <w:color w:val="231F20"/>
          <w:spacing w:val="-18"/>
          <w:w w:val="95"/>
          <w:sz w:val="21"/>
        </w:rPr>
        <w:t> </w:t>
      </w:r>
      <w:r>
        <w:rPr>
          <w:rFonts w:ascii="Trebuchet MS" w:hAnsi="Trebuchet MS"/>
          <w:i/>
          <w:color w:val="231F20"/>
          <w:w w:val="95"/>
          <w:sz w:val="21"/>
        </w:rPr>
        <w:t>All</w:t>
      </w:r>
      <w:r>
        <w:rPr>
          <w:rFonts w:ascii="Trebuchet MS" w:hAnsi="Trebuchet MS"/>
          <w:i/>
          <w:color w:val="231F20"/>
          <w:spacing w:val="-18"/>
          <w:w w:val="95"/>
          <w:sz w:val="21"/>
        </w:rPr>
        <w:t> </w:t>
      </w:r>
      <w:r>
        <w:rPr>
          <w:rFonts w:ascii="Trebuchet MS" w:hAnsi="Trebuchet MS"/>
          <w:i/>
          <w:color w:val="231F20"/>
          <w:w w:val="95"/>
          <w:sz w:val="21"/>
        </w:rPr>
        <w:t>that</w:t>
      </w:r>
      <w:r>
        <w:rPr>
          <w:rFonts w:ascii="Trebuchet MS" w:hAnsi="Trebuchet MS"/>
          <w:i/>
          <w:color w:val="231F20"/>
          <w:spacing w:val="-18"/>
          <w:w w:val="95"/>
          <w:sz w:val="21"/>
        </w:rPr>
        <w:t> </w:t>
      </w:r>
      <w:r>
        <w:rPr>
          <w:rFonts w:ascii="Trebuchet MS" w:hAnsi="Trebuchet MS"/>
          <w:i/>
          <w:color w:val="231F20"/>
          <w:w w:val="95"/>
          <w:sz w:val="21"/>
        </w:rPr>
        <w:t>said,</w:t>
      </w:r>
      <w:r>
        <w:rPr>
          <w:rFonts w:ascii="Trebuchet MS" w:hAnsi="Trebuchet MS"/>
          <w:i/>
          <w:color w:val="231F20"/>
          <w:spacing w:val="-18"/>
          <w:w w:val="95"/>
          <w:sz w:val="21"/>
        </w:rPr>
        <w:t> </w:t>
      </w:r>
      <w:r>
        <w:rPr>
          <w:rFonts w:ascii="Trebuchet MS" w:hAnsi="Trebuchet MS"/>
          <w:i/>
          <w:color w:val="231F20"/>
          <w:w w:val="95"/>
          <w:sz w:val="21"/>
        </w:rPr>
        <w:t>a</w:t>
      </w:r>
      <w:r>
        <w:rPr>
          <w:rFonts w:ascii="Trebuchet MS" w:hAnsi="Trebuchet MS"/>
          <w:i/>
          <w:color w:val="231F20"/>
          <w:spacing w:val="-19"/>
          <w:w w:val="95"/>
          <w:sz w:val="21"/>
        </w:rPr>
        <w:t> </w:t>
      </w:r>
      <w:r>
        <w:rPr>
          <w:rFonts w:ascii="Trebuchet MS" w:hAnsi="Trebuchet MS"/>
          <w:i/>
          <w:color w:val="231F20"/>
          <w:w w:val="95"/>
          <w:sz w:val="21"/>
        </w:rPr>
        <w:t>campaign</w:t>
      </w:r>
      <w:r>
        <w:rPr>
          <w:rFonts w:ascii="Trebuchet MS" w:hAnsi="Trebuchet MS"/>
          <w:i/>
          <w:color w:val="231F20"/>
          <w:spacing w:val="-18"/>
          <w:w w:val="95"/>
          <w:sz w:val="21"/>
        </w:rPr>
        <w:t> </w:t>
      </w:r>
      <w:r>
        <w:rPr>
          <w:rFonts w:ascii="Trebuchet MS" w:hAnsi="Trebuchet MS"/>
          <w:i/>
          <w:color w:val="231F20"/>
          <w:w w:val="95"/>
          <w:sz w:val="21"/>
        </w:rPr>
        <w:t>helps</w:t>
      </w:r>
      <w:r>
        <w:rPr>
          <w:rFonts w:ascii="Trebuchet MS" w:hAnsi="Trebuchet MS"/>
          <w:i/>
          <w:color w:val="231F20"/>
          <w:spacing w:val="-18"/>
          <w:w w:val="95"/>
          <w:sz w:val="21"/>
        </w:rPr>
        <w:t> </w:t>
      </w:r>
      <w:r>
        <w:rPr>
          <w:rFonts w:ascii="Trebuchet MS" w:hAnsi="Trebuchet MS"/>
          <w:i/>
          <w:color w:val="231F20"/>
          <w:w w:val="95"/>
          <w:sz w:val="21"/>
        </w:rPr>
        <w:t>create</w:t>
      </w:r>
      <w:r>
        <w:rPr>
          <w:rFonts w:ascii="Trebuchet MS" w:hAnsi="Trebuchet MS"/>
          <w:i/>
          <w:color w:val="231F20"/>
          <w:spacing w:val="-19"/>
          <w:w w:val="95"/>
          <w:sz w:val="21"/>
        </w:rPr>
        <w:t> </w:t>
      </w:r>
      <w:r>
        <w:rPr>
          <w:rFonts w:ascii="Trebuchet MS" w:hAnsi="Trebuchet MS"/>
          <w:i/>
          <w:color w:val="231F20"/>
          <w:w w:val="95"/>
          <w:sz w:val="21"/>
        </w:rPr>
        <w:t>continuity, </w:t>
      </w:r>
      <w:r>
        <w:rPr>
          <w:rFonts w:ascii="Trebuchet MS" w:hAnsi="Trebuchet MS"/>
          <w:i/>
          <w:color w:val="231F20"/>
          <w:spacing w:val="-4"/>
          <w:sz w:val="21"/>
        </w:rPr>
        <w:t>provides</w:t>
      </w:r>
      <w:r>
        <w:rPr>
          <w:rFonts w:ascii="Trebuchet MS" w:hAnsi="Trebuchet MS"/>
          <w:i/>
          <w:color w:val="231F20"/>
          <w:spacing w:val="-17"/>
          <w:sz w:val="21"/>
        </w:rPr>
        <w:t> </w:t>
      </w:r>
      <w:r>
        <w:rPr>
          <w:rFonts w:ascii="Trebuchet MS" w:hAnsi="Trebuchet MS"/>
          <w:i/>
          <w:color w:val="231F20"/>
          <w:spacing w:val="-4"/>
          <w:sz w:val="21"/>
        </w:rPr>
        <w:t>a</w:t>
      </w:r>
      <w:r>
        <w:rPr>
          <w:rFonts w:ascii="Trebuchet MS" w:hAnsi="Trebuchet MS"/>
          <w:i/>
          <w:color w:val="231F20"/>
          <w:spacing w:val="-18"/>
          <w:sz w:val="21"/>
        </w:rPr>
        <w:t> </w:t>
      </w:r>
      <w:r>
        <w:rPr>
          <w:rFonts w:ascii="Trebuchet MS" w:hAnsi="Trebuchet MS"/>
          <w:i/>
          <w:color w:val="231F20"/>
          <w:spacing w:val="-4"/>
          <w:sz w:val="21"/>
        </w:rPr>
        <w:t>reason</w:t>
      </w:r>
      <w:r>
        <w:rPr>
          <w:rFonts w:ascii="Trebuchet MS" w:hAnsi="Trebuchet MS"/>
          <w:i/>
          <w:color w:val="231F20"/>
          <w:spacing w:val="-17"/>
          <w:sz w:val="21"/>
        </w:rPr>
        <w:t> </w:t>
      </w:r>
      <w:r>
        <w:rPr>
          <w:rFonts w:ascii="Trebuchet MS" w:hAnsi="Trebuchet MS"/>
          <w:i/>
          <w:color w:val="231F20"/>
          <w:spacing w:val="-4"/>
          <w:sz w:val="21"/>
        </w:rPr>
        <w:t>to</w:t>
      </w:r>
      <w:r>
        <w:rPr>
          <w:rFonts w:ascii="Trebuchet MS" w:hAnsi="Trebuchet MS"/>
          <w:i/>
          <w:color w:val="231F20"/>
          <w:spacing w:val="-18"/>
          <w:sz w:val="21"/>
        </w:rPr>
        <w:t> </w:t>
      </w:r>
      <w:r>
        <w:rPr>
          <w:rFonts w:ascii="Trebuchet MS" w:hAnsi="Trebuchet MS"/>
          <w:i/>
          <w:color w:val="231F20"/>
          <w:spacing w:val="-4"/>
          <w:sz w:val="21"/>
        </w:rPr>
        <w:t>promote</w:t>
      </w:r>
      <w:r>
        <w:rPr>
          <w:rFonts w:ascii="Trebuchet MS" w:hAnsi="Trebuchet MS"/>
          <w:i/>
          <w:color w:val="231F20"/>
          <w:spacing w:val="-18"/>
          <w:sz w:val="21"/>
        </w:rPr>
        <w:t> </w:t>
      </w:r>
      <w:r>
        <w:rPr>
          <w:rFonts w:ascii="Trebuchet MS" w:hAnsi="Trebuchet MS"/>
          <w:i/>
          <w:color w:val="231F20"/>
          <w:spacing w:val="-4"/>
          <w:sz w:val="21"/>
        </w:rPr>
        <w:t>and</w:t>
      </w:r>
      <w:r>
        <w:rPr>
          <w:rFonts w:ascii="Trebuchet MS" w:hAnsi="Trebuchet MS"/>
          <w:i/>
          <w:color w:val="231F20"/>
          <w:spacing w:val="-17"/>
          <w:sz w:val="21"/>
        </w:rPr>
        <w:t> </w:t>
      </w:r>
      <w:r>
        <w:rPr>
          <w:rFonts w:ascii="Trebuchet MS" w:hAnsi="Trebuchet MS"/>
          <w:i/>
          <w:color w:val="231F20"/>
          <w:spacing w:val="-4"/>
          <w:sz w:val="21"/>
        </w:rPr>
        <w:t>embed</w:t>
      </w:r>
      <w:r>
        <w:rPr>
          <w:rFonts w:ascii="Trebuchet MS" w:hAnsi="Trebuchet MS"/>
          <w:i/>
          <w:color w:val="231F20"/>
          <w:spacing w:val="-17"/>
          <w:sz w:val="21"/>
        </w:rPr>
        <w:t> </w:t>
      </w:r>
      <w:r>
        <w:rPr>
          <w:rFonts w:ascii="Trebuchet MS" w:hAnsi="Trebuchet MS"/>
          <w:i/>
          <w:color w:val="231F20"/>
          <w:spacing w:val="-4"/>
          <w:sz w:val="21"/>
        </w:rPr>
        <w:t>a</w:t>
      </w:r>
      <w:r>
        <w:rPr>
          <w:rFonts w:ascii="Trebuchet MS" w:hAnsi="Trebuchet MS"/>
          <w:i/>
          <w:color w:val="231F20"/>
          <w:spacing w:val="-17"/>
          <w:sz w:val="21"/>
        </w:rPr>
        <w:t> </w:t>
      </w:r>
      <w:r>
        <w:rPr>
          <w:rFonts w:ascii="Trebuchet MS" w:hAnsi="Trebuchet MS"/>
          <w:i/>
          <w:color w:val="231F20"/>
          <w:spacing w:val="-4"/>
          <w:sz w:val="21"/>
        </w:rPr>
        <w:t>compelling</w:t>
      </w:r>
      <w:r>
        <w:rPr>
          <w:rFonts w:ascii="Trebuchet MS" w:hAnsi="Trebuchet MS"/>
          <w:i/>
          <w:color w:val="231F20"/>
          <w:spacing w:val="-17"/>
          <w:sz w:val="21"/>
        </w:rPr>
        <w:t> </w:t>
      </w:r>
      <w:r>
        <w:rPr>
          <w:rFonts w:ascii="Trebuchet MS" w:hAnsi="Trebuchet MS"/>
          <w:i/>
          <w:color w:val="231F20"/>
          <w:spacing w:val="-4"/>
          <w:sz w:val="21"/>
        </w:rPr>
        <w:t>vision</w:t>
      </w:r>
      <w:r>
        <w:rPr>
          <w:rFonts w:ascii="Trebuchet MS" w:hAnsi="Trebuchet MS"/>
          <w:i/>
          <w:color w:val="231F20"/>
          <w:spacing w:val="-17"/>
          <w:sz w:val="21"/>
        </w:rPr>
        <w:t> </w:t>
      </w:r>
      <w:r>
        <w:rPr>
          <w:rFonts w:ascii="Trebuchet MS" w:hAnsi="Trebuchet MS"/>
          <w:i/>
          <w:color w:val="231F20"/>
          <w:spacing w:val="-4"/>
          <w:sz w:val="21"/>
        </w:rPr>
        <w:t>and,</w:t>
      </w:r>
      <w:r>
        <w:rPr>
          <w:rFonts w:ascii="Trebuchet MS" w:hAnsi="Trebuchet MS"/>
          <w:i/>
          <w:color w:val="231F20"/>
          <w:spacing w:val="-17"/>
          <w:sz w:val="21"/>
        </w:rPr>
        <w:t> </w:t>
      </w:r>
      <w:r>
        <w:rPr>
          <w:rFonts w:ascii="Trebuchet MS" w:hAnsi="Trebuchet MS"/>
          <w:i/>
          <w:color w:val="231F20"/>
          <w:spacing w:val="-4"/>
          <w:sz w:val="21"/>
        </w:rPr>
        <w:t>most</w:t>
      </w:r>
      <w:r>
        <w:rPr>
          <w:rFonts w:ascii="Trebuchet MS" w:hAnsi="Trebuchet MS"/>
          <w:i/>
          <w:color w:val="231F20"/>
          <w:spacing w:val="-17"/>
          <w:sz w:val="21"/>
        </w:rPr>
        <w:t> </w:t>
      </w:r>
      <w:r>
        <w:rPr>
          <w:rFonts w:ascii="Trebuchet MS" w:hAnsi="Trebuchet MS"/>
          <w:i/>
          <w:color w:val="231F20"/>
          <w:spacing w:val="-4"/>
          <w:sz w:val="21"/>
        </w:rPr>
        <w:t>importantly,</w:t>
      </w:r>
      <w:r>
        <w:rPr>
          <w:rFonts w:ascii="Trebuchet MS" w:hAnsi="Trebuchet MS"/>
          <w:i/>
          <w:color w:val="231F20"/>
          <w:spacing w:val="-17"/>
          <w:sz w:val="21"/>
        </w:rPr>
        <w:t> </w:t>
      </w:r>
      <w:r>
        <w:rPr>
          <w:rFonts w:ascii="Trebuchet MS" w:hAnsi="Trebuchet MS"/>
          <w:i/>
          <w:color w:val="231F20"/>
          <w:spacing w:val="-4"/>
          <w:sz w:val="21"/>
        </w:rPr>
        <w:t>in</w:t>
      </w:r>
      <w:r>
        <w:rPr>
          <w:rFonts w:ascii="Trebuchet MS" w:hAnsi="Trebuchet MS"/>
          <w:i/>
          <w:color w:val="231F20"/>
          <w:spacing w:val="-18"/>
          <w:sz w:val="21"/>
        </w:rPr>
        <w:t> </w:t>
      </w:r>
      <w:r>
        <w:rPr>
          <w:rFonts w:ascii="Trebuchet MS" w:hAnsi="Trebuchet MS"/>
          <w:i/>
          <w:color w:val="231F20"/>
          <w:spacing w:val="-4"/>
          <w:sz w:val="21"/>
        </w:rPr>
        <w:t>time</w:t>
      </w:r>
    </w:p>
    <w:p>
      <w:pPr>
        <w:spacing w:line="208" w:lineRule="exact" w:before="0"/>
        <w:ind w:left="0" w:right="3225" w:firstLine="0"/>
        <w:jc w:val="right"/>
        <w:rPr>
          <w:rFonts w:ascii="Trebuchet MS"/>
          <w:i/>
          <w:sz w:val="21"/>
        </w:rPr>
      </w:pPr>
      <w:r>
        <w:rPr>
          <w:rFonts w:ascii="Trebuchet MS"/>
          <w:i/>
          <w:color w:val="231F20"/>
          <w:w w:val="90"/>
          <w:sz w:val="21"/>
        </w:rPr>
        <w:t>will</w:t>
      </w:r>
      <w:r>
        <w:rPr>
          <w:rFonts w:ascii="Trebuchet MS"/>
          <w:i/>
          <w:color w:val="231F20"/>
          <w:spacing w:val="-6"/>
          <w:sz w:val="21"/>
        </w:rPr>
        <w:t> </w:t>
      </w:r>
      <w:r>
        <w:rPr>
          <w:rFonts w:ascii="Trebuchet MS"/>
          <w:i/>
          <w:color w:val="231F20"/>
          <w:w w:val="90"/>
          <w:sz w:val="21"/>
        </w:rPr>
        <w:t>help</w:t>
      </w:r>
      <w:r>
        <w:rPr>
          <w:rFonts w:ascii="Trebuchet MS"/>
          <w:i/>
          <w:color w:val="231F20"/>
          <w:spacing w:val="-7"/>
          <w:sz w:val="21"/>
        </w:rPr>
        <w:t> </w:t>
      </w:r>
      <w:r>
        <w:rPr>
          <w:rFonts w:ascii="Trebuchet MS"/>
          <w:i/>
          <w:color w:val="231F20"/>
          <w:w w:val="90"/>
          <w:sz w:val="21"/>
        </w:rPr>
        <w:t>establish</w:t>
      </w:r>
      <w:r>
        <w:rPr>
          <w:rFonts w:ascii="Trebuchet MS"/>
          <w:i/>
          <w:color w:val="231F20"/>
          <w:spacing w:val="-7"/>
          <w:sz w:val="21"/>
        </w:rPr>
        <w:t> </w:t>
      </w:r>
      <w:r>
        <w:rPr>
          <w:rFonts w:ascii="Trebuchet MS"/>
          <w:i/>
          <w:color w:val="231F20"/>
          <w:w w:val="90"/>
          <w:sz w:val="21"/>
        </w:rPr>
        <w:t>a</w:t>
      </w:r>
      <w:r>
        <w:rPr>
          <w:rFonts w:ascii="Trebuchet MS"/>
          <w:i/>
          <w:color w:val="231F20"/>
          <w:spacing w:val="-5"/>
          <w:sz w:val="21"/>
        </w:rPr>
        <w:t> </w:t>
      </w:r>
      <w:r>
        <w:rPr>
          <w:rFonts w:ascii="Trebuchet MS"/>
          <w:i/>
          <w:color w:val="231F20"/>
          <w:w w:val="90"/>
          <w:sz w:val="21"/>
        </w:rPr>
        <w:t>culture</w:t>
      </w:r>
      <w:r>
        <w:rPr>
          <w:rFonts w:ascii="Trebuchet MS"/>
          <w:i/>
          <w:color w:val="231F20"/>
          <w:spacing w:val="-1"/>
          <w:w w:val="90"/>
          <w:sz w:val="21"/>
        </w:rPr>
        <w:t> </w:t>
      </w:r>
      <w:r>
        <w:rPr>
          <w:rFonts w:ascii="Trebuchet MS"/>
          <w:i/>
          <w:color w:val="231F20"/>
          <w:w w:val="90"/>
          <w:sz w:val="21"/>
        </w:rPr>
        <w:t>of</w:t>
      </w:r>
      <w:r>
        <w:rPr>
          <w:rFonts w:ascii="Trebuchet MS"/>
          <w:i/>
          <w:color w:val="231F20"/>
          <w:spacing w:val="-5"/>
          <w:sz w:val="21"/>
        </w:rPr>
        <w:t> </w:t>
      </w:r>
      <w:r>
        <w:rPr>
          <w:rFonts w:ascii="Trebuchet MS"/>
          <w:i/>
          <w:color w:val="231F20"/>
          <w:w w:val="90"/>
          <w:sz w:val="21"/>
        </w:rPr>
        <w:t>giving</w:t>
      </w:r>
      <w:r>
        <w:rPr>
          <w:rFonts w:ascii="Trebuchet MS"/>
          <w:i/>
          <w:color w:val="231F20"/>
          <w:spacing w:val="-5"/>
          <w:sz w:val="21"/>
        </w:rPr>
        <w:t> </w:t>
      </w:r>
      <w:r>
        <w:rPr>
          <w:rFonts w:ascii="Trebuchet MS"/>
          <w:i/>
          <w:color w:val="231F20"/>
          <w:w w:val="90"/>
          <w:sz w:val="21"/>
        </w:rPr>
        <w:t>towards</w:t>
      </w:r>
      <w:r>
        <w:rPr>
          <w:rFonts w:ascii="Trebuchet MS"/>
          <w:i/>
          <w:color w:val="231F20"/>
          <w:spacing w:val="-6"/>
          <w:sz w:val="21"/>
        </w:rPr>
        <w:t> </w:t>
      </w:r>
      <w:r>
        <w:rPr>
          <w:rFonts w:ascii="Trebuchet MS"/>
          <w:i/>
          <w:color w:val="231F20"/>
          <w:w w:val="90"/>
          <w:sz w:val="21"/>
        </w:rPr>
        <w:t>the</w:t>
      </w:r>
      <w:r>
        <w:rPr>
          <w:rFonts w:ascii="Trebuchet MS"/>
          <w:i/>
          <w:color w:val="231F20"/>
          <w:spacing w:val="-5"/>
          <w:sz w:val="21"/>
        </w:rPr>
        <w:t> </w:t>
      </w:r>
      <w:r>
        <w:rPr>
          <w:rFonts w:ascii="Trebuchet MS"/>
          <w:i/>
          <w:color w:val="231F20"/>
          <w:spacing w:val="-2"/>
          <w:w w:val="90"/>
          <w:sz w:val="21"/>
        </w:rPr>
        <w:t>institution.</w:t>
      </w:r>
    </w:p>
    <w:p>
      <w:pPr>
        <w:spacing w:after="0" w:line="208" w:lineRule="exact"/>
        <w:jc w:val="right"/>
        <w:rPr>
          <w:rFonts w:ascii="Trebuchet MS"/>
          <w:sz w:val="21"/>
        </w:rPr>
        <w:sectPr>
          <w:footerReference w:type="default" r:id="rId220"/>
          <w:pgSz w:w="11910" w:h="16840"/>
          <w:pgMar w:footer="0" w:header="0" w:top="460" w:bottom="0" w:left="0" w:right="20"/>
        </w:sectPr>
      </w:pPr>
    </w:p>
    <w:p>
      <w:pPr>
        <w:pStyle w:val="BodyText"/>
        <w:rPr>
          <w:rFonts w:ascii="Trebuchet MS"/>
          <w:i/>
        </w:rPr>
      </w:pPr>
      <w:r>
        <w:rPr/>
        <w:pict>
          <v:group style="position:absolute;margin-left:41.936001pt;margin-top:42.251015pt;width:511.1pt;height:732.65pt;mso-position-horizontal-relative:page;mso-position-vertical-relative:page;z-index:-17688064" id="docshapegroup519" coordorigin="839,845" coordsize="10222,14653">
            <v:shape style="position:absolute;left:1926;top:4930;width:95;height:1321" id="docshape520" coordorigin="1927,4930" coordsize="95,1321" path="m2021,4930l1927,4930,1927,6251e" filled="false" stroked="true" strokeweight=".5pt" strokecolor="#231f20">
              <v:path arrowok="t"/>
              <v:stroke dashstyle="solid"/>
            </v:shape>
            <v:line style="position:absolute" from="1922,6252" to="2021,6252" stroked="true" strokeweight=".5pt" strokecolor="#231f20">
              <v:stroke dashstyle="solid"/>
            </v:line>
            <v:shape style="position:absolute;left:2901;top:1424;width:6093;height:605" type="#_x0000_t75" id="docshape521" stroked="false">
              <v:imagedata r:id="rId233" o:title=""/>
            </v:shape>
            <v:shape style="position:absolute;left:1822;top:11666;width:9230;height:3824" id="docshape522" coordorigin="1823,11667" coordsize="9230,3824" path="m11052,14232l11043,14234,10995,14242,10949,14246,10905,14247,10865,14245,10792,14232,10734,14208,10677,14149,10664,14096,10665,14066,10672,14033,10686,13997,10711,13937,10734,13872,10756,13804,10776,13733,10794,13659,10809,13582,10823,13504,10834,13423,10842,13341,10848,13258,10852,13174,10852,13090,10849,13005,10843,12921,10834,12837,10822,12754,10806,12672,10787,12592,10764,12514,10737,12438,10710,12374,10680,12312,10646,12251,10609,12191,10568,12134,10524,12078,10477,12025,10426,11974,10372,11926,10316,11882,10256,11840,10193,11803,10128,11769,10060,11740,9989,11715,9916,11695,9840,11680,9762,11671,9681,11667,9598,11669,9513,11677,9426,11691,9350,11709,9277,11730,9207,11755,9140,11783,9075,11814,9014,11849,8956,11888,8901,11929,8849,11973,8799,12020,8754,12070,8711,12123,8671,12178,8635,12236,8602,12297,8572,12359,8545,12424,8522,12491,8502,12561,8486,12632,8473,12705,8463,12779,8456,12856,8454,12934,8454,13013,8458,13094,8468,13193,8484,13294,8504,13394,8527,13494,8554,13592,8583,13687,8612,13778,8643,13863,8673,13942,8702,14014,8729,14077,8774,14173,8817,14241,8828,14246,8831,14229,8824,14184,8803,14105,8766,13984,8710,13816,8656,13655,8612,13510,8577,13381,8549,13268,8529,13169,8515,13083,8507,13008,8503,12945,8504,12892,8515,12811,8545,12738,8555,12723,8555,12707,8543,12689,8531,12671,8534,12654,8555,12618,8574,12565,8592,12501,8613,12433,8641,12356,8682,12269,8739,12174,8814,12077,8859,12029,8910,11983,8966,11939,9028,11897,9096,11858,9171,11823,9253,11793,9342,11767,9438,11747,9542,11733,9654,11726,9761,11728,9861,11740,9955,11760,10042,11789,10124,11824,10199,11866,10268,11913,10332,11963,10390,12017,10443,12073,10490,12130,10532,12188,10570,12245,10602,12300,10653,12401,10687,12484,10705,12542,10729,12619,10751,12655,10771,12671,10787,12687,10780,12698,10761,12714,10746,12728,10751,12739,10761,12750,10771,12777,10781,12821,10789,12883,10793,12965,10795,13069,10791,13194,10781,13343,10770,13453,10753,13563,10733,13670,10709,13772,10684,13869,10657,13958,10630,14037,10604,14105,10580,14160,10541,14224,10528,14230,10522,14207,10527,14153,10541,14076,10560,13983,10582,13880,10604,13776,10622,13677,10636,13590,10640,13523,10633,13482,10592,13424,10534,13376,10456,13341,10354,13320,10278,13367,10240,13424,10203,13498,10168,13584,10136,13677,10107,13772,10082,13865,10063,13951,10049,14024,10042,14117,10085,14029,10111,13958,10139,13874,10168,13782,10197,13686,10223,13592,10245,13504,10260,13427,10268,13367,10253,13312,10228,13326,10169,13422,10136,13495,10104,13580,10073,13671,10045,13764,10020,13855,10000,13940,9987,14014,9981,14072,9988,14167,10015,14241,10055,14293,10101,14325,10149,14340,10179,14334,10243,14269,10277,14211,10311,14136,10345,14045,10379,13938,10413,13816,10439,13700,10457,13599,10469,13516,10477,13454,10485,13416,10494,13404,10504,13413,10514,13437,10518,13484,10513,13558,10496,13667,10463,13815,10422,13968,10382,14088,10346,14180,10314,14248,10269,14325,10258,14342,10257,14349,10267,14351,10304,14351,10343,14348,10382,14346,10444,14322,10478,14254,10520,14149,10542,14084,10566,14012,10590,13933,10613,13849,10636,13761,10658,13668,10678,13572,10696,13474,10712,13374,10724,13274,10733,13173,10738,13073,10739,12975,10735,12878,10726,12785,10711,12696,10693,12624,10671,12553,10645,12484,10614,12418,10580,12354,10541,12292,10499,12233,10454,12178,10405,12125,10353,12076,10298,12030,10240,11988,10180,11950,10117,11916,10051,11887,9984,11861,9915,11841,9843,11825,9770,11815,9696,11810,9620,11810,9544,11816,9464,11827,9388,11841,9315,11860,9246,11882,9180,11907,9117,11937,9057,11970,9001,12007,8948,12047,8898,12092,8852,12140,8808,12192,8769,12247,8732,12307,8698,12370,8668,12437,8641,12508,8617,12583,8597,12662,8580,12745,8566,12831,8559,12907,8560,12990,8567,13078,8580,13171,8598,13268,8621,13367,8646,13466,8675,13566,8706,13665,8738,13761,8770,13854,8803,13942,8834,14024,8865,14099,8893,14166,8918,14224,8956,14307,9007,14352,9047,14355,9089,14353,9128,14350,9139,14347,9137,14339,9124,14321,9102,14290,9036,14173,8996,14080,8954,13959,8911,13806,8874,13640,8858,13537,8857,13483,8866,13462,8879,13456,8890,13468,8899,13507,8912,13576,8931,13676,8962,13807,8995,13929,9030,14036,9064,14127,9098,14202,9132,14260,9196,14325,9226,14331,9287,14321,9344,14297,9385,14241,9399,14136,9393,14082,9381,14012,9364,13931,9342,13841,9316,13748,9288,13654,9258,13564,9228,13481,9198,13410,9170,13354,9121,13303,9134,13430,9155,13515,9181,13611,9210,13712,9242,13813,9273,13909,9302,13993,9327,14060,9359,14119,9351,14057,9336,13989,9315,13904,9290,13808,9260,13707,9228,13605,9195,13510,9162,13426,9131,13360,9075,13301,8986,13314,8904,13342,8834,13380,8778,13425,8741,13474,8735,13499,8737,13536,8745,13584,8758,13642,8775,13709,8795,13784,8816,13865,8837,13953,8857,14045,8874,14141,8888,14239,8896,14340,8897,14441,8893,14501,8866,14613,8816,14713,8745,14802,8658,14879,8608,14913,8554,14943,8498,14971,8438,14995,8376,15016,8312,15033,8245,15048,8177,15059,8108,15066,8037,15070,7966,15071,7894,15068,7821,15061,7749,15051,7678,15037,7607,15020,7537,14999,7468,14974,7401,14945,7336,14912,7273,14876,7212,14835,7155,14791,7096,14739,7048,14690,6981,14601,6948,14523,6944,14458,6980,14385,7050,14341,7135,14328,7216,14346,7275,14398,7292,14483,7272,14559,7220,14652,7156,14734,7085,14796,7009,14840,6928,14868,6842,14881,6751,14881,6656,14870,6558,14849,6456,14820,6352,14784,6244,14744,6135,14701,6024,14655,5967,14633,5911,14610,5854,14588,5797,14567,5740,14546,5682,14527,5625,14509,5510,14477,5395,14452,5281,14436,5168,14431,5112,14433,5001,14448,4893,14476,4786,14522,4682,14585,4631,14624,4558,14690,4499,14755,4454,14817,4421,14877,4400,14934,4389,15037,4411,15123,4459,15187,4524,15227,4596,15238,4669,15217,4734,15160,4771,15095,4783,15029,4769,14966,4723,14910,4666,14874,4588,14845,4524,14830,4450,14820,4364,14815,4268,14815,4159,14820,4039,14832,3974,14841,3906,14851,3835,14863,3760,14876,3682,14892,3600,14910,3516,14929,3427,14951,3335,14975,3239,15001,3140,15029,3037,15059,2930,15092,2819,15128,2705,15165,2586,15206,2464,15249,2337,15294,2206,15342,2071,15393,1932,15447,1823,15490e" filled="false" stroked="true" strokeweight=".756pt" strokecolor="#231f20">
              <v:path arrowok="t"/>
              <v:stroke dashstyle="solid"/>
            </v:shape>
            <v:rect style="position:absolute;left:843;top:850;width:10209;height:14641" id="docshape523" filled="false" stroked="true" strokeweight=".5pt" strokecolor="#231f20">
              <v:stroke dashstyle="solid"/>
            </v:rect>
            <v:rect style="position:absolute;left:1044;top:12264;width:6265;height:2230" id="docshape524" filled="true" fillcolor="#0baae2" stroked="false">
              <v:fill type="solid"/>
            </v:rect>
            <v:shape style="position:absolute;left:1205;top:12414;width:1852;height:1909" type="#_x0000_t75" id="docshape525" stroked="false">
              <v:imagedata r:id="rId234" o:title=""/>
            </v:shape>
            <w10:wrap type="none"/>
          </v:group>
        </w:pict>
      </w:r>
    </w:p>
    <w:p>
      <w:pPr>
        <w:pStyle w:val="BodyText"/>
        <w:rPr>
          <w:rFonts w:ascii="Trebuchet MS"/>
          <w:i/>
        </w:rPr>
      </w:pPr>
    </w:p>
    <w:p>
      <w:pPr>
        <w:pStyle w:val="BodyText"/>
        <w:rPr>
          <w:rFonts w:ascii="Trebuchet MS"/>
          <w:i/>
        </w:rPr>
      </w:pPr>
    </w:p>
    <w:p>
      <w:pPr>
        <w:pStyle w:val="BodyText"/>
        <w:rPr>
          <w:rFonts w:ascii="Trebuchet MS"/>
          <w:i/>
        </w:rPr>
      </w:pPr>
    </w:p>
    <w:p>
      <w:pPr>
        <w:pStyle w:val="BodyText"/>
        <w:rPr>
          <w:rFonts w:ascii="Trebuchet MS"/>
          <w:i/>
        </w:rPr>
      </w:pPr>
    </w:p>
    <w:p>
      <w:pPr>
        <w:pStyle w:val="BodyText"/>
        <w:spacing w:before="4"/>
        <w:rPr>
          <w:rFonts w:ascii="Trebuchet MS"/>
          <w:i/>
          <w:sz w:val="18"/>
        </w:rPr>
      </w:pPr>
    </w:p>
    <w:p>
      <w:pPr>
        <w:spacing w:line="213" w:lineRule="auto" w:before="149"/>
        <w:ind w:left="1044" w:right="1163" w:firstLine="0"/>
        <w:jc w:val="left"/>
        <w:rPr>
          <w:b/>
          <w:sz w:val="48"/>
        </w:rPr>
      </w:pPr>
      <w:r>
        <w:rPr>
          <w:b/>
          <w:color w:val="231F20"/>
          <w:w w:val="120"/>
          <w:sz w:val="48"/>
        </w:rPr>
        <w:t>Virtual Inspiration Workshop </w:t>
      </w:r>
      <w:r>
        <w:rPr>
          <w:b/>
          <w:color w:val="231F20"/>
          <w:sz w:val="48"/>
        </w:rPr>
        <w:t>| </w:t>
      </w:r>
      <w:r>
        <w:rPr>
          <w:b/>
          <w:color w:val="231F20"/>
          <w:w w:val="120"/>
          <w:sz w:val="48"/>
        </w:rPr>
        <w:t>Creating a Podcast as Part of your Fundraising/ Comms Mix </w:t>
      </w:r>
      <w:r>
        <w:rPr>
          <w:b/>
          <w:color w:val="231F20"/>
          <w:sz w:val="48"/>
        </w:rPr>
        <w:t>| </w:t>
      </w:r>
      <w:r>
        <w:rPr>
          <w:b/>
          <w:color w:val="231F20"/>
          <w:w w:val="120"/>
          <w:sz w:val="48"/>
        </w:rPr>
        <w:t>Crescendo</w:t>
      </w:r>
    </w:p>
    <w:p>
      <w:pPr>
        <w:spacing w:line="196" w:lineRule="auto" w:before="132"/>
        <w:ind w:left="2044" w:right="0" w:hanging="1001"/>
        <w:jc w:val="left"/>
        <w:rPr>
          <w:b/>
          <w:sz w:val="36"/>
        </w:rPr>
      </w:pPr>
      <w:r>
        <w:rPr>
          <w:b/>
          <w:color w:val="231F20"/>
          <w:spacing w:val="-2"/>
          <w:w w:val="130"/>
          <w:sz w:val="36"/>
        </w:rPr>
        <w:t>Title:</w:t>
      </w:r>
      <w:r>
        <w:rPr>
          <w:b/>
          <w:color w:val="231F20"/>
          <w:spacing w:val="8"/>
          <w:w w:val="130"/>
          <w:sz w:val="36"/>
        </w:rPr>
        <w:t> </w:t>
      </w:r>
      <w:r>
        <w:rPr>
          <w:b/>
          <w:color w:val="06A9E2"/>
          <w:spacing w:val="-2"/>
          <w:w w:val="130"/>
          <w:sz w:val="36"/>
        </w:rPr>
        <w:t>Creating</w:t>
      </w:r>
      <w:r>
        <w:rPr>
          <w:b/>
          <w:color w:val="06A9E2"/>
          <w:spacing w:val="-44"/>
          <w:w w:val="130"/>
          <w:sz w:val="36"/>
        </w:rPr>
        <w:t> </w:t>
      </w:r>
      <w:r>
        <w:rPr>
          <w:b/>
          <w:color w:val="06A9E2"/>
          <w:spacing w:val="-2"/>
          <w:w w:val="130"/>
          <w:sz w:val="36"/>
        </w:rPr>
        <w:t>a</w:t>
      </w:r>
      <w:r>
        <w:rPr>
          <w:b/>
          <w:color w:val="06A9E2"/>
          <w:spacing w:val="-44"/>
          <w:w w:val="130"/>
          <w:sz w:val="36"/>
        </w:rPr>
        <w:t> </w:t>
      </w:r>
      <w:r>
        <w:rPr>
          <w:b/>
          <w:color w:val="06A9E2"/>
          <w:spacing w:val="-2"/>
          <w:w w:val="130"/>
          <w:sz w:val="36"/>
        </w:rPr>
        <w:t>podcast</w:t>
      </w:r>
      <w:r>
        <w:rPr>
          <w:b/>
          <w:color w:val="06A9E2"/>
          <w:spacing w:val="-44"/>
          <w:w w:val="130"/>
          <w:sz w:val="36"/>
        </w:rPr>
        <w:t> </w:t>
      </w:r>
      <w:r>
        <w:rPr>
          <w:b/>
          <w:color w:val="06A9E2"/>
          <w:spacing w:val="-2"/>
          <w:w w:val="130"/>
          <w:sz w:val="36"/>
        </w:rPr>
        <w:t>as</w:t>
      </w:r>
      <w:r>
        <w:rPr>
          <w:b/>
          <w:color w:val="06A9E2"/>
          <w:spacing w:val="-44"/>
          <w:w w:val="130"/>
          <w:sz w:val="36"/>
        </w:rPr>
        <w:t> </w:t>
      </w:r>
      <w:r>
        <w:rPr>
          <w:b/>
          <w:color w:val="06A9E2"/>
          <w:spacing w:val="-2"/>
          <w:w w:val="130"/>
          <w:sz w:val="36"/>
        </w:rPr>
        <w:t>part</w:t>
      </w:r>
      <w:r>
        <w:rPr>
          <w:b/>
          <w:color w:val="06A9E2"/>
          <w:spacing w:val="-44"/>
          <w:w w:val="130"/>
          <w:sz w:val="36"/>
        </w:rPr>
        <w:t> </w:t>
      </w:r>
      <w:r>
        <w:rPr>
          <w:b/>
          <w:color w:val="06A9E2"/>
          <w:spacing w:val="-2"/>
          <w:w w:val="130"/>
          <w:sz w:val="36"/>
        </w:rPr>
        <w:t>of</w:t>
      </w:r>
      <w:r>
        <w:rPr>
          <w:b/>
          <w:color w:val="06A9E2"/>
          <w:spacing w:val="-44"/>
          <w:w w:val="130"/>
          <w:sz w:val="36"/>
        </w:rPr>
        <w:t> </w:t>
      </w:r>
      <w:r>
        <w:rPr>
          <w:b/>
          <w:color w:val="06A9E2"/>
          <w:spacing w:val="-2"/>
          <w:w w:val="130"/>
          <w:sz w:val="36"/>
        </w:rPr>
        <w:t>your</w:t>
      </w:r>
      <w:r>
        <w:rPr>
          <w:b/>
          <w:color w:val="06A9E2"/>
          <w:spacing w:val="-44"/>
          <w:w w:val="130"/>
          <w:sz w:val="36"/>
        </w:rPr>
        <w:t> </w:t>
      </w:r>
      <w:r>
        <w:rPr>
          <w:b/>
          <w:color w:val="06A9E2"/>
          <w:spacing w:val="-2"/>
          <w:w w:val="130"/>
          <w:sz w:val="36"/>
        </w:rPr>
        <w:t>Fundraising/ </w:t>
      </w:r>
      <w:r>
        <w:rPr>
          <w:b/>
          <w:color w:val="06A9E2"/>
          <w:w w:val="130"/>
          <w:sz w:val="36"/>
        </w:rPr>
        <w:t>Comms</w:t>
      </w:r>
      <w:r>
        <w:rPr>
          <w:b/>
          <w:color w:val="06A9E2"/>
          <w:spacing w:val="-26"/>
          <w:w w:val="130"/>
          <w:sz w:val="36"/>
        </w:rPr>
        <w:t> </w:t>
      </w:r>
      <w:r>
        <w:rPr>
          <w:b/>
          <w:color w:val="06A9E2"/>
          <w:w w:val="130"/>
          <w:sz w:val="36"/>
        </w:rPr>
        <w:t>Mix</w:t>
      </w:r>
    </w:p>
    <w:p>
      <w:pPr>
        <w:spacing w:line="323" w:lineRule="exact" w:before="147"/>
        <w:ind w:left="2084" w:right="0" w:firstLine="0"/>
        <w:jc w:val="left"/>
        <w:rPr>
          <w:rFonts w:ascii="Trebuchet MS"/>
          <w:sz w:val="28"/>
        </w:rPr>
      </w:pPr>
      <w:r>
        <w:rPr>
          <w:rFonts w:ascii="Trebuchet MS"/>
          <w:color w:val="231F20"/>
          <w:w w:val="105"/>
          <w:sz w:val="28"/>
        </w:rPr>
        <w:t>20</w:t>
      </w:r>
      <w:r>
        <w:rPr>
          <w:rFonts w:ascii="Trebuchet MS"/>
          <w:color w:val="231F20"/>
          <w:spacing w:val="-19"/>
          <w:w w:val="105"/>
          <w:sz w:val="28"/>
        </w:rPr>
        <w:t> </w:t>
      </w:r>
      <w:r>
        <w:rPr>
          <w:rFonts w:ascii="Trebuchet MS"/>
          <w:color w:val="231F20"/>
          <w:w w:val="105"/>
          <w:sz w:val="28"/>
        </w:rPr>
        <w:t>April</w:t>
      </w:r>
      <w:r>
        <w:rPr>
          <w:rFonts w:ascii="Trebuchet MS"/>
          <w:color w:val="231F20"/>
          <w:spacing w:val="-19"/>
          <w:w w:val="105"/>
          <w:sz w:val="28"/>
        </w:rPr>
        <w:t> </w:t>
      </w:r>
      <w:r>
        <w:rPr>
          <w:rFonts w:ascii="Trebuchet MS"/>
          <w:color w:val="231F20"/>
          <w:spacing w:val="-4"/>
          <w:w w:val="105"/>
          <w:sz w:val="28"/>
        </w:rPr>
        <w:t>2023</w:t>
      </w:r>
    </w:p>
    <w:p>
      <w:pPr>
        <w:spacing w:line="320" w:lineRule="exact" w:before="0"/>
        <w:ind w:left="2084" w:right="0" w:firstLine="0"/>
        <w:jc w:val="left"/>
        <w:rPr>
          <w:rFonts w:ascii="Trebuchet MS"/>
          <w:sz w:val="28"/>
        </w:rPr>
      </w:pPr>
      <w:r>
        <w:rPr>
          <w:rFonts w:ascii="Trebuchet MS"/>
          <w:color w:val="231F20"/>
          <w:spacing w:val="-4"/>
          <w:w w:val="65"/>
          <w:sz w:val="28"/>
        </w:rPr>
        <w:t>1</w:t>
      </w:r>
      <w:r>
        <w:rPr>
          <w:rFonts w:ascii="Trebuchet MS"/>
          <w:color w:val="231F20"/>
          <w:spacing w:val="2"/>
          <w:w w:val="119"/>
          <w:sz w:val="28"/>
        </w:rPr>
        <w:t>2</w:t>
      </w:r>
      <w:r>
        <w:rPr>
          <w:rFonts w:ascii="Trebuchet MS"/>
          <w:color w:val="231F20"/>
          <w:spacing w:val="-2"/>
          <w:w w:val="60"/>
          <w:sz w:val="28"/>
        </w:rPr>
        <w:t>:</w:t>
      </w:r>
      <w:r>
        <w:rPr>
          <w:rFonts w:ascii="Trebuchet MS"/>
          <w:color w:val="231F20"/>
          <w:spacing w:val="1"/>
          <w:w w:val="127"/>
          <w:sz w:val="28"/>
        </w:rPr>
        <w:t>00</w:t>
      </w:r>
      <w:r>
        <w:rPr>
          <w:rFonts w:ascii="Trebuchet MS"/>
          <w:color w:val="231F20"/>
          <w:spacing w:val="-12"/>
          <w:w w:val="99"/>
          <w:sz w:val="28"/>
        </w:rPr>
        <w:t> </w:t>
      </w:r>
      <w:r>
        <w:rPr>
          <w:rFonts w:ascii="Trebuchet MS"/>
          <w:color w:val="231F20"/>
          <w:sz w:val="28"/>
        </w:rPr>
        <w:t>pm</w:t>
      </w:r>
      <w:r>
        <w:rPr>
          <w:rFonts w:ascii="Trebuchet MS"/>
          <w:color w:val="231F20"/>
          <w:spacing w:val="-13"/>
          <w:sz w:val="28"/>
        </w:rPr>
        <w:t> </w:t>
      </w:r>
      <w:r>
        <w:rPr>
          <w:rFonts w:ascii="Trebuchet MS"/>
          <w:color w:val="231F20"/>
          <w:sz w:val="28"/>
        </w:rPr>
        <w:t>-</w:t>
      </w:r>
      <w:r>
        <w:rPr>
          <w:rFonts w:ascii="Trebuchet MS"/>
          <w:color w:val="231F20"/>
          <w:spacing w:val="-13"/>
          <w:sz w:val="28"/>
        </w:rPr>
        <w:t> </w:t>
      </w:r>
      <w:r>
        <w:rPr>
          <w:rFonts w:ascii="Trebuchet MS"/>
          <w:color w:val="231F20"/>
          <w:sz w:val="28"/>
        </w:rPr>
        <w:t>1:00</w:t>
      </w:r>
      <w:r>
        <w:rPr>
          <w:rFonts w:ascii="Trebuchet MS"/>
          <w:color w:val="231F20"/>
          <w:spacing w:val="-13"/>
          <w:sz w:val="28"/>
        </w:rPr>
        <w:t> </w:t>
      </w:r>
      <w:r>
        <w:rPr>
          <w:rFonts w:ascii="Trebuchet MS"/>
          <w:color w:val="231F20"/>
          <w:spacing w:val="-5"/>
          <w:sz w:val="28"/>
        </w:rPr>
        <w:t>pm</w:t>
      </w:r>
    </w:p>
    <w:p>
      <w:pPr>
        <w:spacing w:line="320" w:lineRule="exact" w:before="0"/>
        <w:ind w:left="2084" w:right="0" w:firstLine="0"/>
        <w:jc w:val="left"/>
        <w:rPr>
          <w:rFonts w:ascii="Trebuchet MS"/>
          <w:sz w:val="28"/>
        </w:rPr>
      </w:pPr>
      <w:r>
        <w:rPr>
          <w:rFonts w:ascii="Trebuchet MS"/>
          <w:color w:val="231F20"/>
          <w:w w:val="117"/>
          <w:sz w:val="28"/>
        </w:rPr>
        <w:t>O</w:t>
      </w:r>
      <w:r>
        <w:rPr>
          <w:rFonts w:ascii="Trebuchet MS"/>
          <w:color w:val="231F20"/>
          <w:spacing w:val="-2"/>
          <w:w w:val="116"/>
          <w:sz w:val="28"/>
        </w:rPr>
        <w:t>n</w:t>
      </w:r>
      <w:r>
        <w:rPr>
          <w:rFonts w:ascii="Trebuchet MS"/>
          <w:color w:val="231F20"/>
          <w:spacing w:val="-2"/>
          <w:w w:val="103"/>
          <w:sz w:val="28"/>
        </w:rPr>
        <w:t>lin</w:t>
      </w:r>
      <w:r>
        <w:rPr>
          <w:rFonts w:ascii="Trebuchet MS"/>
          <w:color w:val="231F20"/>
          <w:spacing w:val="-6"/>
          <w:w w:val="103"/>
          <w:sz w:val="28"/>
        </w:rPr>
        <w:t>e</w:t>
      </w:r>
      <w:r>
        <w:rPr>
          <w:rFonts w:ascii="Trebuchet MS"/>
          <w:color w:val="231F20"/>
          <w:spacing w:val="-1"/>
          <w:w w:val="51"/>
          <w:sz w:val="28"/>
        </w:rPr>
        <w:t>:</w:t>
      </w:r>
    </w:p>
    <w:p>
      <w:pPr>
        <w:spacing w:line="323" w:lineRule="exact" w:before="0"/>
        <w:ind w:left="2084" w:right="0" w:firstLine="0"/>
        <w:jc w:val="left"/>
        <w:rPr>
          <w:rFonts w:ascii="Trebuchet MS"/>
          <w:sz w:val="28"/>
        </w:rPr>
      </w:pPr>
      <w:r>
        <w:rPr>
          <w:rFonts w:ascii="Trebuchet MS"/>
          <w:color w:val="231F20"/>
          <w:spacing w:val="-6"/>
          <w:w w:val="98"/>
          <w:sz w:val="28"/>
        </w:rPr>
        <w:t>R</w:t>
      </w:r>
      <w:r>
        <w:rPr>
          <w:rFonts w:ascii="Trebuchet MS"/>
          <w:color w:val="231F20"/>
          <w:spacing w:val="-1"/>
          <w:w w:val="112"/>
          <w:sz w:val="28"/>
        </w:rPr>
        <w:t>e</w:t>
      </w:r>
      <w:r>
        <w:rPr>
          <w:rFonts w:ascii="Trebuchet MS"/>
          <w:color w:val="231F20"/>
          <w:spacing w:val="-2"/>
          <w:w w:val="112"/>
          <w:sz w:val="28"/>
        </w:rPr>
        <w:t>gi</w:t>
      </w:r>
      <w:r>
        <w:rPr>
          <w:rFonts w:ascii="Trebuchet MS"/>
          <w:color w:val="231F20"/>
          <w:spacing w:val="-4"/>
          <w:w w:val="123"/>
          <w:sz w:val="28"/>
        </w:rPr>
        <w:t>s</w:t>
      </w:r>
      <w:r>
        <w:rPr>
          <w:rFonts w:ascii="Trebuchet MS"/>
          <w:color w:val="231F20"/>
          <w:spacing w:val="-9"/>
          <w:w w:val="87"/>
          <w:sz w:val="28"/>
        </w:rPr>
        <w:t>t</w:t>
      </w:r>
      <w:r>
        <w:rPr>
          <w:rFonts w:ascii="Trebuchet MS"/>
          <w:color w:val="231F20"/>
          <w:spacing w:val="-1"/>
          <w:w w:val="112"/>
          <w:sz w:val="28"/>
        </w:rPr>
        <w:t>e</w:t>
      </w:r>
      <w:r>
        <w:rPr>
          <w:rFonts w:ascii="Trebuchet MS"/>
          <w:color w:val="231F20"/>
          <w:spacing w:val="2"/>
          <w:w w:val="91"/>
          <w:sz w:val="28"/>
        </w:rPr>
        <w:t>r</w:t>
      </w:r>
      <w:r>
        <w:rPr>
          <w:rFonts w:ascii="Trebuchet MS"/>
          <w:color w:val="231F20"/>
          <w:spacing w:val="-1"/>
          <w:w w:val="48"/>
          <w:sz w:val="28"/>
        </w:rPr>
        <w:t>:</w:t>
      </w:r>
      <w:r>
        <w:rPr>
          <w:rFonts w:ascii="Trebuchet MS"/>
          <w:color w:val="231F20"/>
          <w:spacing w:val="23"/>
          <w:sz w:val="28"/>
        </w:rPr>
        <w:t> </w:t>
      </w:r>
      <w:r>
        <w:rPr>
          <w:rFonts w:ascii="Trebuchet MS"/>
          <w:color w:val="231F20"/>
          <w:spacing w:val="-6"/>
          <w:w w:val="130"/>
          <w:sz w:val="28"/>
        </w:rPr>
        <w:t>@</w:t>
      </w:r>
      <w:hyperlink r:id="rId235">
        <w:r>
          <w:rPr>
            <w:rFonts w:ascii="Trebuchet MS"/>
            <w:color w:val="231F20"/>
            <w:spacing w:val="9"/>
            <w:w w:val="109"/>
            <w:sz w:val="28"/>
          </w:rPr>
          <w:t>ww</w:t>
        </w:r>
        <w:r>
          <w:rPr>
            <w:rFonts w:ascii="Trebuchet MS"/>
            <w:color w:val="231F20"/>
            <w:spacing w:val="-9"/>
            <w:w w:val="109"/>
            <w:sz w:val="28"/>
          </w:rPr>
          <w:t>w</w:t>
        </w:r>
        <w:r>
          <w:rPr>
            <w:rFonts w:ascii="Trebuchet MS"/>
            <w:color w:val="231F20"/>
            <w:w w:val="49"/>
            <w:sz w:val="28"/>
          </w:rPr>
          <w:t>.</w:t>
        </w:r>
        <w:r>
          <w:rPr>
            <w:rFonts w:ascii="Trebuchet MS"/>
            <w:color w:val="231F20"/>
            <w:spacing w:val="-1"/>
            <w:w w:val="87"/>
            <w:sz w:val="28"/>
          </w:rPr>
          <w:t>f</w:t>
        </w:r>
        <w:r>
          <w:rPr>
            <w:rFonts w:ascii="Trebuchet MS"/>
            <w:color w:val="231F20"/>
            <w:spacing w:val="-1"/>
            <w:w w:val="80"/>
            <w:sz w:val="28"/>
          </w:rPr>
          <w:t>i</w:t>
        </w:r>
        <w:r>
          <w:rPr>
            <w:rFonts w:ascii="Trebuchet MS"/>
            <w:color w:val="231F20"/>
            <w:spacing w:val="-3"/>
            <w:w w:val="115"/>
            <w:sz w:val="28"/>
          </w:rPr>
          <w:t>n</w:t>
        </w:r>
        <w:r>
          <w:rPr>
            <w:rFonts w:ascii="Trebuchet MS"/>
            <w:color w:val="231F20"/>
            <w:spacing w:val="1"/>
            <w:w w:val="92"/>
            <w:sz w:val="28"/>
          </w:rPr>
          <w:t>z</w:t>
        </w:r>
        <w:r>
          <w:rPr>
            <w:rFonts w:ascii="Trebuchet MS"/>
            <w:color w:val="231F20"/>
            <w:spacing w:val="-2"/>
            <w:w w:val="49"/>
            <w:sz w:val="28"/>
          </w:rPr>
          <w:t>.</w:t>
        </w:r>
        <w:r>
          <w:rPr>
            <w:rFonts w:ascii="Trebuchet MS"/>
            <w:color w:val="231F20"/>
            <w:w w:val="119"/>
            <w:sz w:val="28"/>
          </w:rPr>
          <w:t>o</w:t>
        </w:r>
        <w:r>
          <w:rPr>
            <w:rFonts w:ascii="Trebuchet MS"/>
            <w:color w:val="231F20"/>
            <w:spacing w:val="-7"/>
            <w:w w:val="93"/>
            <w:sz w:val="28"/>
          </w:rPr>
          <w:t>r</w:t>
        </w:r>
        <w:r>
          <w:rPr>
            <w:rFonts w:ascii="Trebuchet MS"/>
            <w:color w:val="231F20"/>
            <w:spacing w:val="3"/>
            <w:w w:val="134"/>
            <w:sz w:val="28"/>
          </w:rPr>
          <w:t>g</w:t>
        </w:r>
        <w:r>
          <w:rPr>
            <w:rFonts w:ascii="Trebuchet MS"/>
            <w:color w:val="231F20"/>
            <w:spacing w:val="3"/>
            <w:w w:val="49"/>
            <w:sz w:val="28"/>
          </w:rPr>
          <w:t>.</w:t>
        </w:r>
        <w:r>
          <w:rPr>
            <w:rFonts w:ascii="Trebuchet MS"/>
            <w:color w:val="231F20"/>
            <w:spacing w:val="-3"/>
            <w:w w:val="115"/>
            <w:sz w:val="28"/>
          </w:rPr>
          <w:t>n</w:t>
        </w:r>
        <w:r>
          <w:rPr>
            <w:rFonts w:ascii="Trebuchet MS"/>
            <w:color w:val="231F20"/>
            <w:spacing w:val="-5"/>
            <w:w w:val="92"/>
            <w:sz w:val="28"/>
          </w:rPr>
          <w:t>z</w:t>
        </w:r>
        <w:r>
          <w:rPr>
            <w:rFonts w:ascii="Trebuchet MS"/>
            <w:color w:val="231F20"/>
            <w:spacing w:val="-21"/>
            <w:w w:val="84"/>
            <w:sz w:val="28"/>
          </w:rPr>
          <w:t>/</w:t>
        </w:r>
        <w:r>
          <w:rPr>
            <w:rFonts w:ascii="Trebuchet MS"/>
            <w:color w:val="231F20"/>
            <w:spacing w:val="-6"/>
            <w:w w:val="114"/>
            <w:sz w:val="28"/>
          </w:rPr>
          <w:t>e</w:t>
        </w:r>
        <w:r>
          <w:rPr>
            <w:rFonts w:ascii="Trebuchet MS"/>
            <w:color w:val="231F20"/>
            <w:spacing w:val="-7"/>
            <w:w w:val="111"/>
            <w:sz w:val="28"/>
          </w:rPr>
          <w:t>v</w:t>
        </w:r>
        <w:r>
          <w:rPr>
            <w:rFonts w:ascii="Trebuchet MS"/>
            <w:color w:val="231F20"/>
            <w:w w:val="114"/>
            <w:sz w:val="28"/>
          </w:rPr>
          <w:t>e</w:t>
        </w:r>
        <w:r>
          <w:rPr>
            <w:rFonts w:ascii="Trebuchet MS"/>
            <w:color w:val="231F20"/>
            <w:spacing w:val="-4"/>
            <w:w w:val="115"/>
            <w:sz w:val="28"/>
          </w:rPr>
          <w:t>n</w:t>
        </w:r>
        <w:r>
          <w:rPr>
            <w:rFonts w:ascii="Trebuchet MS"/>
            <w:color w:val="231F20"/>
            <w:spacing w:val="-4"/>
            <w:w w:val="89"/>
            <w:sz w:val="28"/>
          </w:rPr>
          <w:t>t</w:t>
        </w:r>
        <w:r>
          <w:rPr>
            <w:rFonts w:ascii="Trebuchet MS"/>
            <w:color w:val="231F20"/>
            <w:spacing w:val="-11"/>
            <w:w w:val="84"/>
            <w:sz w:val="28"/>
          </w:rPr>
          <w:t>/</w:t>
        </w:r>
        <w:r>
          <w:rPr>
            <w:rFonts w:ascii="Trebuchet MS"/>
            <w:color w:val="231F20"/>
            <w:spacing w:val="-1"/>
            <w:w w:val="104"/>
            <w:sz w:val="28"/>
          </w:rPr>
          <w:t>vi</w:t>
        </w:r>
        <w:r>
          <w:rPr>
            <w:rFonts w:ascii="Trebuchet MS"/>
            <w:color w:val="231F20"/>
            <w:spacing w:val="1"/>
            <w:w w:val="104"/>
            <w:sz w:val="28"/>
          </w:rPr>
          <w:t>w</w:t>
        </w:r>
        <w:r>
          <w:rPr>
            <w:rFonts w:ascii="Trebuchet MS"/>
            <w:color w:val="231F20"/>
            <w:spacing w:val="-10"/>
            <w:w w:val="141"/>
            <w:sz w:val="28"/>
          </w:rPr>
          <w:t>-</w:t>
        </w:r>
        <w:r>
          <w:rPr>
            <w:rFonts w:ascii="Trebuchet MS"/>
            <w:color w:val="231F20"/>
            <w:spacing w:val="-3"/>
            <w:sz w:val="28"/>
          </w:rPr>
          <w:t>mar23</w:t>
        </w:r>
      </w:hyperlink>
    </w:p>
    <w:p>
      <w:pPr>
        <w:spacing w:line="235" w:lineRule="auto" w:before="170"/>
        <w:ind w:left="1044" w:right="1315" w:firstLine="0"/>
        <w:jc w:val="both"/>
        <w:rPr>
          <w:rFonts w:ascii="Trebuchet MS"/>
          <w:sz w:val="28"/>
        </w:rPr>
      </w:pPr>
      <w:r>
        <w:rPr>
          <w:rFonts w:ascii="Trebuchet MS"/>
          <w:color w:val="231F20"/>
          <w:w w:val="110"/>
          <w:sz w:val="28"/>
        </w:rPr>
        <w:t>Podcasts are gaining in popularity across the charity sector as a way to</w:t>
      </w:r>
      <w:r>
        <w:rPr>
          <w:rFonts w:ascii="Trebuchet MS"/>
          <w:color w:val="231F20"/>
          <w:spacing w:val="-6"/>
          <w:w w:val="110"/>
          <w:sz w:val="28"/>
        </w:rPr>
        <w:t> </w:t>
      </w:r>
      <w:r>
        <w:rPr>
          <w:rFonts w:ascii="Trebuchet MS"/>
          <w:color w:val="231F20"/>
          <w:w w:val="110"/>
          <w:sz w:val="28"/>
        </w:rPr>
        <w:t>engage</w:t>
      </w:r>
      <w:r>
        <w:rPr>
          <w:rFonts w:ascii="Trebuchet MS"/>
          <w:color w:val="231F20"/>
          <w:spacing w:val="-6"/>
          <w:w w:val="110"/>
          <w:sz w:val="28"/>
        </w:rPr>
        <w:t> </w:t>
      </w:r>
      <w:r>
        <w:rPr>
          <w:rFonts w:ascii="Trebuchet MS"/>
          <w:color w:val="231F20"/>
          <w:w w:val="110"/>
          <w:sz w:val="28"/>
        </w:rPr>
        <w:t>with</w:t>
      </w:r>
      <w:r>
        <w:rPr>
          <w:rFonts w:ascii="Trebuchet MS"/>
          <w:color w:val="231F20"/>
          <w:spacing w:val="-6"/>
          <w:w w:val="110"/>
          <w:sz w:val="28"/>
        </w:rPr>
        <w:t> </w:t>
      </w:r>
      <w:r>
        <w:rPr>
          <w:rFonts w:ascii="Trebuchet MS"/>
          <w:color w:val="231F20"/>
          <w:spacing w:val="-2"/>
          <w:w w:val="129"/>
          <w:sz w:val="28"/>
        </w:rPr>
        <w:t>s</w:t>
      </w:r>
      <w:r>
        <w:rPr>
          <w:rFonts w:ascii="Trebuchet MS"/>
          <w:color w:val="231F20"/>
          <w:spacing w:val="-1"/>
          <w:w w:val="119"/>
          <w:sz w:val="28"/>
        </w:rPr>
        <w:t>u</w:t>
      </w:r>
      <w:r>
        <w:rPr>
          <w:rFonts w:ascii="Trebuchet MS"/>
          <w:color w:val="231F20"/>
          <w:w w:val="125"/>
          <w:sz w:val="28"/>
        </w:rPr>
        <w:t>pp</w:t>
      </w:r>
      <w:r>
        <w:rPr>
          <w:rFonts w:ascii="Trebuchet MS"/>
          <w:color w:val="231F20"/>
          <w:w w:val="112"/>
          <w:sz w:val="28"/>
        </w:rPr>
        <w:t>o</w:t>
      </w:r>
      <w:r>
        <w:rPr>
          <w:rFonts w:ascii="Trebuchet MS"/>
          <w:color w:val="231F20"/>
          <w:spacing w:val="6"/>
          <w:w w:val="112"/>
          <w:sz w:val="28"/>
        </w:rPr>
        <w:t>r</w:t>
      </w:r>
      <w:r>
        <w:rPr>
          <w:rFonts w:ascii="Trebuchet MS"/>
          <w:color w:val="231F20"/>
          <w:spacing w:val="-8"/>
          <w:w w:val="93"/>
          <w:sz w:val="28"/>
        </w:rPr>
        <w:t>t</w:t>
      </w:r>
      <w:r>
        <w:rPr>
          <w:rFonts w:ascii="Trebuchet MS"/>
          <w:color w:val="231F20"/>
          <w:w w:val="118"/>
          <w:sz w:val="28"/>
        </w:rPr>
        <w:t>e</w:t>
      </w:r>
      <w:r>
        <w:rPr>
          <w:rFonts w:ascii="Trebuchet MS"/>
          <w:color w:val="231F20"/>
          <w:spacing w:val="-2"/>
          <w:w w:val="97"/>
          <w:sz w:val="28"/>
        </w:rPr>
        <w:t>r</w:t>
      </w:r>
      <w:r>
        <w:rPr>
          <w:rFonts w:ascii="Trebuchet MS"/>
          <w:color w:val="231F20"/>
          <w:spacing w:val="3"/>
          <w:w w:val="129"/>
          <w:sz w:val="28"/>
        </w:rPr>
        <w:t>s</w:t>
      </w:r>
      <w:r>
        <w:rPr>
          <w:rFonts w:ascii="Trebuchet MS"/>
          <w:color w:val="231F20"/>
          <w:w w:val="51"/>
          <w:sz w:val="28"/>
        </w:rPr>
        <w:t>,</w:t>
      </w:r>
      <w:r>
        <w:rPr>
          <w:rFonts w:ascii="Trebuchet MS"/>
          <w:color w:val="231F20"/>
          <w:spacing w:val="-5"/>
          <w:w w:val="110"/>
          <w:sz w:val="28"/>
        </w:rPr>
        <w:t> </w:t>
      </w:r>
      <w:r>
        <w:rPr>
          <w:rFonts w:ascii="Trebuchet MS"/>
          <w:color w:val="231F20"/>
          <w:w w:val="110"/>
          <w:sz w:val="28"/>
        </w:rPr>
        <w:t>showcase</w:t>
      </w:r>
      <w:r>
        <w:rPr>
          <w:rFonts w:ascii="Trebuchet MS"/>
          <w:color w:val="231F20"/>
          <w:spacing w:val="-6"/>
          <w:w w:val="110"/>
          <w:sz w:val="28"/>
        </w:rPr>
        <w:t> </w:t>
      </w:r>
      <w:r>
        <w:rPr>
          <w:rFonts w:ascii="Trebuchet MS"/>
          <w:color w:val="231F20"/>
          <w:spacing w:val="-1"/>
          <w:w w:val="88"/>
          <w:sz w:val="28"/>
        </w:rPr>
        <w:t>i</w:t>
      </w:r>
      <w:r>
        <w:rPr>
          <w:rFonts w:ascii="Trebuchet MS"/>
          <w:color w:val="231F20"/>
          <w:w w:val="131"/>
          <w:sz w:val="28"/>
        </w:rPr>
        <w:t>m</w:t>
      </w:r>
      <w:r>
        <w:rPr>
          <w:rFonts w:ascii="Trebuchet MS"/>
          <w:color w:val="231F20"/>
          <w:w w:val="129"/>
          <w:sz w:val="28"/>
        </w:rPr>
        <w:t>p</w:t>
      </w:r>
      <w:r>
        <w:rPr>
          <w:rFonts w:ascii="Trebuchet MS"/>
          <w:color w:val="231F20"/>
          <w:w w:val="134"/>
          <w:sz w:val="28"/>
        </w:rPr>
        <w:t>a</w:t>
      </w:r>
      <w:r>
        <w:rPr>
          <w:rFonts w:ascii="Trebuchet MS"/>
          <w:color w:val="231F20"/>
          <w:spacing w:val="-5"/>
          <w:w w:val="134"/>
          <w:sz w:val="28"/>
        </w:rPr>
        <w:t>c</w:t>
      </w:r>
      <w:r>
        <w:rPr>
          <w:rFonts w:ascii="Trebuchet MS"/>
          <w:color w:val="231F20"/>
          <w:spacing w:val="4"/>
          <w:w w:val="97"/>
          <w:sz w:val="28"/>
        </w:rPr>
        <w:t>t</w:t>
      </w:r>
      <w:r>
        <w:rPr>
          <w:rFonts w:ascii="Trebuchet MS"/>
          <w:color w:val="231F20"/>
          <w:w w:val="55"/>
          <w:sz w:val="28"/>
        </w:rPr>
        <w:t>,</w:t>
      </w:r>
      <w:r>
        <w:rPr>
          <w:rFonts w:ascii="Trebuchet MS"/>
          <w:color w:val="231F20"/>
          <w:spacing w:val="-4"/>
          <w:w w:val="109"/>
          <w:sz w:val="28"/>
        </w:rPr>
        <w:t> </w:t>
      </w:r>
      <w:r>
        <w:rPr>
          <w:rFonts w:ascii="Trebuchet MS"/>
          <w:color w:val="231F20"/>
          <w:w w:val="110"/>
          <w:sz w:val="28"/>
        </w:rPr>
        <w:t>raise</w:t>
      </w:r>
      <w:r>
        <w:rPr>
          <w:rFonts w:ascii="Trebuchet MS"/>
          <w:color w:val="231F20"/>
          <w:spacing w:val="-6"/>
          <w:w w:val="110"/>
          <w:sz w:val="28"/>
        </w:rPr>
        <w:t> </w:t>
      </w:r>
      <w:r>
        <w:rPr>
          <w:rFonts w:ascii="Trebuchet MS"/>
          <w:color w:val="231F20"/>
          <w:w w:val="110"/>
          <w:sz w:val="28"/>
        </w:rPr>
        <w:t>awareness</w:t>
      </w:r>
      <w:r>
        <w:rPr>
          <w:rFonts w:ascii="Trebuchet MS"/>
          <w:color w:val="231F20"/>
          <w:spacing w:val="-6"/>
          <w:w w:val="110"/>
          <w:sz w:val="28"/>
        </w:rPr>
        <w:t> </w:t>
      </w:r>
      <w:r>
        <w:rPr>
          <w:rFonts w:ascii="Trebuchet MS"/>
          <w:color w:val="231F20"/>
          <w:w w:val="110"/>
          <w:sz w:val="28"/>
        </w:rPr>
        <w:t>of</w:t>
      </w:r>
      <w:r>
        <w:rPr>
          <w:rFonts w:ascii="Trebuchet MS"/>
          <w:color w:val="231F20"/>
          <w:spacing w:val="-6"/>
          <w:w w:val="110"/>
          <w:sz w:val="28"/>
        </w:rPr>
        <w:t> </w:t>
      </w:r>
      <w:r>
        <w:rPr>
          <w:rFonts w:ascii="Trebuchet MS"/>
          <w:color w:val="231F20"/>
          <w:w w:val="110"/>
          <w:sz w:val="28"/>
        </w:rPr>
        <w:t>the cause and keep donors engaged with the cause.</w:t>
      </w:r>
    </w:p>
    <w:p>
      <w:pPr>
        <w:spacing w:line="235" w:lineRule="auto" w:before="61"/>
        <w:ind w:left="1044" w:right="719" w:firstLine="0"/>
        <w:jc w:val="left"/>
        <w:rPr>
          <w:rFonts w:ascii="Trebuchet MS" w:hAnsi="Trebuchet MS"/>
          <w:sz w:val="28"/>
        </w:rPr>
      </w:pPr>
      <w:r>
        <w:rPr>
          <w:rFonts w:ascii="Trebuchet MS" w:hAnsi="Trebuchet MS"/>
          <w:color w:val="231F20"/>
          <w:w w:val="110"/>
          <w:sz w:val="28"/>
        </w:rPr>
        <w:t>Join Crescendo online March </w:t>
      </w:r>
      <w:r>
        <w:rPr>
          <w:rFonts w:ascii="Trebuchet MS" w:hAnsi="Trebuchet MS"/>
          <w:color w:val="231F20"/>
          <w:w w:val="71"/>
          <w:sz w:val="28"/>
        </w:rPr>
        <w:t>1</w:t>
      </w:r>
      <w:r>
        <w:rPr>
          <w:rFonts w:ascii="Trebuchet MS" w:hAnsi="Trebuchet MS"/>
          <w:color w:val="231F20"/>
          <w:w w:val="132"/>
          <w:sz w:val="28"/>
        </w:rPr>
        <w:t>4</w:t>
      </w:r>
      <w:r>
        <w:rPr>
          <w:rFonts w:ascii="Trebuchet MS" w:hAnsi="Trebuchet MS"/>
          <w:color w:val="231F20"/>
          <w:w w:val="105"/>
          <w:sz w:val="28"/>
        </w:rPr>
        <w:t>t</w:t>
      </w:r>
      <w:r>
        <w:rPr>
          <w:rFonts w:ascii="Trebuchet MS" w:hAnsi="Trebuchet MS"/>
          <w:color w:val="231F20"/>
          <w:w w:val="131"/>
          <w:sz w:val="28"/>
        </w:rPr>
        <w:t>h</w:t>
      </w:r>
      <w:r>
        <w:rPr>
          <w:rFonts w:ascii="Trebuchet MS" w:hAnsi="Trebuchet MS"/>
          <w:color w:val="231F20"/>
          <w:w w:val="109"/>
          <w:sz w:val="28"/>
        </w:rPr>
        <w:t> </w:t>
      </w:r>
      <w:r>
        <w:rPr>
          <w:rFonts w:ascii="Trebuchet MS" w:hAnsi="Trebuchet MS"/>
          <w:color w:val="231F20"/>
          <w:w w:val="110"/>
          <w:sz w:val="28"/>
        </w:rPr>
        <w:t>to find out about how making a podcast can help you achieve some of your </w:t>
      </w:r>
      <w:r>
        <w:rPr>
          <w:rFonts w:ascii="Trebuchet MS" w:hAnsi="Trebuchet MS"/>
          <w:color w:val="231F20"/>
          <w:spacing w:val="-1"/>
          <w:w w:val="133"/>
          <w:sz w:val="28"/>
        </w:rPr>
        <w:t>c</w:t>
      </w:r>
      <w:r>
        <w:rPr>
          <w:rFonts w:ascii="Trebuchet MS" w:hAnsi="Trebuchet MS"/>
          <w:color w:val="231F20"/>
          <w:w w:val="125"/>
          <w:sz w:val="28"/>
        </w:rPr>
        <w:t>h</w:t>
      </w:r>
      <w:r>
        <w:rPr>
          <w:rFonts w:ascii="Trebuchet MS" w:hAnsi="Trebuchet MS"/>
          <w:color w:val="231F20"/>
          <w:w w:val="138"/>
          <w:sz w:val="28"/>
        </w:rPr>
        <w:t>a</w:t>
      </w:r>
      <w:r>
        <w:rPr>
          <w:rFonts w:ascii="Trebuchet MS" w:hAnsi="Trebuchet MS"/>
          <w:color w:val="231F20"/>
          <w:spacing w:val="-1"/>
          <w:w w:val="103"/>
          <w:sz w:val="28"/>
        </w:rPr>
        <w:t>r</w:t>
      </w:r>
      <w:r>
        <w:rPr>
          <w:rFonts w:ascii="Trebuchet MS" w:hAnsi="Trebuchet MS"/>
          <w:color w:val="231F20"/>
          <w:spacing w:val="-1"/>
          <w:w w:val="90"/>
          <w:sz w:val="28"/>
        </w:rPr>
        <w:t>i</w:t>
      </w:r>
      <w:r>
        <w:rPr>
          <w:rFonts w:ascii="Trebuchet MS" w:hAnsi="Trebuchet MS"/>
          <w:color w:val="231F20"/>
          <w:spacing w:val="-3"/>
          <w:w w:val="99"/>
          <w:sz w:val="28"/>
        </w:rPr>
        <w:t>t</w:t>
      </w:r>
      <w:r>
        <w:rPr>
          <w:rFonts w:ascii="Trebuchet MS" w:hAnsi="Trebuchet MS"/>
          <w:color w:val="231F20"/>
          <w:w w:val="90"/>
          <w:sz w:val="28"/>
        </w:rPr>
        <w:t>i</w:t>
      </w:r>
      <w:r>
        <w:rPr>
          <w:rFonts w:ascii="Trebuchet MS" w:hAnsi="Trebuchet MS"/>
          <w:color w:val="231F20"/>
          <w:w w:val="124"/>
          <w:sz w:val="28"/>
        </w:rPr>
        <w:t>e</w:t>
      </w:r>
      <w:r>
        <w:rPr>
          <w:rFonts w:ascii="Trebuchet MS" w:hAnsi="Trebuchet MS"/>
          <w:color w:val="231F20"/>
          <w:spacing w:val="3"/>
          <w:w w:val="135"/>
          <w:sz w:val="28"/>
        </w:rPr>
        <w:t>s</w:t>
      </w:r>
      <w:r>
        <w:rPr>
          <w:rFonts w:ascii="Trebuchet MS" w:hAnsi="Trebuchet MS"/>
          <w:color w:val="231F20"/>
          <w:spacing w:val="1"/>
          <w:w w:val="63"/>
          <w:sz w:val="28"/>
        </w:rPr>
        <w:t>’</w:t>
      </w:r>
      <w:r>
        <w:rPr>
          <w:rFonts w:ascii="Trebuchet MS" w:hAnsi="Trebuchet MS"/>
          <w:color w:val="231F20"/>
          <w:spacing w:val="-1"/>
          <w:w w:val="110"/>
          <w:sz w:val="28"/>
        </w:rPr>
        <w:t> </w:t>
      </w:r>
      <w:r>
        <w:rPr>
          <w:rFonts w:ascii="Trebuchet MS" w:hAnsi="Trebuchet MS"/>
          <w:color w:val="231F20"/>
          <w:spacing w:val="-1"/>
          <w:w w:val="130"/>
          <w:sz w:val="28"/>
        </w:rPr>
        <w:t>go</w:t>
      </w:r>
      <w:r>
        <w:rPr>
          <w:rFonts w:ascii="Trebuchet MS" w:hAnsi="Trebuchet MS"/>
          <w:color w:val="231F20"/>
          <w:spacing w:val="-2"/>
          <w:w w:val="132"/>
          <w:sz w:val="28"/>
        </w:rPr>
        <w:t>a</w:t>
      </w:r>
      <w:r>
        <w:rPr>
          <w:rFonts w:ascii="Trebuchet MS" w:hAnsi="Trebuchet MS"/>
          <w:color w:val="231F20"/>
          <w:spacing w:val="-2"/>
          <w:w w:val="81"/>
          <w:sz w:val="28"/>
        </w:rPr>
        <w:t>l</w:t>
      </w:r>
      <w:r>
        <w:rPr>
          <w:rFonts w:ascii="Trebuchet MS" w:hAnsi="Trebuchet MS"/>
          <w:color w:val="231F20"/>
          <w:spacing w:val="2"/>
          <w:w w:val="129"/>
          <w:sz w:val="28"/>
        </w:rPr>
        <w:t>s</w:t>
      </w:r>
      <w:r>
        <w:rPr>
          <w:rFonts w:ascii="Trebuchet MS" w:hAnsi="Trebuchet MS"/>
          <w:color w:val="231F20"/>
          <w:spacing w:val="-1"/>
          <w:w w:val="53"/>
          <w:sz w:val="28"/>
        </w:rPr>
        <w:t>.</w:t>
      </w:r>
      <w:r>
        <w:rPr>
          <w:rFonts w:ascii="Trebuchet MS" w:hAnsi="Trebuchet MS"/>
          <w:color w:val="231F20"/>
          <w:spacing w:val="-1"/>
          <w:w w:val="109"/>
          <w:sz w:val="28"/>
        </w:rPr>
        <w:t> </w:t>
      </w:r>
      <w:r>
        <w:rPr>
          <w:rFonts w:ascii="Trebuchet MS" w:hAnsi="Trebuchet MS"/>
          <w:color w:val="231F20"/>
          <w:w w:val="110"/>
          <w:sz w:val="28"/>
        </w:rPr>
        <w:t>Crescendo will</w:t>
      </w:r>
      <w:r>
        <w:rPr>
          <w:rFonts w:ascii="Trebuchet MS" w:hAnsi="Trebuchet MS"/>
          <w:color w:val="231F20"/>
          <w:spacing w:val="-10"/>
          <w:w w:val="110"/>
          <w:sz w:val="28"/>
        </w:rPr>
        <w:t> </w:t>
      </w:r>
      <w:r>
        <w:rPr>
          <w:rFonts w:ascii="Trebuchet MS" w:hAnsi="Trebuchet MS"/>
          <w:color w:val="231F20"/>
          <w:w w:val="110"/>
          <w:sz w:val="28"/>
        </w:rPr>
        <w:t>be</w:t>
      </w:r>
      <w:r>
        <w:rPr>
          <w:rFonts w:ascii="Trebuchet MS" w:hAnsi="Trebuchet MS"/>
          <w:color w:val="231F20"/>
          <w:spacing w:val="-10"/>
          <w:w w:val="110"/>
          <w:sz w:val="28"/>
        </w:rPr>
        <w:t> </w:t>
      </w:r>
      <w:r>
        <w:rPr>
          <w:rFonts w:ascii="Trebuchet MS" w:hAnsi="Trebuchet MS"/>
          <w:color w:val="231F20"/>
          <w:w w:val="110"/>
          <w:sz w:val="28"/>
        </w:rPr>
        <w:t>joined</w:t>
      </w:r>
      <w:r>
        <w:rPr>
          <w:rFonts w:ascii="Trebuchet MS" w:hAnsi="Trebuchet MS"/>
          <w:color w:val="231F20"/>
          <w:spacing w:val="-10"/>
          <w:w w:val="110"/>
          <w:sz w:val="28"/>
        </w:rPr>
        <w:t> </w:t>
      </w:r>
      <w:r>
        <w:rPr>
          <w:rFonts w:ascii="Trebuchet MS" w:hAnsi="Trebuchet MS"/>
          <w:color w:val="231F20"/>
          <w:w w:val="110"/>
          <w:sz w:val="28"/>
        </w:rPr>
        <w:t>by</w:t>
      </w:r>
      <w:r>
        <w:rPr>
          <w:rFonts w:ascii="Trebuchet MS" w:hAnsi="Trebuchet MS"/>
          <w:color w:val="231F20"/>
          <w:spacing w:val="-10"/>
          <w:w w:val="110"/>
          <w:sz w:val="28"/>
        </w:rPr>
        <w:t> </w:t>
      </w:r>
      <w:r>
        <w:rPr>
          <w:rFonts w:ascii="Trebuchet MS" w:hAnsi="Trebuchet MS"/>
          <w:color w:val="231F20"/>
          <w:w w:val="110"/>
          <w:sz w:val="28"/>
        </w:rPr>
        <w:t>The</w:t>
      </w:r>
      <w:r>
        <w:rPr>
          <w:rFonts w:ascii="Trebuchet MS" w:hAnsi="Trebuchet MS"/>
          <w:color w:val="231F20"/>
          <w:spacing w:val="-10"/>
          <w:w w:val="110"/>
          <w:sz w:val="28"/>
        </w:rPr>
        <w:t> </w:t>
      </w:r>
      <w:r>
        <w:rPr>
          <w:rFonts w:ascii="Trebuchet MS" w:hAnsi="Trebuchet MS"/>
          <w:color w:val="231F20"/>
          <w:w w:val="110"/>
          <w:sz w:val="28"/>
        </w:rPr>
        <w:t>Salvation</w:t>
      </w:r>
      <w:r>
        <w:rPr>
          <w:rFonts w:ascii="Trebuchet MS" w:hAnsi="Trebuchet MS"/>
          <w:color w:val="231F20"/>
          <w:spacing w:val="-10"/>
          <w:w w:val="110"/>
          <w:sz w:val="28"/>
        </w:rPr>
        <w:t> </w:t>
      </w:r>
      <w:r>
        <w:rPr>
          <w:rFonts w:ascii="Trebuchet MS" w:hAnsi="Trebuchet MS"/>
          <w:color w:val="231F20"/>
          <w:w w:val="110"/>
          <w:sz w:val="28"/>
        </w:rPr>
        <w:t>Army</w:t>
      </w:r>
      <w:r>
        <w:rPr>
          <w:rFonts w:ascii="Trebuchet MS" w:hAnsi="Trebuchet MS"/>
          <w:color w:val="231F20"/>
          <w:spacing w:val="-10"/>
          <w:w w:val="110"/>
          <w:sz w:val="28"/>
        </w:rPr>
        <w:t> </w:t>
      </w:r>
      <w:r>
        <w:rPr>
          <w:rFonts w:ascii="Trebuchet MS" w:hAnsi="Trebuchet MS"/>
          <w:color w:val="231F20"/>
          <w:w w:val="110"/>
          <w:sz w:val="28"/>
        </w:rPr>
        <w:t>to</w:t>
      </w:r>
      <w:r>
        <w:rPr>
          <w:rFonts w:ascii="Trebuchet MS" w:hAnsi="Trebuchet MS"/>
          <w:color w:val="231F20"/>
          <w:spacing w:val="-10"/>
          <w:w w:val="110"/>
          <w:sz w:val="28"/>
        </w:rPr>
        <w:t> </w:t>
      </w:r>
      <w:r>
        <w:rPr>
          <w:rFonts w:ascii="Trebuchet MS" w:hAnsi="Trebuchet MS"/>
          <w:color w:val="231F20"/>
          <w:w w:val="110"/>
          <w:sz w:val="28"/>
        </w:rPr>
        <w:t>share</w:t>
      </w:r>
      <w:r>
        <w:rPr>
          <w:rFonts w:ascii="Trebuchet MS" w:hAnsi="Trebuchet MS"/>
          <w:color w:val="231F20"/>
          <w:spacing w:val="-10"/>
          <w:w w:val="110"/>
          <w:sz w:val="28"/>
        </w:rPr>
        <w:t> </w:t>
      </w:r>
      <w:r>
        <w:rPr>
          <w:rFonts w:ascii="Trebuchet MS" w:hAnsi="Trebuchet MS"/>
          <w:color w:val="231F20"/>
          <w:w w:val="110"/>
          <w:sz w:val="28"/>
        </w:rPr>
        <w:t>about</w:t>
      </w:r>
      <w:r>
        <w:rPr>
          <w:rFonts w:ascii="Trebuchet MS" w:hAnsi="Trebuchet MS"/>
          <w:color w:val="231F20"/>
          <w:spacing w:val="-10"/>
          <w:w w:val="110"/>
          <w:sz w:val="28"/>
        </w:rPr>
        <w:t> </w:t>
      </w:r>
      <w:r>
        <w:rPr>
          <w:rFonts w:ascii="Trebuchet MS" w:hAnsi="Trebuchet MS"/>
          <w:color w:val="231F20"/>
          <w:w w:val="110"/>
          <w:sz w:val="28"/>
        </w:rPr>
        <w:t>their</w:t>
      </w:r>
      <w:r>
        <w:rPr>
          <w:rFonts w:ascii="Trebuchet MS" w:hAnsi="Trebuchet MS"/>
          <w:color w:val="231F20"/>
          <w:spacing w:val="-10"/>
          <w:w w:val="110"/>
          <w:sz w:val="28"/>
        </w:rPr>
        <w:t> </w:t>
      </w:r>
      <w:r>
        <w:rPr>
          <w:rFonts w:ascii="Trebuchet MS" w:hAnsi="Trebuchet MS"/>
          <w:color w:val="231F20"/>
          <w:w w:val="121"/>
          <w:sz w:val="28"/>
        </w:rPr>
        <w:t>p</w:t>
      </w:r>
      <w:r>
        <w:rPr>
          <w:rFonts w:ascii="Trebuchet MS" w:hAnsi="Trebuchet MS"/>
          <w:color w:val="231F20"/>
          <w:w w:val="119"/>
          <w:sz w:val="28"/>
        </w:rPr>
        <w:t>o</w:t>
      </w:r>
      <w:r>
        <w:rPr>
          <w:rFonts w:ascii="Trebuchet MS" w:hAnsi="Trebuchet MS"/>
          <w:color w:val="231F20"/>
          <w:w w:val="122"/>
          <w:sz w:val="28"/>
        </w:rPr>
        <w:t>d</w:t>
      </w:r>
      <w:r>
        <w:rPr>
          <w:rFonts w:ascii="Trebuchet MS" w:hAnsi="Trebuchet MS"/>
          <w:color w:val="231F20"/>
          <w:spacing w:val="-2"/>
          <w:w w:val="122"/>
          <w:sz w:val="28"/>
        </w:rPr>
        <w:t>c</w:t>
      </w:r>
      <w:r>
        <w:rPr>
          <w:rFonts w:ascii="Trebuchet MS" w:hAnsi="Trebuchet MS"/>
          <w:color w:val="231F20"/>
          <w:spacing w:val="-1"/>
          <w:w w:val="128"/>
          <w:sz w:val="28"/>
        </w:rPr>
        <w:t>a</w:t>
      </w:r>
      <w:r>
        <w:rPr>
          <w:rFonts w:ascii="Trebuchet MS" w:hAnsi="Trebuchet MS"/>
          <w:color w:val="231F20"/>
          <w:spacing w:val="-3"/>
          <w:w w:val="125"/>
          <w:sz w:val="28"/>
        </w:rPr>
        <w:t>s</w:t>
      </w:r>
      <w:r>
        <w:rPr>
          <w:rFonts w:ascii="Trebuchet MS" w:hAnsi="Trebuchet MS"/>
          <w:color w:val="231F20"/>
          <w:spacing w:val="4"/>
          <w:w w:val="89"/>
          <w:sz w:val="28"/>
        </w:rPr>
        <w:t>t</w:t>
      </w:r>
      <w:r>
        <w:rPr>
          <w:rFonts w:ascii="Trebuchet MS" w:hAnsi="Trebuchet MS"/>
          <w:color w:val="231F20"/>
          <w:w w:val="47"/>
          <w:sz w:val="28"/>
        </w:rPr>
        <w:t>,</w:t>
      </w:r>
      <w:r>
        <w:rPr>
          <w:rFonts w:ascii="Trebuchet MS" w:hAnsi="Trebuchet MS"/>
          <w:color w:val="231F20"/>
          <w:spacing w:val="-1"/>
          <w:w w:val="109"/>
          <w:sz w:val="28"/>
        </w:rPr>
        <w:t> </w:t>
      </w:r>
      <w:r>
        <w:rPr>
          <w:rFonts w:ascii="Trebuchet MS" w:hAnsi="Trebuchet MS"/>
          <w:color w:val="231F20"/>
          <w:w w:val="110"/>
          <w:sz w:val="28"/>
        </w:rPr>
        <w:t>objectives and </w:t>
      </w:r>
      <w:r>
        <w:rPr>
          <w:rFonts w:ascii="Trebuchet MS" w:hAnsi="Trebuchet MS"/>
          <w:color w:val="231F20"/>
          <w:w w:val="84"/>
          <w:sz w:val="28"/>
        </w:rPr>
        <w:t>l</w:t>
      </w:r>
      <w:r>
        <w:rPr>
          <w:rFonts w:ascii="Trebuchet MS" w:hAnsi="Trebuchet MS"/>
          <w:color w:val="231F20"/>
          <w:w w:val="121"/>
          <w:sz w:val="28"/>
        </w:rPr>
        <w:t>e</w:t>
      </w:r>
      <w:r>
        <w:rPr>
          <w:rFonts w:ascii="Trebuchet MS" w:hAnsi="Trebuchet MS"/>
          <w:color w:val="231F20"/>
          <w:spacing w:val="-1"/>
          <w:w w:val="135"/>
          <w:sz w:val="28"/>
        </w:rPr>
        <w:t>a</w:t>
      </w:r>
      <w:r>
        <w:rPr>
          <w:rFonts w:ascii="Trebuchet MS" w:hAnsi="Trebuchet MS"/>
          <w:color w:val="231F20"/>
          <w:spacing w:val="-2"/>
          <w:sz w:val="28"/>
        </w:rPr>
        <w:t>r</w:t>
      </w:r>
      <w:r>
        <w:rPr>
          <w:rFonts w:ascii="Trebuchet MS" w:hAnsi="Trebuchet MS"/>
          <w:color w:val="231F20"/>
          <w:spacing w:val="-1"/>
          <w:w w:val="122"/>
          <w:sz w:val="28"/>
        </w:rPr>
        <w:t>n</w:t>
      </w:r>
      <w:r>
        <w:rPr>
          <w:rFonts w:ascii="Trebuchet MS" w:hAnsi="Trebuchet MS"/>
          <w:color w:val="231F20"/>
          <w:spacing w:val="-1"/>
          <w:w w:val="87"/>
          <w:sz w:val="28"/>
        </w:rPr>
        <w:t>i</w:t>
      </w:r>
      <w:r>
        <w:rPr>
          <w:rFonts w:ascii="Trebuchet MS" w:hAnsi="Trebuchet MS"/>
          <w:color w:val="231F20"/>
          <w:spacing w:val="-1"/>
          <w:w w:val="122"/>
          <w:sz w:val="28"/>
        </w:rPr>
        <w:t>n</w:t>
      </w:r>
      <w:r>
        <w:rPr>
          <w:rFonts w:ascii="Trebuchet MS" w:hAnsi="Trebuchet MS"/>
          <w:color w:val="231F20"/>
          <w:spacing w:val="-1"/>
          <w:w w:val="141"/>
          <w:sz w:val="28"/>
        </w:rPr>
        <w:t>g</w:t>
      </w:r>
      <w:r>
        <w:rPr>
          <w:rFonts w:ascii="Trebuchet MS" w:hAnsi="Trebuchet MS"/>
          <w:color w:val="231F20"/>
          <w:spacing w:val="3"/>
          <w:w w:val="132"/>
          <w:sz w:val="28"/>
        </w:rPr>
        <w:t>s</w:t>
      </w:r>
      <w:r>
        <w:rPr>
          <w:rFonts w:ascii="Trebuchet MS" w:hAnsi="Trebuchet MS"/>
          <w:color w:val="231F20"/>
          <w:w w:val="56"/>
          <w:sz w:val="28"/>
        </w:rPr>
        <w:t>.</w:t>
      </w:r>
    </w:p>
    <w:p>
      <w:pPr>
        <w:spacing w:line="240" w:lineRule="auto" w:before="57"/>
        <w:ind w:left="1044" w:right="1028" w:firstLine="0"/>
        <w:jc w:val="left"/>
        <w:rPr>
          <w:rFonts w:ascii="Arial Black"/>
          <w:sz w:val="28"/>
        </w:rPr>
      </w:pPr>
      <w:r>
        <w:rPr>
          <w:rFonts w:ascii="Trebuchet MS"/>
          <w:color w:val="231F20"/>
          <w:w w:val="110"/>
          <w:sz w:val="28"/>
        </w:rPr>
        <w:t>Crescendo is an Auckland based social enterprise which supports vocational pathways for young people to gain hands on work experience</w:t>
      </w:r>
      <w:r>
        <w:rPr>
          <w:rFonts w:ascii="Trebuchet MS"/>
          <w:color w:val="231F20"/>
          <w:spacing w:val="-5"/>
          <w:w w:val="110"/>
          <w:sz w:val="28"/>
        </w:rPr>
        <w:t> </w:t>
      </w:r>
      <w:r>
        <w:rPr>
          <w:rFonts w:ascii="Trebuchet MS"/>
          <w:color w:val="231F20"/>
          <w:w w:val="110"/>
          <w:sz w:val="28"/>
        </w:rPr>
        <w:t>in</w:t>
      </w:r>
      <w:r>
        <w:rPr>
          <w:rFonts w:ascii="Trebuchet MS"/>
          <w:color w:val="231F20"/>
          <w:spacing w:val="-5"/>
          <w:w w:val="110"/>
          <w:sz w:val="28"/>
        </w:rPr>
        <w:t> </w:t>
      </w:r>
      <w:r>
        <w:rPr>
          <w:rFonts w:ascii="Trebuchet MS"/>
          <w:color w:val="231F20"/>
          <w:w w:val="110"/>
          <w:sz w:val="28"/>
        </w:rPr>
        <w:t>audio</w:t>
      </w:r>
      <w:r>
        <w:rPr>
          <w:rFonts w:ascii="Trebuchet MS"/>
          <w:color w:val="231F20"/>
          <w:spacing w:val="-5"/>
          <w:w w:val="110"/>
          <w:sz w:val="28"/>
        </w:rPr>
        <w:t> </w:t>
      </w:r>
      <w:r>
        <w:rPr>
          <w:rFonts w:ascii="Trebuchet MS"/>
          <w:color w:val="231F20"/>
          <w:w w:val="118"/>
          <w:sz w:val="28"/>
        </w:rPr>
        <w:t>e</w:t>
      </w:r>
      <w:r>
        <w:rPr>
          <w:rFonts w:ascii="Trebuchet MS"/>
          <w:color w:val="231F20"/>
          <w:spacing w:val="-1"/>
          <w:w w:val="119"/>
          <w:sz w:val="28"/>
        </w:rPr>
        <w:t>n</w:t>
      </w:r>
      <w:r>
        <w:rPr>
          <w:rFonts w:ascii="Trebuchet MS"/>
          <w:color w:val="231F20"/>
          <w:spacing w:val="-1"/>
          <w:w w:val="118"/>
          <w:sz w:val="28"/>
        </w:rPr>
        <w:t>gin</w:t>
      </w:r>
      <w:r>
        <w:rPr>
          <w:rFonts w:ascii="Trebuchet MS"/>
          <w:color w:val="231F20"/>
          <w:w w:val="118"/>
          <w:sz w:val="28"/>
        </w:rPr>
        <w:t>ee</w:t>
      </w:r>
      <w:r>
        <w:rPr>
          <w:rFonts w:ascii="Trebuchet MS"/>
          <w:color w:val="231F20"/>
          <w:spacing w:val="-2"/>
          <w:w w:val="97"/>
          <w:sz w:val="28"/>
        </w:rPr>
        <w:t>r</w:t>
      </w:r>
      <w:r>
        <w:rPr>
          <w:rFonts w:ascii="Trebuchet MS"/>
          <w:color w:val="231F20"/>
          <w:spacing w:val="-1"/>
          <w:w w:val="84"/>
          <w:sz w:val="28"/>
        </w:rPr>
        <w:t>i</w:t>
      </w:r>
      <w:r>
        <w:rPr>
          <w:rFonts w:ascii="Trebuchet MS"/>
          <w:color w:val="231F20"/>
          <w:spacing w:val="-1"/>
          <w:w w:val="128"/>
          <w:sz w:val="28"/>
        </w:rPr>
        <w:t>n</w:t>
      </w:r>
      <w:r>
        <w:rPr>
          <w:rFonts w:ascii="Trebuchet MS"/>
          <w:color w:val="231F20"/>
          <w:spacing w:val="4"/>
          <w:w w:val="128"/>
          <w:sz w:val="28"/>
        </w:rPr>
        <w:t>g</w:t>
      </w:r>
      <w:r>
        <w:rPr>
          <w:rFonts w:ascii="Trebuchet MS"/>
          <w:color w:val="231F20"/>
          <w:w w:val="51"/>
          <w:sz w:val="28"/>
        </w:rPr>
        <w:t>,</w:t>
      </w:r>
      <w:r>
        <w:rPr>
          <w:rFonts w:ascii="Trebuchet MS"/>
          <w:color w:val="231F20"/>
          <w:spacing w:val="-4"/>
          <w:w w:val="109"/>
          <w:sz w:val="28"/>
        </w:rPr>
        <w:t> </w:t>
      </w:r>
      <w:r>
        <w:rPr>
          <w:rFonts w:ascii="Trebuchet MS"/>
          <w:color w:val="231F20"/>
          <w:w w:val="110"/>
          <w:sz w:val="28"/>
        </w:rPr>
        <w:t>music</w:t>
      </w:r>
      <w:r>
        <w:rPr>
          <w:rFonts w:ascii="Trebuchet MS"/>
          <w:color w:val="231F20"/>
          <w:spacing w:val="-5"/>
          <w:w w:val="110"/>
          <w:sz w:val="28"/>
        </w:rPr>
        <w:t> </w:t>
      </w:r>
      <w:r>
        <w:rPr>
          <w:rFonts w:ascii="Trebuchet MS"/>
          <w:color w:val="231F20"/>
          <w:w w:val="110"/>
          <w:sz w:val="28"/>
        </w:rPr>
        <w:t>production</w:t>
      </w:r>
      <w:r>
        <w:rPr>
          <w:rFonts w:ascii="Trebuchet MS"/>
          <w:color w:val="231F20"/>
          <w:spacing w:val="-5"/>
          <w:w w:val="110"/>
          <w:sz w:val="28"/>
        </w:rPr>
        <w:t> </w:t>
      </w:r>
      <w:r>
        <w:rPr>
          <w:rFonts w:ascii="Trebuchet MS"/>
          <w:color w:val="231F20"/>
          <w:w w:val="110"/>
          <w:sz w:val="28"/>
        </w:rPr>
        <w:t>and</w:t>
      </w:r>
      <w:r>
        <w:rPr>
          <w:rFonts w:ascii="Trebuchet MS"/>
          <w:color w:val="231F20"/>
          <w:spacing w:val="-5"/>
          <w:w w:val="110"/>
          <w:sz w:val="28"/>
        </w:rPr>
        <w:t> </w:t>
      </w:r>
      <w:r>
        <w:rPr>
          <w:rFonts w:ascii="Trebuchet MS"/>
          <w:color w:val="231F20"/>
          <w:w w:val="121"/>
          <w:sz w:val="28"/>
        </w:rPr>
        <w:t>p</w:t>
      </w:r>
      <w:r>
        <w:rPr>
          <w:rFonts w:ascii="Trebuchet MS"/>
          <w:color w:val="231F20"/>
          <w:w w:val="119"/>
          <w:sz w:val="28"/>
        </w:rPr>
        <w:t>o</w:t>
      </w:r>
      <w:r>
        <w:rPr>
          <w:rFonts w:ascii="Trebuchet MS"/>
          <w:color w:val="231F20"/>
          <w:w w:val="121"/>
          <w:sz w:val="28"/>
        </w:rPr>
        <w:t>d</w:t>
      </w:r>
      <w:r>
        <w:rPr>
          <w:rFonts w:ascii="Trebuchet MS"/>
          <w:color w:val="231F20"/>
          <w:spacing w:val="-2"/>
          <w:w w:val="123"/>
          <w:sz w:val="28"/>
        </w:rPr>
        <w:t>c</w:t>
      </w:r>
      <w:r>
        <w:rPr>
          <w:rFonts w:ascii="Trebuchet MS"/>
          <w:color w:val="231F20"/>
          <w:spacing w:val="-1"/>
          <w:w w:val="128"/>
          <w:sz w:val="28"/>
        </w:rPr>
        <w:t>a</w:t>
      </w:r>
      <w:r>
        <w:rPr>
          <w:rFonts w:ascii="Trebuchet MS"/>
          <w:color w:val="231F20"/>
          <w:spacing w:val="-3"/>
          <w:w w:val="125"/>
          <w:sz w:val="28"/>
        </w:rPr>
        <w:t>s</w:t>
      </w:r>
      <w:r>
        <w:rPr>
          <w:rFonts w:ascii="Trebuchet MS"/>
          <w:color w:val="231F20"/>
          <w:spacing w:val="-4"/>
          <w:w w:val="89"/>
          <w:sz w:val="28"/>
        </w:rPr>
        <w:t>t</w:t>
      </w:r>
      <w:r>
        <w:rPr>
          <w:rFonts w:ascii="Trebuchet MS"/>
          <w:color w:val="231F20"/>
          <w:spacing w:val="-1"/>
          <w:w w:val="80"/>
          <w:sz w:val="28"/>
        </w:rPr>
        <w:t>i</w:t>
      </w:r>
      <w:r>
        <w:rPr>
          <w:rFonts w:ascii="Trebuchet MS"/>
          <w:color w:val="231F20"/>
          <w:spacing w:val="-1"/>
          <w:w w:val="115"/>
          <w:sz w:val="28"/>
        </w:rPr>
        <w:t>n</w:t>
      </w:r>
      <w:r>
        <w:rPr>
          <w:rFonts w:ascii="Trebuchet MS"/>
          <w:color w:val="231F20"/>
          <w:spacing w:val="3"/>
          <w:w w:val="134"/>
          <w:sz w:val="28"/>
        </w:rPr>
        <w:t>g</w:t>
      </w:r>
      <w:r>
        <w:rPr>
          <w:rFonts w:ascii="Trebuchet MS"/>
          <w:color w:val="231F20"/>
          <w:w w:val="49"/>
          <w:sz w:val="28"/>
        </w:rPr>
        <w:t>.</w:t>
      </w:r>
      <w:r>
        <w:rPr>
          <w:rFonts w:ascii="Trebuchet MS"/>
          <w:color w:val="231F20"/>
          <w:spacing w:val="-1"/>
          <w:w w:val="109"/>
          <w:sz w:val="28"/>
        </w:rPr>
        <w:t> </w:t>
      </w:r>
      <w:r>
        <w:rPr>
          <w:rFonts w:ascii="Arial Black"/>
          <w:color w:val="231F20"/>
          <w:spacing w:val="-2"/>
          <w:sz w:val="28"/>
        </w:rPr>
        <w:t>Content:</w:t>
      </w:r>
    </w:p>
    <w:p>
      <w:pPr>
        <w:pStyle w:val="ListParagraph"/>
        <w:numPr>
          <w:ilvl w:val="0"/>
          <w:numId w:val="18"/>
        </w:numPr>
        <w:tabs>
          <w:tab w:pos="1385" w:val="left" w:leader="none"/>
        </w:tabs>
        <w:spacing w:line="289" w:lineRule="exact" w:before="0" w:after="0"/>
        <w:ind w:left="1384" w:right="0" w:hanging="341"/>
        <w:jc w:val="left"/>
        <w:rPr>
          <w:rFonts w:ascii="Trebuchet MS"/>
          <w:sz w:val="28"/>
        </w:rPr>
      </w:pPr>
      <w:r>
        <w:rPr>
          <w:rFonts w:ascii="Trebuchet MS"/>
          <w:color w:val="231F20"/>
          <w:w w:val="110"/>
          <w:sz w:val="28"/>
        </w:rPr>
        <w:t>Understanding</w:t>
      </w:r>
      <w:r>
        <w:rPr>
          <w:rFonts w:ascii="Trebuchet MS"/>
          <w:color w:val="231F20"/>
          <w:spacing w:val="-6"/>
          <w:w w:val="110"/>
          <w:sz w:val="28"/>
        </w:rPr>
        <w:t> </w:t>
      </w:r>
      <w:r>
        <w:rPr>
          <w:rFonts w:ascii="Trebuchet MS"/>
          <w:color w:val="231F20"/>
          <w:w w:val="110"/>
          <w:sz w:val="28"/>
        </w:rPr>
        <w:t>the</w:t>
      </w:r>
      <w:r>
        <w:rPr>
          <w:rFonts w:ascii="Trebuchet MS"/>
          <w:color w:val="231F20"/>
          <w:spacing w:val="-5"/>
          <w:w w:val="110"/>
          <w:sz w:val="28"/>
        </w:rPr>
        <w:t> </w:t>
      </w:r>
      <w:r>
        <w:rPr>
          <w:rFonts w:ascii="Trebuchet MS"/>
          <w:color w:val="231F20"/>
          <w:w w:val="110"/>
          <w:sz w:val="28"/>
        </w:rPr>
        <w:t>audience</w:t>
      </w:r>
      <w:r>
        <w:rPr>
          <w:rFonts w:ascii="Trebuchet MS"/>
          <w:color w:val="231F20"/>
          <w:spacing w:val="-5"/>
          <w:w w:val="110"/>
          <w:sz w:val="28"/>
        </w:rPr>
        <w:t> </w:t>
      </w:r>
      <w:r>
        <w:rPr>
          <w:rFonts w:ascii="Trebuchet MS"/>
          <w:color w:val="231F20"/>
          <w:w w:val="110"/>
          <w:sz w:val="28"/>
        </w:rPr>
        <w:t>/</w:t>
      </w:r>
      <w:r>
        <w:rPr>
          <w:rFonts w:ascii="Trebuchet MS"/>
          <w:color w:val="231F20"/>
          <w:spacing w:val="-5"/>
          <w:w w:val="110"/>
          <w:sz w:val="28"/>
        </w:rPr>
        <w:t> </w:t>
      </w:r>
      <w:r>
        <w:rPr>
          <w:rFonts w:ascii="Trebuchet MS"/>
          <w:color w:val="231F20"/>
          <w:w w:val="110"/>
          <w:sz w:val="28"/>
        </w:rPr>
        <w:t>target</w:t>
      </w:r>
      <w:r>
        <w:rPr>
          <w:rFonts w:ascii="Trebuchet MS"/>
          <w:color w:val="231F20"/>
          <w:spacing w:val="-6"/>
          <w:w w:val="110"/>
          <w:sz w:val="28"/>
        </w:rPr>
        <w:t> </w:t>
      </w:r>
      <w:r>
        <w:rPr>
          <w:rFonts w:ascii="Trebuchet MS"/>
          <w:color w:val="231F20"/>
          <w:w w:val="110"/>
          <w:sz w:val="28"/>
        </w:rPr>
        <w:t>markets</w:t>
      </w:r>
      <w:r>
        <w:rPr>
          <w:rFonts w:ascii="Trebuchet MS"/>
          <w:color w:val="231F20"/>
          <w:spacing w:val="-5"/>
          <w:w w:val="110"/>
          <w:sz w:val="28"/>
        </w:rPr>
        <w:t> </w:t>
      </w:r>
      <w:r>
        <w:rPr>
          <w:rFonts w:ascii="Trebuchet MS"/>
          <w:color w:val="231F20"/>
          <w:w w:val="110"/>
          <w:sz w:val="28"/>
        </w:rPr>
        <w:t>and</w:t>
      </w:r>
      <w:r>
        <w:rPr>
          <w:rFonts w:ascii="Trebuchet MS"/>
          <w:color w:val="231F20"/>
          <w:spacing w:val="-5"/>
          <w:w w:val="110"/>
          <w:sz w:val="28"/>
        </w:rPr>
        <w:t> </w:t>
      </w:r>
      <w:r>
        <w:rPr>
          <w:rFonts w:ascii="Trebuchet MS"/>
          <w:color w:val="231F20"/>
          <w:spacing w:val="-2"/>
          <w:w w:val="110"/>
          <w:sz w:val="28"/>
        </w:rPr>
        <w:t>trends</w:t>
      </w:r>
    </w:p>
    <w:p>
      <w:pPr>
        <w:pStyle w:val="ListParagraph"/>
        <w:numPr>
          <w:ilvl w:val="0"/>
          <w:numId w:val="18"/>
        </w:numPr>
        <w:tabs>
          <w:tab w:pos="1385" w:val="left" w:leader="none"/>
        </w:tabs>
        <w:spacing w:line="235" w:lineRule="auto" w:before="3" w:after="0"/>
        <w:ind w:left="1384" w:right="1313" w:hanging="340"/>
        <w:jc w:val="left"/>
        <w:rPr>
          <w:rFonts w:ascii="Trebuchet MS"/>
          <w:sz w:val="28"/>
        </w:rPr>
      </w:pPr>
      <w:r>
        <w:rPr>
          <w:rFonts w:ascii="Trebuchet MS"/>
          <w:color w:val="231F20"/>
          <w:w w:val="110"/>
          <w:sz w:val="28"/>
        </w:rPr>
        <w:t>Why make a podcast? Examples of different podcasts (NZ) and the fundraising/comms objectives behind them</w:t>
      </w:r>
    </w:p>
    <w:p>
      <w:pPr>
        <w:pStyle w:val="ListParagraph"/>
        <w:numPr>
          <w:ilvl w:val="0"/>
          <w:numId w:val="18"/>
        </w:numPr>
        <w:tabs>
          <w:tab w:pos="1385" w:val="left" w:leader="none"/>
        </w:tabs>
        <w:spacing w:line="235" w:lineRule="auto" w:before="3" w:after="0"/>
        <w:ind w:left="1384" w:right="1021" w:hanging="340"/>
        <w:jc w:val="left"/>
        <w:rPr>
          <w:rFonts w:ascii="Trebuchet MS"/>
          <w:sz w:val="28"/>
        </w:rPr>
      </w:pPr>
      <w:r>
        <w:rPr>
          <w:rFonts w:ascii="Trebuchet MS"/>
          <w:color w:val="231F20"/>
          <w:w w:val="110"/>
          <w:sz w:val="28"/>
        </w:rPr>
        <w:t>Case</w:t>
      </w:r>
      <w:r>
        <w:rPr>
          <w:rFonts w:ascii="Trebuchet MS"/>
          <w:color w:val="231F20"/>
          <w:spacing w:val="-20"/>
          <w:w w:val="110"/>
          <w:sz w:val="28"/>
        </w:rPr>
        <w:t> </w:t>
      </w:r>
      <w:r>
        <w:rPr>
          <w:rFonts w:ascii="Trebuchet MS"/>
          <w:color w:val="231F20"/>
          <w:spacing w:val="-3"/>
          <w:w w:val="133"/>
          <w:sz w:val="28"/>
        </w:rPr>
        <w:t>s</w:t>
      </w:r>
      <w:r>
        <w:rPr>
          <w:rFonts w:ascii="Trebuchet MS"/>
          <w:color w:val="231F20"/>
          <w:spacing w:val="-3"/>
          <w:w w:val="97"/>
          <w:sz w:val="28"/>
        </w:rPr>
        <w:t>t</w:t>
      </w:r>
      <w:r>
        <w:rPr>
          <w:rFonts w:ascii="Trebuchet MS"/>
          <w:color w:val="231F20"/>
          <w:w w:val="124"/>
          <w:sz w:val="28"/>
        </w:rPr>
        <w:t>ud</w:t>
      </w:r>
      <w:r>
        <w:rPr>
          <w:rFonts w:ascii="Trebuchet MS"/>
          <w:color w:val="231F20"/>
          <w:spacing w:val="3"/>
          <w:w w:val="124"/>
          <w:sz w:val="28"/>
        </w:rPr>
        <w:t>y</w:t>
      </w:r>
      <w:r>
        <w:rPr>
          <w:rFonts w:ascii="Trebuchet MS"/>
          <w:color w:val="231F20"/>
          <w:w w:val="58"/>
          <w:sz w:val="28"/>
        </w:rPr>
        <w:t>:</w:t>
      </w:r>
      <w:r>
        <w:rPr>
          <w:rFonts w:ascii="Trebuchet MS"/>
          <w:color w:val="231F20"/>
          <w:spacing w:val="-19"/>
          <w:w w:val="110"/>
          <w:sz w:val="28"/>
        </w:rPr>
        <w:t> </w:t>
      </w:r>
      <w:r>
        <w:rPr>
          <w:rFonts w:ascii="Trebuchet MS"/>
          <w:color w:val="231F20"/>
          <w:w w:val="110"/>
          <w:sz w:val="28"/>
        </w:rPr>
        <w:t>The</w:t>
      </w:r>
      <w:r>
        <w:rPr>
          <w:rFonts w:ascii="Trebuchet MS"/>
          <w:color w:val="231F20"/>
          <w:spacing w:val="-20"/>
          <w:w w:val="110"/>
          <w:sz w:val="28"/>
        </w:rPr>
        <w:t> </w:t>
      </w:r>
      <w:r>
        <w:rPr>
          <w:rFonts w:ascii="Trebuchet MS"/>
          <w:color w:val="231F20"/>
          <w:w w:val="110"/>
          <w:sz w:val="28"/>
        </w:rPr>
        <w:t>Salvation</w:t>
      </w:r>
      <w:r>
        <w:rPr>
          <w:rFonts w:ascii="Trebuchet MS"/>
          <w:color w:val="231F20"/>
          <w:spacing w:val="-20"/>
          <w:w w:val="110"/>
          <w:sz w:val="28"/>
        </w:rPr>
        <w:t> </w:t>
      </w:r>
      <w:r>
        <w:rPr>
          <w:rFonts w:ascii="Trebuchet MS"/>
          <w:color w:val="231F20"/>
          <w:w w:val="110"/>
          <w:sz w:val="28"/>
        </w:rPr>
        <w:t>Army</w:t>
      </w:r>
      <w:r>
        <w:rPr>
          <w:rFonts w:ascii="Trebuchet MS"/>
          <w:color w:val="231F20"/>
          <w:spacing w:val="-20"/>
          <w:w w:val="110"/>
          <w:sz w:val="28"/>
        </w:rPr>
        <w:t> </w:t>
      </w:r>
      <w:r>
        <w:rPr>
          <w:rFonts w:ascii="Trebuchet MS"/>
          <w:color w:val="231F20"/>
          <w:w w:val="110"/>
          <w:sz w:val="28"/>
        </w:rPr>
        <w:t>share</w:t>
      </w:r>
      <w:r>
        <w:rPr>
          <w:rFonts w:ascii="Trebuchet MS"/>
          <w:color w:val="231F20"/>
          <w:spacing w:val="-20"/>
          <w:w w:val="110"/>
          <w:sz w:val="28"/>
        </w:rPr>
        <w:t> </w:t>
      </w:r>
      <w:r>
        <w:rPr>
          <w:rFonts w:ascii="Trebuchet MS"/>
          <w:color w:val="231F20"/>
          <w:w w:val="110"/>
          <w:sz w:val="28"/>
        </w:rPr>
        <w:t>their</w:t>
      </w:r>
      <w:r>
        <w:rPr>
          <w:rFonts w:ascii="Trebuchet MS"/>
          <w:color w:val="231F20"/>
          <w:spacing w:val="-20"/>
          <w:w w:val="110"/>
          <w:sz w:val="28"/>
        </w:rPr>
        <w:t> </w:t>
      </w:r>
      <w:r>
        <w:rPr>
          <w:rFonts w:ascii="Trebuchet MS"/>
          <w:color w:val="231F20"/>
          <w:w w:val="110"/>
          <w:sz w:val="28"/>
        </w:rPr>
        <w:t>podcasting</w:t>
      </w:r>
      <w:r>
        <w:rPr>
          <w:rFonts w:ascii="Trebuchet MS"/>
          <w:color w:val="231F20"/>
          <w:spacing w:val="-20"/>
          <w:w w:val="110"/>
          <w:sz w:val="28"/>
        </w:rPr>
        <w:t> </w:t>
      </w:r>
      <w:r>
        <w:rPr>
          <w:rFonts w:ascii="Trebuchet MS"/>
          <w:color w:val="231F20"/>
          <w:spacing w:val="2"/>
          <w:w w:val="76"/>
          <w:sz w:val="28"/>
        </w:rPr>
        <w:t>j</w:t>
      </w:r>
      <w:r>
        <w:rPr>
          <w:rFonts w:ascii="Trebuchet MS"/>
          <w:color w:val="231F20"/>
          <w:spacing w:val="2"/>
          <w:w w:val="132"/>
          <w:sz w:val="28"/>
        </w:rPr>
        <w:t>o</w:t>
      </w:r>
      <w:r>
        <w:rPr>
          <w:rFonts w:ascii="Trebuchet MS"/>
          <w:color w:val="231F20"/>
          <w:spacing w:val="2"/>
          <w:w w:val="128"/>
          <w:sz w:val="28"/>
        </w:rPr>
        <w:t>u</w:t>
      </w:r>
      <w:r>
        <w:rPr>
          <w:rFonts w:ascii="Trebuchet MS"/>
          <w:color w:val="231F20"/>
          <w:spacing w:val="1"/>
          <w:w w:val="106"/>
          <w:sz w:val="28"/>
        </w:rPr>
        <w:t>r</w:t>
      </w:r>
      <w:r>
        <w:rPr>
          <w:rFonts w:ascii="Trebuchet MS"/>
          <w:color w:val="231F20"/>
          <w:spacing w:val="2"/>
          <w:w w:val="128"/>
          <w:sz w:val="28"/>
        </w:rPr>
        <w:t>n</w:t>
      </w:r>
      <w:r>
        <w:rPr>
          <w:rFonts w:ascii="Trebuchet MS"/>
          <w:color w:val="231F20"/>
          <w:spacing w:val="-3"/>
          <w:w w:val="127"/>
          <w:sz w:val="28"/>
        </w:rPr>
        <w:t>e</w:t>
      </w:r>
      <w:r>
        <w:rPr>
          <w:rFonts w:ascii="Trebuchet MS"/>
          <w:color w:val="231F20"/>
          <w:spacing w:val="-12"/>
          <w:w w:val="123"/>
          <w:sz w:val="28"/>
        </w:rPr>
        <w:t>y</w:t>
      </w:r>
      <w:r>
        <w:rPr>
          <w:rFonts w:ascii="Trebuchet MS"/>
          <w:color w:val="231F20"/>
          <w:spacing w:val="3"/>
          <w:w w:val="60"/>
          <w:sz w:val="28"/>
        </w:rPr>
        <w:t>,</w:t>
      </w:r>
      <w:r>
        <w:rPr>
          <w:rFonts w:ascii="Trebuchet MS"/>
          <w:color w:val="231F20"/>
          <w:spacing w:val="-19"/>
          <w:w w:val="110"/>
          <w:sz w:val="28"/>
        </w:rPr>
        <w:t> </w:t>
      </w:r>
      <w:r>
        <w:rPr>
          <w:rFonts w:ascii="Trebuchet MS"/>
          <w:color w:val="231F20"/>
          <w:w w:val="110"/>
          <w:sz w:val="28"/>
        </w:rPr>
        <w:t>goals and </w:t>
      </w:r>
      <w:r>
        <w:rPr>
          <w:rFonts w:ascii="Trebuchet MS"/>
          <w:color w:val="231F20"/>
          <w:spacing w:val="1"/>
          <w:w w:val="129"/>
          <w:sz w:val="28"/>
        </w:rPr>
        <w:t>o</w:t>
      </w:r>
      <w:r>
        <w:rPr>
          <w:rFonts w:ascii="Trebuchet MS"/>
          <w:color w:val="231F20"/>
          <w:spacing w:val="-1"/>
          <w:w w:val="129"/>
          <w:sz w:val="28"/>
        </w:rPr>
        <w:t>b</w:t>
      </w:r>
      <w:r>
        <w:rPr>
          <w:rFonts w:ascii="Trebuchet MS"/>
          <w:color w:val="231F20"/>
          <w:w w:val="72"/>
          <w:sz w:val="28"/>
        </w:rPr>
        <w:t>j</w:t>
      </w:r>
      <w:r>
        <w:rPr>
          <w:rFonts w:ascii="Trebuchet MS"/>
          <w:color w:val="231F20"/>
          <w:spacing w:val="1"/>
          <w:w w:val="123"/>
          <w:sz w:val="28"/>
        </w:rPr>
        <w:t>e</w:t>
      </w:r>
      <w:r>
        <w:rPr>
          <w:rFonts w:ascii="Trebuchet MS"/>
          <w:color w:val="231F20"/>
          <w:spacing w:val="-4"/>
          <w:w w:val="132"/>
          <w:sz w:val="28"/>
        </w:rPr>
        <w:t>c</w:t>
      </w:r>
      <w:r>
        <w:rPr>
          <w:rFonts w:ascii="Trebuchet MS"/>
          <w:color w:val="231F20"/>
          <w:spacing w:val="-3"/>
          <w:w w:val="98"/>
          <w:sz w:val="28"/>
        </w:rPr>
        <w:t>t</w:t>
      </w:r>
      <w:r>
        <w:rPr>
          <w:rFonts w:ascii="Trebuchet MS"/>
          <w:color w:val="231F20"/>
          <w:w w:val="89"/>
          <w:sz w:val="28"/>
        </w:rPr>
        <w:t>i</w:t>
      </w:r>
      <w:r>
        <w:rPr>
          <w:rFonts w:ascii="Trebuchet MS"/>
          <w:color w:val="231F20"/>
          <w:spacing w:val="-6"/>
          <w:w w:val="120"/>
          <w:sz w:val="28"/>
        </w:rPr>
        <w:t>v</w:t>
      </w:r>
      <w:r>
        <w:rPr>
          <w:rFonts w:ascii="Trebuchet MS"/>
          <w:color w:val="231F20"/>
          <w:w w:val="123"/>
          <w:sz w:val="28"/>
        </w:rPr>
        <w:t>e</w:t>
      </w:r>
      <w:r>
        <w:rPr>
          <w:rFonts w:ascii="Trebuchet MS"/>
          <w:color w:val="231F20"/>
          <w:spacing w:val="4"/>
          <w:w w:val="134"/>
          <w:sz w:val="28"/>
        </w:rPr>
        <w:t>s</w:t>
      </w:r>
      <w:r>
        <w:rPr>
          <w:rFonts w:ascii="Trebuchet MS"/>
          <w:color w:val="231F20"/>
          <w:spacing w:val="1"/>
          <w:w w:val="56"/>
          <w:sz w:val="28"/>
        </w:rPr>
        <w:t>,</w:t>
      </w:r>
      <w:r>
        <w:rPr>
          <w:rFonts w:ascii="Trebuchet MS"/>
          <w:color w:val="231F20"/>
          <w:spacing w:val="-1"/>
          <w:w w:val="109"/>
          <w:sz w:val="28"/>
        </w:rPr>
        <w:t> </w:t>
      </w:r>
      <w:r>
        <w:rPr>
          <w:rFonts w:ascii="Trebuchet MS"/>
          <w:color w:val="231F20"/>
          <w:w w:val="110"/>
          <w:sz w:val="28"/>
        </w:rPr>
        <w:t>key learnings and recommendations</w:t>
      </w:r>
    </w:p>
    <w:p>
      <w:pPr>
        <w:pStyle w:val="ListParagraph"/>
        <w:numPr>
          <w:ilvl w:val="0"/>
          <w:numId w:val="18"/>
        </w:numPr>
        <w:tabs>
          <w:tab w:pos="1385" w:val="left" w:leader="none"/>
        </w:tabs>
        <w:spacing w:line="323" w:lineRule="exact" w:before="0" w:after="0"/>
        <w:ind w:left="1384" w:right="0" w:hanging="341"/>
        <w:jc w:val="left"/>
        <w:rPr>
          <w:rFonts w:ascii="Trebuchet MS"/>
          <w:sz w:val="28"/>
        </w:rPr>
      </w:pPr>
      <w:r>
        <w:rPr>
          <w:rFonts w:ascii="Trebuchet MS"/>
          <w:color w:val="231F20"/>
          <w:w w:val="105"/>
          <w:sz w:val="28"/>
        </w:rPr>
        <w:t>Then</w:t>
      </w:r>
      <w:r>
        <w:rPr>
          <w:rFonts w:ascii="Trebuchet MS"/>
          <w:color w:val="231F20"/>
          <w:spacing w:val="8"/>
          <w:w w:val="105"/>
          <w:sz w:val="28"/>
        </w:rPr>
        <w:t> </w:t>
      </w:r>
      <w:r>
        <w:rPr>
          <w:rFonts w:ascii="Trebuchet MS"/>
          <w:color w:val="231F20"/>
          <w:w w:val="105"/>
          <w:sz w:val="28"/>
        </w:rPr>
        <w:t>Q&amp;A</w:t>
      </w:r>
      <w:r>
        <w:rPr>
          <w:rFonts w:ascii="Trebuchet MS"/>
          <w:color w:val="231F20"/>
          <w:spacing w:val="8"/>
          <w:w w:val="105"/>
          <w:sz w:val="28"/>
        </w:rPr>
        <w:t> </w:t>
      </w:r>
      <w:r>
        <w:rPr>
          <w:rFonts w:ascii="Trebuchet MS"/>
          <w:color w:val="231F20"/>
          <w:spacing w:val="-4"/>
          <w:w w:val="105"/>
          <w:sz w:val="28"/>
        </w:rPr>
        <w:t>time.</w:t>
      </w:r>
    </w:p>
    <w:p>
      <w:pPr>
        <w:pStyle w:val="BodyText"/>
        <w:spacing w:before="5"/>
        <w:rPr>
          <w:rFonts w:ascii="Trebuchet MS"/>
          <w:sz w:val="21"/>
        </w:rPr>
      </w:pPr>
      <w:r>
        <w:rPr/>
        <w:pict>
          <v:shape style="position:absolute;margin-left:52.205002pt;margin-top:13.641894pt;width:313.25pt;height:111.5pt;mso-position-horizontal-relative:page;mso-position-vertical-relative:paragraph;z-index:-15657984;mso-wrap-distance-left:0;mso-wrap-distance-right:0" type="#_x0000_t202" id="docshape526" filled="false" stroked="false">
            <v:textbox inset="0,0,0,0">
              <w:txbxContent>
                <w:p>
                  <w:pPr>
                    <w:spacing w:line="266" w:lineRule="auto" w:before="151"/>
                    <w:ind w:left="2224" w:right="94" w:firstLine="0"/>
                    <w:jc w:val="left"/>
                    <w:rPr>
                      <w:rFonts w:ascii="Verdana" w:hAnsi="Verdana"/>
                      <w:sz w:val="22"/>
                    </w:rPr>
                  </w:pPr>
                  <w:r>
                    <w:rPr>
                      <w:b/>
                      <w:color w:val="FFFFFF"/>
                      <w:w w:val="115"/>
                      <w:sz w:val="22"/>
                    </w:rPr>
                    <w:t>Joanne</w:t>
                  </w:r>
                  <w:r>
                    <w:rPr>
                      <w:b/>
                      <w:color w:val="FFFFFF"/>
                      <w:spacing w:val="-3"/>
                      <w:w w:val="115"/>
                      <w:sz w:val="22"/>
                    </w:rPr>
                    <w:t> </w:t>
                  </w:r>
                  <w:r>
                    <w:rPr>
                      <w:b/>
                      <w:color w:val="FFFFFF"/>
                      <w:w w:val="115"/>
                      <w:sz w:val="22"/>
                    </w:rPr>
                    <w:t>Luxton</w:t>
                  </w:r>
                  <w:r>
                    <w:rPr>
                      <w:b/>
                      <w:color w:val="FFFFFF"/>
                      <w:spacing w:val="-3"/>
                      <w:w w:val="115"/>
                      <w:sz w:val="22"/>
                    </w:rPr>
                    <w:t> </w:t>
                  </w:r>
                  <w:r>
                    <w:rPr>
                      <w:rFonts w:ascii="Verdana" w:hAnsi="Verdana"/>
                      <w:color w:val="FFFFFF"/>
                      <w:w w:val="105"/>
                      <w:sz w:val="22"/>
                    </w:rPr>
                    <w:t>is Crescendo’s Studio</w:t>
                  </w:r>
                  <w:r>
                    <w:rPr>
                      <w:rFonts w:ascii="Verdana" w:hAnsi="Verdana"/>
                      <w:color w:val="FFFFFF"/>
                      <w:spacing w:val="-20"/>
                      <w:w w:val="105"/>
                      <w:sz w:val="22"/>
                    </w:rPr>
                    <w:t> </w:t>
                  </w:r>
                  <w:r>
                    <w:rPr>
                      <w:rFonts w:ascii="Verdana" w:hAnsi="Verdana"/>
                      <w:color w:val="FFFFFF"/>
                      <w:w w:val="105"/>
                      <w:sz w:val="22"/>
                    </w:rPr>
                    <w:t>Manager</w:t>
                  </w:r>
                  <w:r>
                    <w:rPr>
                      <w:rFonts w:ascii="Verdana" w:hAnsi="Verdana"/>
                      <w:color w:val="FFFFFF"/>
                      <w:spacing w:val="-20"/>
                      <w:w w:val="105"/>
                      <w:sz w:val="22"/>
                    </w:rPr>
                    <w:t> </w:t>
                  </w:r>
                  <w:r>
                    <w:rPr>
                      <w:rFonts w:ascii="Verdana" w:hAnsi="Verdana"/>
                      <w:color w:val="FFFFFF"/>
                      <w:w w:val="105"/>
                      <w:sz w:val="22"/>
                    </w:rPr>
                    <w:t>and</w:t>
                  </w:r>
                  <w:r>
                    <w:rPr>
                      <w:rFonts w:ascii="Verdana" w:hAnsi="Verdana"/>
                      <w:color w:val="FFFFFF"/>
                      <w:spacing w:val="-20"/>
                      <w:w w:val="105"/>
                      <w:sz w:val="22"/>
                    </w:rPr>
                    <w:t> </w:t>
                  </w:r>
                  <w:r>
                    <w:rPr>
                      <w:rFonts w:ascii="Verdana" w:hAnsi="Verdana"/>
                      <w:color w:val="FFFFFF"/>
                      <w:w w:val="105"/>
                      <w:sz w:val="22"/>
                    </w:rPr>
                    <w:t>drives</w:t>
                  </w:r>
                  <w:r>
                    <w:rPr>
                      <w:rFonts w:ascii="Verdana" w:hAnsi="Verdana"/>
                      <w:color w:val="FFFFFF"/>
                      <w:spacing w:val="-20"/>
                      <w:w w:val="105"/>
                      <w:sz w:val="22"/>
                    </w:rPr>
                    <w:t> </w:t>
                  </w:r>
                  <w:r>
                    <w:rPr>
                      <w:rFonts w:ascii="Verdana" w:hAnsi="Verdana"/>
                      <w:color w:val="FFFFFF"/>
                      <w:w w:val="105"/>
                      <w:sz w:val="22"/>
                    </w:rPr>
                    <w:t>the sustainable</w:t>
                  </w:r>
                  <w:r>
                    <w:rPr>
                      <w:rFonts w:ascii="Verdana" w:hAnsi="Verdana"/>
                      <w:color w:val="FFFFFF"/>
                      <w:spacing w:val="-25"/>
                      <w:w w:val="105"/>
                      <w:sz w:val="22"/>
                    </w:rPr>
                    <w:t> </w:t>
                  </w:r>
                  <w:r>
                    <w:rPr>
                      <w:rFonts w:ascii="Verdana" w:hAnsi="Verdana"/>
                      <w:color w:val="FFFFFF"/>
                      <w:w w:val="105"/>
                      <w:sz w:val="22"/>
                    </w:rPr>
                    <w:t>growth</w:t>
                  </w:r>
                  <w:r>
                    <w:rPr>
                      <w:rFonts w:ascii="Verdana" w:hAnsi="Verdana"/>
                      <w:color w:val="FFFFFF"/>
                      <w:spacing w:val="-25"/>
                      <w:w w:val="105"/>
                      <w:sz w:val="22"/>
                    </w:rPr>
                    <w:t> </w:t>
                  </w:r>
                  <w:r>
                    <w:rPr>
                      <w:rFonts w:ascii="Verdana" w:hAnsi="Verdana"/>
                      <w:color w:val="FFFFFF"/>
                      <w:w w:val="105"/>
                      <w:sz w:val="22"/>
                    </w:rPr>
                    <w:t>of</w:t>
                  </w:r>
                  <w:r>
                    <w:rPr>
                      <w:rFonts w:ascii="Verdana" w:hAnsi="Verdana"/>
                      <w:color w:val="FFFFFF"/>
                      <w:spacing w:val="-25"/>
                      <w:w w:val="105"/>
                      <w:sz w:val="22"/>
                    </w:rPr>
                    <w:t> </w:t>
                  </w:r>
                  <w:r>
                    <w:rPr>
                      <w:rFonts w:ascii="Verdana" w:hAnsi="Verdana"/>
                      <w:color w:val="FFFFFF"/>
                      <w:w w:val="105"/>
                      <w:sz w:val="22"/>
                    </w:rPr>
                    <w:t>the</w:t>
                  </w:r>
                  <w:r>
                    <w:rPr>
                      <w:rFonts w:ascii="Verdana" w:hAnsi="Verdana"/>
                      <w:color w:val="FFFFFF"/>
                      <w:spacing w:val="-25"/>
                      <w:w w:val="105"/>
                      <w:sz w:val="22"/>
                    </w:rPr>
                    <w:t> </w:t>
                  </w:r>
                  <w:r>
                    <w:rPr>
                      <w:rFonts w:ascii="Verdana" w:hAnsi="Verdana"/>
                      <w:color w:val="FFFFFF"/>
                      <w:w w:val="105"/>
                      <w:sz w:val="22"/>
                    </w:rPr>
                    <w:t>Social </w:t>
                  </w:r>
                  <w:r>
                    <w:rPr>
                      <w:rFonts w:ascii="Verdana" w:hAnsi="Verdana"/>
                      <w:color w:val="FFFFFF"/>
                      <w:spacing w:val="-4"/>
                      <w:sz w:val="22"/>
                    </w:rPr>
                    <w:t>Enterprise</w:t>
                  </w:r>
                  <w:r>
                    <w:rPr>
                      <w:rFonts w:ascii="Verdana" w:hAnsi="Verdana"/>
                      <w:color w:val="FFFFFF"/>
                      <w:spacing w:val="-18"/>
                      <w:sz w:val="22"/>
                    </w:rPr>
                    <w:t> </w:t>
                  </w:r>
                  <w:r>
                    <w:rPr>
                      <w:rFonts w:ascii="Verdana" w:hAnsi="Verdana"/>
                      <w:color w:val="FFFFFF"/>
                      <w:spacing w:val="-4"/>
                      <w:sz w:val="22"/>
                    </w:rPr>
                    <w:t>to</w:t>
                  </w:r>
                  <w:r>
                    <w:rPr>
                      <w:rFonts w:ascii="Verdana" w:hAnsi="Verdana"/>
                      <w:color w:val="FFFFFF"/>
                      <w:spacing w:val="-18"/>
                      <w:sz w:val="22"/>
                    </w:rPr>
                    <w:t> </w:t>
                  </w:r>
                  <w:r>
                    <w:rPr>
                      <w:rFonts w:ascii="Verdana" w:hAnsi="Verdana"/>
                      <w:color w:val="FFFFFF"/>
                      <w:spacing w:val="-4"/>
                      <w:sz w:val="22"/>
                    </w:rPr>
                    <w:t>fund</w:t>
                  </w:r>
                  <w:r>
                    <w:rPr>
                      <w:rFonts w:ascii="Verdana" w:hAnsi="Verdana"/>
                      <w:color w:val="FFFFFF"/>
                      <w:spacing w:val="-18"/>
                      <w:sz w:val="22"/>
                    </w:rPr>
                    <w:t> </w:t>
                  </w:r>
                  <w:r>
                    <w:rPr>
                      <w:rFonts w:ascii="Verdana" w:hAnsi="Verdana"/>
                      <w:color w:val="FFFFFF"/>
                      <w:spacing w:val="-4"/>
                      <w:sz w:val="22"/>
                    </w:rPr>
                    <w:t>youth</w:t>
                  </w:r>
                  <w:r>
                    <w:rPr>
                      <w:rFonts w:ascii="Verdana" w:hAnsi="Verdana"/>
                      <w:color w:val="FFFFFF"/>
                      <w:spacing w:val="-18"/>
                      <w:sz w:val="22"/>
                    </w:rPr>
                    <w:t> </w:t>
                  </w:r>
                  <w:r>
                    <w:rPr>
                      <w:rFonts w:ascii="Verdana" w:hAnsi="Verdana"/>
                      <w:color w:val="FFFFFF"/>
                      <w:spacing w:val="-4"/>
                      <w:sz w:val="22"/>
                    </w:rPr>
                    <w:t>mentoring </w:t>
                  </w:r>
                  <w:r>
                    <w:rPr>
                      <w:rFonts w:ascii="Verdana" w:hAnsi="Verdana"/>
                      <w:color w:val="FFFFFF"/>
                      <w:w w:val="105"/>
                      <w:sz w:val="22"/>
                    </w:rPr>
                    <w:t>programmes and employment pathways</w:t>
                  </w:r>
                  <w:r>
                    <w:rPr>
                      <w:rFonts w:ascii="Verdana" w:hAnsi="Verdana"/>
                      <w:color w:val="FFFFFF"/>
                      <w:spacing w:val="-14"/>
                      <w:w w:val="105"/>
                      <w:sz w:val="22"/>
                    </w:rPr>
                    <w:t> </w:t>
                  </w:r>
                  <w:r>
                    <w:rPr>
                      <w:rFonts w:ascii="Verdana" w:hAnsi="Verdana"/>
                      <w:color w:val="FFFFFF"/>
                      <w:w w:val="105"/>
                      <w:sz w:val="22"/>
                    </w:rPr>
                    <w:t>into</w:t>
                  </w:r>
                  <w:r>
                    <w:rPr>
                      <w:rFonts w:ascii="Verdana" w:hAnsi="Verdana"/>
                      <w:color w:val="FFFFFF"/>
                      <w:spacing w:val="-14"/>
                      <w:w w:val="105"/>
                      <w:sz w:val="22"/>
                    </w:rPr>
                    <w:t> </w:t>
                  </w:r>
                  <w:r>
                    <w:rPr>
                      <w:rFonts w:ascii="Verdana" w:hAnsi="Verdana"/>
                      <w:color w:val="FFFFFF"/>
                      <w:w w:val="105"/>
                      <w:sz w:val="22"/>
                    </w:rPr>
                    <w:t>the</w:t>
                  </w:r>
                  <w:r>
                    <w:rPr>
                      <w:rFonts w:ascii="Verdana" w:hAnsi="Verdana"/>
                      <w:color w:val="FFFFFF"/>
                      <w:spacing w:val="-14"/>
                      <w:w w:val="105"/>
                      <w:sz w:val="22"/>
                    </w:rPr>
                    <w:t> </w:t>
                  </w:r>
                  <w:r>
                    <w:rPr>
                      <w:rFonts w:ascii="Verdana" w:hAnsi="Verdana"/>
                      <w:color w:val="FFFFFF"/>
                      <w:w w:val="105"/>
                      <w:sz w:val="22"/>
                    </w:rPr>
                    <w:t>studio</w:t>
                  </w:r>
                </w:p>
              </w:txbxContent>
            </v:textbox>
            <w10:wrap type="topAndBottom"/>
          </v:shape>
        </w:pict>
      </w:r>
    </w:p>
    <w:p>
      <w:pPr>
        <w:spacing w:after="0"/>
        <w:rPr>
          <w:rFonts w:ascii="Trebuchet MS"/>
          <w:sz w:val="21"/>
        </w:rPr>
        <w:sectPr>
          <w:footerReference w:type="even" r:id="rId231"/>
          <w:footerReference w:type="default" r:id="rId232"/>
          <w:pgSz w:w="11910" w:h="16840"/>
          <w:pgMar w:footer="621" w:header="0" w:top="820" w:bottom="820" w:left="0" w:right="20"/>
          <w:pgNumType w:start="34"/>
        </w:sectPr>
      </w:pPr>
    </w:p>
    <w:p>
      <w:pPr>
        <w:pStyle w:val="BodyText"/>
        <w:spacing w:line="20" w:lineRule="exact"/>
        <w:ind w:left="855"/>
        <w:rPr>
          <w:rFonts w:ascii="Trebuchet MS"/>
          <w:sz w:val="2"/>
        </w:rPr>
      </w:pPr>
      <w:r>
        <w:rPr>
          <w:rFonts w:ascii="Trebuchet MS"/>
          <w:sz w:val="2"/>
        </w:rPr>
        <w:pict>
          <v:group style="width:510.25pt;height:.5pt;mso-position-horizontal-relative:char;mso-position-vertical-relative:line" id="docshapegroup527" coordorigin="0,0" coordsize="10205,10">
            <v:line style="position:absolute" from="0,5" to="10205,5" stroked="true" strokeweight=".5pt" strokecolor="#231f20">
              <v:stroke dashstyle="solid"/>
            </v:line>
          </v:group>
        </w:pict>
      </w:r>
      <w:r>
        <w:rPr>
          <w:rFonts w:ascii="Trebuchet MS"/>
          <w:sz w:val="2"/>
        </w:rPr>
      </w:r>
    </w:p>
    <w:p>
      <w:pPr>
        <w:pStyle w:val="BodyText"/>
        <w:rPr>
          <w:rFonts w:ascii="Trebuchet MS"/>
        </w:rPr>
      </w:pPr>
    </w:p>
    <w:p>
      <w:pPr>
        <w:pStyle w:val="Heading3"/>
        <w:spacing w:line="218" w:lineRule="auto" w:before="424"/>
        <w:ind w:left="850" w:right="4629"/>
      </w:pPr>
      <w:r>
        <w:rPr>
          <w:color w:val="682F8B"/>
          <w:spacing w:val="-6"/>
          <w:w w:val="105"/>
        </w:rPr>
        <w:t>Are</w:t>
      </w:r>
      <w:r>
        <w:rPr>
          <w:color w:val="682F8B"/>
          <w:spacing w:val="-96"/>
          <w:w w:val="105"/>
        </w:rPr>
        <w:t> </w:t>
      </w:r>
      <w:r>
        <w:rPr>
          <w:color w:val="682F8B"/>
          <w:spacing w:val="-6"/>
          <w:w w:val="105"/>
        </w:rPr>
        <w:t>you</w:t>
      </w:r>
      <w:r>
        <w:rPr>
          <w:color w:val="682F8B"/>
          <w:spacing w:val="-95"/>
          <w:w w:val="105"/>
        </w:rPr>
        <w:t> </w:t>
      </w:r>
      <w:r>
        <w:rPr>
          <w:color w:val="682F8B"/>
          <w:spacing w:val="-6"/>
          <w:w w:val="105"/>
        </w:rPr>
        <w:t>ready</w:t>
      </w:r>
      <w:r>
        <w:rPr>
          <w:color w:val="682F8B"/>
          <w:spacing w:val="-95"/>
          <w:w w:val="105"/>
        </w:rPr>
        <w:t> </w:t>
      </w:r>
      <w:r>
        <w:rPr>
          <w:color w:val="682F8B"/>
          <w:spacing w:val="-6"/>
          <w:w w:val="105"/>
        </w:rPr>
        <w:t>to </w:t>
      </w:r>
      <w:r>
        <w:rPr>
          <w:color w:val="682F8B"/>
          <w:spacing w:val="-20"/>
          <w:w w:val="105"/>
        </w:rPr>
        <w:t>launch</w:t>
      </w:r>
      <w:r>
        <w:rPr>
          <w:color w:val="682F8B"/>
          <w:spacing w:val="-96"/>
          <w:w w:val="105"/>
        </w:rPr>
        <w:t> </w:t>
      </w:r>
      <w:r>
        <w:rPr>
          <w:color w:val="682F8B"/>
          <w:spacing w:val="-20"/>
          <w:w w:val="105"/>
        </w:rPr>
        <w:t>a</w:t>
      </w:r>
      <w:r>
        <w:rPr>
          <w:color w:val="682F8B"/>
          <w:spacing w:val="-95"/>
          <w:w w:val="105"/>
        </w:rPr>
        <w:t> </w:t>
      </w:r>
      <w:r>
        <w:rPr>
          <w:color w:val="682F8B"/>
          <w:spacing w:val="-20"/>
          <w:w w:val="105"/>
        </w:rPr>
        <w:t>podcast </w:t>
      </w:r>
      <w:r>
        <w:rPr>
          <w:color w:val="682F8B"/>
          <w:spacing w:val="-2"/>
          <w:w w:val="105"/>
        </w:rPr>
        <w:t>as</w:t>
      </w:r>
      <w:r>
        <w:rPr>
          <w:color w:val="682F8B"/>
          <w:spacing w:val="-96"/>
          <w:w w:val="105"/>
        </w:rPr>
        <w:t> </w:t>
      </w:r>
      <w:r>
        <w:rPr>
          <w:color w:val="682F8B"/>
          <w:spacing w:val="-2"/>
          <w:w w:val="105"/>
        </w:rPr>
        <w:t>part</w:t>
      </w:r>
      <w:r>
        <w:rPr>
          <w:color w:val="682F8B"/>
          <w:spacing w:val="-95"/>
          <w:w w:val="105"/>
        </w:rPr>
        <w:t> </w:t>
      </w:r>
      <w:r>
        <w:rPr>
          <w:color w:val="682F8B"/>
          <w:spacing w:val="-2"/>
          <w:w w:val="105"/>
        </w:rPr>
        <w:t>of</w:t>
      </w:r>
      <w:r>
        <w:rPr>
          <w:color w:val="682F8B"/>
          <w:spacing w:val="-95"/>
          <w:w w:val="105"/>
        </w:rPr>
        <w:t> </w:t>
      </w:r>
      <w:r>
        <w:rPr>
          <w:color w:val="682F8B"/>
          <w:spacing w:val="-2"/>
          <w:w w:val="105"/>
        </w:rPr>
        <w:t>your fundraising/ </w:t>
      </w:r>
      <w:r>
        <w:rPr>
          <w:color w:val="682F8B"/>
          <w:spacing w:val="-18"/>
          <w:w w:val="105"/>
        </w:rPr>
        <w:t>marcomms</w:t>
      </w:r>
      <w:r>
        <w:rPr>
          <w:color w:val="682F8B"/>
          <w:spacing w:val="-96"/>
          <w:w w:val="105"/>
        </w:rPr>
        <w:t> </w:t>
      </w:r>
      <w:r>
        <w:rPr>
          <w:color w:val="682F8B"/>
          <w:spacing w:val="-18"/>
          <w:w w:val="105"/>
        </w:rPr>
        <w:t>mix?</w:t>
      </w:r>
    </w:p>
    <w:p>
      <w:pPr>
        <w:spacing w:line="230" w:lineRule="auto" w:before="371"/>
        <w:ind w:left="850" w:right="4466" w:firstLine="0"/>
        <w:jc w:val="both"/>
        <w:rPr>
          <w:sz w:val="24"/>
        </w:rPr>
      </w:pPr>
      <w:r>
        <w:rPr>
          <w:color w:val="808285"/>
          <w:spacing w:val="-4"/>
          <w:w w:val="105"/>
          <w:sz w:val="24"/>
        </w:rPr>
        <w:t>We</w:t>
      </w:r>
      <w:r>
        <w:rPr>
          <w:color w:val="808285"/>
          <w:spacing w:val="-7"/>
          <w:w w:val="105"/>
          <w:sz w:val="24"/>
        </w:rPr>
        <w:t> </w:t>
      </w:r>
      <w:r>
        <w:rPr>
          <w:color w:val="808285"/>
          <w:spacing w:val="-4"/>
          <w:w w:val="105"/>
          <w:sz w:val="24"/>
        </w:rPr>
        <w:t>all</w:t>
      </w:r>
      <w:r>
        <w:rPr>
          <w:color w:val="808285"/>
          <w:spacing w:val="-7"/>
          <w:w w:val="105"/>
          <w:sz w:val="24"/>
        </w:rPr>
        <w:t> </w:t>
      </w:r>
      <w:r>
        <w:rPr>
          <w:color w:val="808285"/>
          <w:spacing w:val="-4"/>
          <w:w w:val="105"/>
          <w:sz w:val="24"/>
        </w:rPr>
        <w:t>enjoy</w:t>
      </w:r>
      <w:r>
        <w:rPr>
          <w:color w:val="808285"/>
          <w:spacing w:val="-7"/>
          <w:w w:val="105"/>
          <w:sz w:val="24"/>
        </w:rPr>
        <w:t> </w:t>
      </w:r>
      <w:r>
        <w:rPr>
          <w:color w:val="808285"/>
          <w:spacing w:val="-4"/>
          <w:w w:val="105"/>
          <w:sz w:val="24"/>
        </w:rPr>
        <w:t>a</w:t>
      </w:r>
      <w:r>
        <w:rPr>
          <w:color w:val="808285"/>
          <w:spacing w:val="-7"/>
          <w:w w:val="105"/>
          <w:sz w:val="24"/>
        </w:rPr>
        <w:t> </w:t>
      </w:r>
      <w:r>
        <w:rPr>
          <w:color w:val="808285"/>
          <w:spacing w:val="-4"/>
          <w:w w:val="105"/>
          <w:sz w:val="24"/>
        </w:rPr>
        <w:t>good</w:t>
      </w:r>
      <w:r>
        <w:rPr>
          <w:color w:val="808285"/>
          <w:spacing w:val="-7"/>
          <w:w w:val="105"/>
          <w:sz w:val="24"/>
        </w:rPr>
        <w:t> </w:t>
      </w:r>
      <w:r>
        <w:rPr>
          <w:color w:val="808285"/>
          <w:spacing w:val="-4"/>
          <w:w w:val="105"/>
          <w:sz w:val="24"/>
        </w:rPr>
        <w:t>podcast!</w:t>
      </w:r>
      <w:r>
        <w:rPr>
          <w:color w:val="808285"/>
          <w:spacing w:val="-7"/>
          <w:w w:val="105"/>
          <w:sz w:val="24"/>
        </w:rPr>
        <w:t> </w:t>
      </w:r>
      <w:r>
        <w:rPr>
          <w:color w:val="808285"/>
          <w:spacing w:val="-4"/>
          <w:w w:val="105"/>
          <w:sz w:val="24"/>
        </w:rPr>
        <w:t>Whether</w:t>
      </w:r>
      <w:r>
        <w:rPr>
          <w:color w:val="808285"/>
          <w:spacing w:val="-7"/>
          <w:w w:val="105"/>
          <w:sz w:val="24"/>
        </w:rPr>
        <w:t> </w:t>
      </w:r>
      <w:r>
        <w:rPr>
          <w:color w:val="808285"/>
          <w:spacing w:val="-4"/>
          <w:w w:val="105"/>
          <w:sz w:val="24"/>
        </w:rPr>
        <w:t>your</w:t>
      </w:r>
      <w:r>
        <w:rPr>
          <w:color w:val="808285"/>
          <w:spacing w:val="-7"/>
          <w:w w:val="105"/>
          <w:sz w:val="24"/>
        </w:rPr>
        <w:t> </w:t>
      </w:r>
      <w:r>
        <w:rPr>
          <w:color w:val="808285"/>
          <w:spacing w:val="-4"/>
          <w:w w:val="105"/>
          <w:sz w:val="24"/>
        </w:rPr>
        <w:t>genre</w:t>
      </w:r>
      <w:r>
        <w:rPr>
          <w:color w:val="808285"/>
          <w:spacing w:val="-7"/>
          <w:w w:val="105"/>
          <w:sz w:val="24"/>
        </w:rPr>
        <w:t> </w:t>
      </w:r>
      <w:r>
        <w:rPr>
          <w:color w:val="808285"/>
          <w:spacing w:val="-4"/>
          <w:w w:val="105"/>
          <w:sz w:val="24"/>
        </w:rPr>
        <w:t>is</w:t>
      </w:r>
      <w:r>
        <w:rPr>
          <w:color w:val="808285"/>
          <w:spacing w:val="-7"/>
          <w:w w:val="105"/>
          <w:sz w:val="24"/>
        </w:rPr>
        <w:t> </w:t>
      </w:r>
      <w:r>
        <w:rPr>
          <w:color w:val="808285"/>
          <w:spacing w:val="-4"/>
          <w:w w:val="105"/>
          <w:sz w:val="24"/>
        </w:rPr>
        <w:t>news,</w:t>
      </w:r>
      <w:r>
        <w:rPr>
          <w:color w:val="808285"/>
          <w:spacing w:val="-7"/>
          <w:w w:val="105"/>
          <w:sz w:val="24"/>
        </w:rPr>
        <w:t> </w:t>
      </w:r>
      <w:r>
        <w:rPr>
          <w:color w:val="808285"/>
          <w:spacing w:val="-4"/>
          <w:w w:val="105"/>
          <w:sz w:val="24"/>
        </w:rPr>
        <w:t>politics, </w:t>
      </w:r>
      <w:r>
        <w:rPr>
          <w:color w:val="808285"/>
          <w:w w:val="105"/>
          <w:sz w:val="24"/>
        </w:rPr>
        <w:t>pop</w:t>
      </w:r>
      <w:r>
        <w:rPr>
          <w:color w:val="808285"/>
          <w:spacing w:val="-13"/>
          <w:w w:val="105"/>
          <w:sz w:val="24"/>
        </w:rPr>
        <w:t> </w:t>
      </w:r>
      <w:r>
        <w:rPr>
          <w:color w:val="808285"/>
          <w:w w:val="105"/>
          <w:sz w:val="24"/>
        </w:rPr>
        <w:t>culture</w:t>
      </w:r>
      <w:r>
        <w:rPr>
          <w:color w:val="808285"/>
          <w:spacing w:val="-13"/>
          <w:w w:val="105"/>
          <w:sz w:val="24"/>
        </w:rPr>
        <w:t> </w:t>
      </w:r>
      <w:r>
        <w:rPr>
          <w:color w:val="808285"/>
          <w:w w:val="105"/>
          <w:sz w:val="24"/>
        </w:rPr>
        <w:t>or</w:t>
      </w:r>
      <w:r>
        <w:rPr>
          <w:color w:val="808285"/>
          <w:spacing w:val="-13"/>
          <w:w w:val="105"/>
          <w:sz w:val="24"/>
        </w:rPr>
        <w:t> </w:t>
      </w:r>
      <w:r>
        <w:rPr>
          <w:color w:val="808285"/>
          <w:w w:val="105"/>
          <w:sz w:val="24"/>
        </w:rPr>
        <w:t>wellbeing;</w:t>
      </w:r>
      <w:r>
        <w:rPr>
          <w:color w:val="808285"/>
          <w:spacing w:val="-13"/>
          <w:w w:val="105"/>
          <w:sz w:val="24"/>
        </w:rPr>
        <w:t> </w:t>
      </w:r>
      <w:r>
        <w:rPr>
          <w:color w:val="808285"/>
          <w:w w:val="105"/>
          <w:sz w:val="24"/>
        </w:rPr>
        <w:t>all</w:t>
      </w:r>
      <w:r>
        <w:rPr>
          <w:color w:val="808285"/>
          <w:spacing w:val="-13"/>
          <w:w w:val="105"/>
          <w:sz w:val="24"/>
        </w:rPr>
        <w:t> </w:t>
      </w:r>
      <w:r>
        <w:rPr>
          <w:color w:val="808285"/>
          <w:w w:val="105"/>
          <w:sz w:val="24"/>
        </w:rPr>
        <w:t>indications</w:t>
      </w:r>
      <w:r>
        <w:rPr>
          <w:color w:val="808285"/>
          <w:spacing w:val="-13"/>
          <w:w w:val="105"/>
          <w:sz w:val="24"/>
        </w:rPr>
        <w:t> </w:t>
      </w:r>
      <w:r>
        <w:rPr>
          <w:color w:val="808285"/>
          <w:w w:val="105"/>
          <w:sz w:val="24"/>
        </w:rPr>
        <w:t>show</w:t>
      </w:r>
      <w:r>
        <w:rPr>
          <w:color w:val="808285"/>
          <w:spacing w:val="-13"/>
          <w:w w:val="105"/>
          <w:sz w:val="24"/>
        </w:rPr>
        <w:t> </w:t>
      </w:r>
      <w:r>
        <w:rPr>
          <w:color w:val="808285"/>
          <w:w w:val="105"/>
          <w:sz w:val="24"/>
        </w:rPr>
        <w:t>that</w:t>
      </w:r>
      <w:r>
        <w:rPr>
          <w:color w:val="808285"/>
          <w:spacing w:val="-13"/>
          <w:w w:val="105"/>
          <w:sz w:val="24"/>
        </w:rPr>
        <w:t> </w:t>
      </w:r>
      <w:r>
        <w:rPr>
          <w:color w:val="808285"/>
          <w:w w:val="105"/>
          <w:sz w:val="24"/>
        </w:rPr>
        <w:t>podcasting</w:t>
      </w:r>
    </w:p>
    <w:p>
      <w:pPr>
        <w:spacing w:line="230" w:lineRule="auto" w:before="0"/>
        <w:ind w:left="850" w:right="4760" w:firstLine="0"/>
        <w:jc w:val="both"/>
        <w:rPr>
          <w:sz w:val="24"/>
        </w:rPr>
      </w:pPr>
      <w:r>
        <w:rPr/>
        <w:drawing>
          <wp:anchor distT="0" distB="0" distL="0" distR="0" allowOverlap="1" layoutInCell="1" locked="0" behindDoc="1" simplePos="0" relativeHeight="485629952">
            <wp:simplePos x="0" y="0"/>
            <wp:positionH relativeFrom="page">
              <wp:posOffset>4165663</wp:posOffset>
            </wp:positionH>
            <wp:positionV relativeFrom="paragraph">
              <wp:posOffset>250557</wp:posOffset>
            </wp:positionV>
            <wp:extent cx="2852826" cy="2852813"/>
            <wp:effectExtent l="0" t="0" r="0" b="0"/>
            <wp:wrapNone/>
            <wp:docPr id="93" name="image202.png"/>
            <wp:cNvGraphicFramePr>
              <a:graphicFrameLocks noChangeAspect="1"/>
            </wp:cNvGraphicFramePr>
            <a:graphic>
              <a:graphicData uri="http://schemas.openxmlformats.org/drawingml/2006/picture">
                <pic:pic>
                  <pic:nvPicPr>
                    <pic:cNvPr id="94" name="image202.png"/>
                    <pic:cNvPicPr/>
                  </pic:nvPicPr>
                  <pic:blipFill>
                    <a:blip r:embed="rId236" cstate="print"/>
                    <a:stretch>
                      <a:fillRect/>
                    </a:stretch>
                  </pic:blipFill>
                  <pic:spPr>
                    <a:xfrm>
                      <a:off x="0" y="0"/>
                      <a:ext cx="2852826" cy="2852813"/>
                    </a:xfrm>
                    <a:prstGeom prst="rect">
                      <a:avLst/>
                    </a:prstGeom>
                  </pic:spPr>
                </pic:pic>
              </a:graphicData>
            </a:graphic>
          </wp:anchor>
        </w:drawing>
      </w:r>
      <w:r>
        <w:rPr>
          <w:color w:val="808285"/>
          <w:spacing w:val="-2"/>
          <w:w w:val="105"/>
          <w:sz w:val="24"/>
        </w:rPr>
        <w:t>is</w:t>
      </w:r>
      <w:r>
        <w:rPr>
          <w:color w:val="808285"/>
          <w:spacing w:val="-13"/>
          <w:w w:val="105"/>
          <w:sz w:val="24"/>
        </w:rPr>
        <w:t> </w:t>
      </w:r>
      <w:r>
        <w:rPr>
          <w:color w:val="808285"/>
          <w:spacing w:val="-2"/>
          <w:w w:val="105"/>
          <w:sz w:val="24"/>
        </w:rPr>
        <w:t>a</w:t>
      </w:r>
      <w:r>
        <w:rPr>
          <w:color w:val="808285"/>
          <w:spacing w:val="-12"/>
          <w:w w:val="105"/>
          <w:sz w:val="24"/>
        </w:rPr>
        <w:t> </w:t>
      </w:r>
      <w:r>
        <w:rPr>
          <w:color w:val="808285"/>
          <w:spacing w:val="-2"/>
          <w:w w:val="105"/>
          <w:sz w:val="24"/>
        </w:rPr>
        <w:t>growing</w:t>
      </w:r>
      <w:r>
        <w:rPr>
          <w:color w:val="808285"/>
          <w:spacing w:val="-12"/>
          <w:w w:val="105"/>
          <w:sz w:val="24"/>
        </w:rPr>
        <w:t> </w:t>
      </w:r>
      <w:r>
        <w:rPr>
          <w:color w:val="808285"/>
          <w:spacing w:val="-2"/>
          <w:w w:val="105"/>
          <w:sz w:val="24"/>
        </w:rPr>
        <w:t>engagement</w:t>
      </w:r>
      <w:r>
        <w:rPr>
          <w:color w:val="808285"/>
          <w:spacing w:val="-12"/>
          <w:w w:val="105"/>
          <w:sz w:val="24"/>
        </w:rPr>
        <w:t> </w:t>
      </w:r>
      <w:r>
        <w:rPr>
          <w:color w:val="808285"/>
          <w:spacing w:val="-2"/>
          <w:w w:val="105"/>
          <w:sz w:val="24"/>
        </w:rPr>
        <w:t>channel</w:t>
      </w:r>
      <w:r>
        <w:rPr>
          <w:color w:val="808285"/>
          <w:spacing w:val="-13"/>
          <w:w w:val="105"/>
          <w:sz w:val="24"/>
        </w:rPr>
        <w:t> </w:t>
      </w:r>
      <w:r>
        <w:rPr>
          <w:color w:val="808285"/>
          <w:spacing w:val="-2"/>
          <w:w w:val="105"/>
          <w:sz w:val="24"/>
        </w:rPr>
        <w:t>that</w:t>
      </w:r>
      <w:r>
        <w:rPr>
          <w:color w:val="808285"/>
          <w:spacing w:val="-12"/>
          <w:w w:val="105"/>
          <w:sz w:val="24"/>
        </w:rPr>
        <w:t> </w:t>
      </w:r>
      <w:r>
        <w:rPr>
          <w:color w:val="808285"/>
          <w:spacing w:val="-2"/>
          <w:w w:val="105"/>
          <w:sz w:val="24"/>
        </w:rPr>
        <w:t>will</w:t>
      </w:r>
      <w:r>
        <w:rPr>
          <w:color w:val="808285"/>
          <w:spacing w:val="-12"/>
          <w:w w:val="105"/>
          <w:sz w:val="24"/>
        </w:rPr>
        <w:t> </w:t>
      </w:r>
      <w:r>
        <w:rPr>
          <w:color w:val="808285"/>
          <w:spacing w:val="-2"/>
          <w:w w:val="105"/>
          <w:sz w:val="24"/>
        </w:rPr>
        <w:t>continue</w:t>
      </w:r>
      <w:r>
        <w:rPr>
          <w:color w:val="808285"/>
          <w:spacing w:val="-12"/>
          <w:w w:val="105"/>
          <w:sz w:val="24"/>
        </w:rPr>
        <w:t> </w:t>
      </w:r>
      <w:r>
        <w:rPr>
          <w:color w:val="808285"/>
          <w:spacing w:val="-2"/>
          <w:w w:val="105"/>
          <w:sz w:val="24"/>
        </w:rPr>
        <w:t>to</w:t>
      </w:r>
      <w:r>
        <w:rPr>
          <w:color w:val="808285"/>
          <w:spacing w:val="-13"/>
          <w:w w:val="105"/>
          <w:sz w:val="24"/>
        </w:rPr>
        <w:t> </w:t>
      </w:r>
      <w:r>
        <w:rPr>
          <w:color w:val="808285"/>
          <w:spacing w:val="-2"/>
          <w:w w:val="105"/>
          <w:sz w:val="24"/>
        </w:rPr>
        <w:t>increase throughout</w:t>
      </w:r>
      <w:r>
        <w:rPr>
          <w:color w:val="808285"/>
          <w:spacing w:val="-13"/>
          <w:w w:val="105"/>
          <w:sz w:val="24"/>
        </w:rPr>
        <w:t> </w:t>
      </w:r>
      <w:r>
        <w:rPr>
          <w:color w:val="808285"/>
          <w:spacing w:val="-2"/>
          <w:w w:val="105"/>
          <w:sz w:val="24"/>
        </w:rPr>
        <w:t>2023.</w:t>
      </w:r>
      <w:r>
        <w:rPr>
          <w:color w:val="808285"/>
          <w:spacing w:val="-12"/>
          <w:w w:val="105"/>
          <w:sz w:val="24"/>
        </w:rPr>
        <w:t> </w:t>
      </w:r>
      <w:r>
        <w:rPr>
          <w:color w:val="808285"/>
          <w:spacing w:val="-2"/>
          <w:w w:val="105"/>
          <w:sz w:val="24"/>
        </w:rPr>
        <w:t>Are</w:t>
      </w:r>
      <w:r>
        <w:rPr>
          <w:color w:val="808285"/>
          <w:spacing w:val="-12"/>
          <w:w w:val="105"/>
          <w:sz w:val="24"/>
        </w:rPr>
        <w:t> </w:t>
      </w:r>
      <w:r>
        <w:rPr>
          <w:color w:val="808285"/>
          <w:spacing w:val="-2"/>
          <w:w w:val="105"/>
          <w:sz w:val="24"/>
        </w:rPr>
        <w:t>you</w:t>
      </w:r>
      <w:r>
        <w:rPr>
          <w:color w:val="808285"/>
          <w:spacing w:val="-12"/>
          <w:w w:val="105"/>
          <w:sz w:val="24"/>
        </w:rPr>
        <w:t> </w:t>
      </w:r>
      <w:r>
        <w:rPr>
          <w:color w:val="808285"/>
          <w:spacing w:val="-2"/>
          <w:w w:val="105"/>
          <w:sz w:val="24"/>
        </w:rPr>
        <w:t>considering</w:t>
      </w:r>
      <w:r>
        <w:rPr>
          <w:color w:val="808285"/>
          <w:spacing w:val="-13"/>
          <w:w w:val="105"/>
          <w:sz w:val="24"/>
        </w:rPr>
        <w:t> </w:t>
      </w:r>
      <w:r>
        <w:rPr>
          <w:color w:val="808285"/>
          <w:spacing w:val="-2"/>
          <w:w w:val="105"/>
          <w:sz w:val="24"/>
        </w:rPr>
        <w:t>a</w:t>
      </w:r>
      <w:r>
        <w:rPr>
          <w:color w:val="808285"/>
          <w:spacing w:val="-12"/>
          <w:w w:val="105"/>
          <w:sz w:val="24"/>
        </w:rPr>
        <w:t> </w:t>
      </w:r>
      <w:r>
        <w:rPr>
          <w:color w:val="808285"/>
          <w:spacing w:val="-2"/>
          <w:w w:val="105"/>
          <w:sz w:val="24"/>
        </w:rPr>
        <w:t>podcast</w:t>
      </w:r>
      <w:r>
        <w:rPr>
          <w:color w:val="808285"/>
          <w:spacing w:val="-12"/>
          <w:w w:val="105"/>
          <w:sz w:val="24"/>
        </w:rPr>
        <w:t> </w:t>
      </w:r>
      <w:r>
        <w:rPr>
          <w:color w:val="808285"/>
          <w:spacing w:val="-2"/>
          <w:w w:val="105"/>
          <w:sz w:val="24"/>
        </w:rPr>
        <w:t>as</w:t>
      </w:r>
      <w:r>
        <w:rPr>
          <w:color w:val="808285"/>
          <w:spacing w:val="-12"/>
          <w:w w:val="105"/>
          <w:sz w:val="24"/>
        </w:rPr>
        <w:t> </w:t>
      </w:r>
      <w:r>
        <w:rPr>
          <w:color w:val="808285"/>
          <w:spacing w:val="-2"/>
          <w:w w:val="105"/>
          <w:sz w:val="24"/>
        </w:rPr>
        <w:t>part</w:t>
      </w:r>
      <w:r>
        <w:rPr>
          <w:color w:val="808285"/>
          <w:spacing w:val="-13"/>
          <w:w w:val="105"/>
          <w:sz w:val="24"/>
        </w:rPr>
        <w:t> </w:t>
      </w:r>
      <w:r>
        <w:rPr>
          <w:color w:val="808285"/>
          <w:spacing w:val="-2"/>
          <w:w w:val="105"/>
          <w:sz w:val="24"/>
        </w:rPr>
        <w:t>of</w:t>
      </w:r>
      <w:r>
        <w:rPr>
          <w:color w:val="808285"/>
          <w:spacing w:val="-12"/>
          <w:w w:val="105"/>
          <w:sz w:val="24"/>
        </w:rPr>
        <w:t> </w:t>
      </w:r>
      <w:r>
        <w:rPr>
          <w:color w:val="808285"/>
          <w:spacing w:val="-2"/>
          <w:w w:val="105"/>
          <w:sz w:val="24"/>
        </w:rPr>
        <w:t>your </w:t>
      </w:r>
      <w:r>
        <w:rPr>
          <w:color w:val="808285"/>
          <w:w w:val="105"/>
          <w:sz w:val="24"/>
        </w:rPr>
        <w:t>organisation’s</w:t>
      </w:r>
      <w:r>
        <w:rPr>
          <w:color w:val="808285"/>
          <w:spacing w:val="-8"/>
          <w:w w:val="105"/>
          <w:sz w:val="24"/>
        </w:rPr>
        <w:t> </w:t>
      </w:r>
      <w:r>
        <w:rPr>
          <w:color w:val="808285"/>
          <w:w w:val="105"/>
          <w:sz w:val="24"/>
        </w:rPr>
        <w:t>fundraising</w:t>
      </w:r>
      <w:r>
        <w:rPr>
          <w:color w:val="808285"/>
          <w:spacing w:val="-8"/>
          <w:w w:val="105"/>
          <w:sz w:val="24"/>
        </w:rPr>
        <w:t> </w:t>
      </w:r>
      <w:r>
        <w:rPr>
          <w:color w:val="808285"/>
          <w:w w:val="105"/>
          <w:sz w:val="24"/>
        </w:rPr>
        <w:t>and</w:t>
      </w:r>
      <w:r>
        <w:rPr>
          <w:color w:val="808285"/>
          <w:spacing w:val="-8"/>
          <w:w w:val="105"/>
          <w:sz w:val="24"/>
        </w:rPr>
        <w:t> </w:t>
      </w:r>
      <w:r>
        <w:rPr>
          <w:color w:val="808285"/>
          <w:w w:val="105"/>
          <w:sz w:val="24"/>
        </w:rPr>
        <w:t>marcomms</w:t>
      </w:r>
      <w:r>
        <w:rPr>
          <w:color w:val="808285"/>
          <w:spacing w:val="-8"/>
          <w:w w:val="105"/>
          <w:sz w:val="24"/>
        </w:rPr>
        <w:t> </w:t>
      </w:r>
      <w:r>
        <w:rPr>
          <w:color w:val="808285"/>
          <w:w w:val="105"/>
          <w:sz w:val="24"/>
        </w:rPr>
        <w:t>mix?</w:t>
      </w:r>
    </w:p>
    <w:p>
      <w:pPr>
        <w:pStyle w:val="BodyText"/>
      </w:pPr>
    </w:p>
    <w:p>
      <w:pPr>
        <w:spacing w:after="0"/>
        <w:sectPr>
          <w:pgSz w:w="11910" w:h="16840"/>
          <w:pgMar w:header="0" w:footer="615" w:top="1260" w:bottom="800" w:left="0" w:right="20"/>
        </w:sectPr>
      </w:pPr>
    </w:p>
    <w:p>
      <w:pPr>
        <w:pStyle w:val="BodyText"/>
      </w:pPr>
    </w:p>
    <w:p>
      <w:pPr>
        <w:spacing w:line="271" w:lineRule="auto" w:before="1"/>
        <w:ind w:left="850" w:right="0" w:firstLine="0"/>
        <w:jc w:val="left"/>
        <w:rPr>
          <w:rFonts w:ascii="Arial" w:hAnsi="Arial"/>
          <w:b/>
          <w:sz w:val="20"/>
        </w:rPr>
      </w:pPr>
      <w:r>
        <w:rPr>
          <w:rFonts w:ascii="Arial" w:hAnsi="Arial"/>
          <w:b/>
          <w:color w:val="231F20"/>
          <w:spacing w:val="-4"/>
          <w:sz w:val="20"/>
        </w:rPr>
        <w:t>The</w:t>
      </w:r>
      <w:r>
        <w:rPr>
          <w:rFonts w:ascii="Arial" w:hAnsi="Arial"/>
          <w:b/>
          <w:color w:val="231F20"/>
          <w:spacing w:val="-10"/>
          <w:sz w:val="20"/>
        </w:rPr>
        <w:t> </w:t>
      </w:r>
      <w:r>
        <w:rPr>
          <w:rFonts w:ascii="Arial" w:hAnsi="Arial"/>
          <w:b/>
          <w:color w:val="231F20"/>
          <w:spacing w:val="-4"/>
          <w:sz w:val="20"/>
        </w:rPr>
        <w:t>recently</w:t>
      </w:r>
      <w:r>
        <w:rPr>
          <w:rFonts w:ascii="Arial" w:hAnsi="Arial"/>
          <w:b/>
          <w:color w:val="231F20"/>
          <w:spacing w:val="-10"/>
          <w:sz w:val="20"/>
        </w:rPr>
        <w:t> </w:t>
      </w:r>
      <w:r>
        <w:rPr>
          <w:rFonts w:ascii="Arial" w:hAnsi="Arial"/>
          <w:b/>
          <w:color w:val="231F20"/>
          <w:spacing w:val="-4"/>
          <w:sz w:val="20"/>
        </w:rPr>
        <w:t>released</w:t>
      </w:r>
      <w:r>
        <w:rPr>
          <w:rFonts w:ascii="Arial" w:hAnsi="Arial"/>
          <w:b/>
          <w:color w:val="231F20"/>
          <w:spacing w:val="-10"/>
          <w:sz w:val="20"/>
        </w:rPr>
        <w:t> </w:t>
      </w:r>
      <w:r>
        <w:rPr>
          <w:rFonts w:ascii="Arial" w:hAnsi="Arial"/>
          <w:b/>
          <w:color w:val="231F20"/>
          <w:spacing w:val="-4"/>
          <w:sz w:val="20"/>
        </w:rPr>
        <w:t>findings</w:t>
      </w:r>
      <w:r>
        <w:rPr>
          <w:rFonts w:ascii="Arial" w:hAnsi="Arial"/>
          <w:b/>
          <w:color w:val="231F20"/>
          <w:spacing w:val="-10"/>
          <w:sz w:val="20"/>
        </w:rPr>
        <w:t> </w:t>
      </w:r>
      <w:r>
        <w:rPr>
          <w:rFonts w:ascii="Arial" w:hAnsi="Arial"/>
          <w:b/>
          <w:color w:val="231F20"/>
          <w:spacing w:val="-4"/>
          <w:sz w:val="20"/>
        </w:rPr>
        <w:t>of </w:t>
      </w:r>
      <w:r>
        <w:rPr>
          <w:rFonts w:ascii="Arial" w:hAnsi="Arial"/>
          <w:b/>
          <w:color w:val="231F20"/>
          <w:sz w:val="20"/>
        </w:rPr>
        <w:t>New Zealand’s The Infinite Dial 2022 survey – (a long-running comprehensive study of digital media consumer behaviour</w:t>
      </w:r>
    </w:p>
    <w:p>
      <w:pPr>
        <w:spacing w:line="271" w:lineRule="auto" w:before="0"/>
        <w:ind w:left="850" w:right="0" w:firstLine="0"/>
        <w:jc w:val="left"/>
        <w:rPr>
          <w:rFonts w:ascii="Arial"/>
          <w:b/>
          <w:sz w:val="20"/>
        </w:rPr>
      </w:pPr>
      <w:r>
        <w:rPr>
          <w:rFonts w:ascii="Arial"/>
          <w:b/>
          <w:color w:val="231F20"/>
          <w:spacing w:val="-6"/>
          <w:sz w:val="20"/>
        </w:rPr>
        <w:t>from</w:t>
      </w:r>
      <w:r>
        <w:rPr>
          <w:rFonts w:ascii="Arial"/>
          <w:b/>
          <w:color w:val="231F20"/>
          <w:spacing w:val="-8"/>
          <w:sz w:val="20"/>
        </w:rPr>
        <w:t> </w:t>
      </w:r>
      <w:r>
        <w:rPr>
          <w:rFonts w:ascii="Arial"/>
          <w:b/>
          <w:color w:val="231F20"/>
          <w:spacing w:val="-6"/>
          <w:sz w:val="20"/>
        </w:rPr>
        <w:t>Edison</w:t>
      </w:r>
      <w:r>
        <w:rPr>
          <w:rFonts w:ascii="Arial"/>
          <w:b/>
          <w:color w:val="231F20"/>
          <w:spacing w:val="-8"/>
          <w:sz w:val="20"/>
        </w:rPr>
        <w:t> </w:t>
      </w:r>
      <w:r>
        <w:rPr>
          <w:rFonts w:ascii="Arial"/>
          <w:b/>
          <w:color w:val="231F20"/>
          <w:spacing w:val="-6"/>
          <w:sz w:val="20"/>
        </w:rPr>
        <w:t>Research)</w:t>
      </w:r>
      <w:r>
        <w:rPr>
          <w:rFonts w:ascii="Arial"/>
          <w:b/>
          <w:color w:val="231F20"/>
          <w:spacing w:val="-8"/>
          <w:sz w:val="20"/>
        </w:rPr>
        <w:t> </w:t>
      </w:r>
      <w:r>
        <w:rPr>
          <w:rFonts w:ascii="Arial"/>
          <w:b/>
          <w:color w:val="231F20"/>
          <w:spacing w:val="-6"/>
          <w:sz w:val="20"/>
        </w:rPr>
        <w:t>suggests </w:t>
      </w:r>
      <w:r>
        <w:rPr>
          <w:rFonts w:ascii="Arial"/>
          <w:b/>
          <w:color w:val="231F20"/>
          <w:spacing w:val="-2"/>
          <w:sz w:val="20"/>
        </w:rPr>
        <w:t>podcasts</w:t>
      </w:r>
      <w:r>
        <w:rPr>
          <w:rFonts w:ascii="Arial"/>
          <w:b/>
          <w:color w:val="231F20"/>
          <w:spacing w:val="-12"/>
          <w:sz w:val="20"/>
        </w:rPr>
        <w:t> </w:t>
      </w:r>
      <w:r>
        <w:rPr>
          <w:rFonts w:ascii="Arial"/>
          <w:b/>
          <w:color w:val="231F20"/>
          <w:spacing w:val="-2"/>
          <w:sz w:val="20"/>
        </w:rPr>
        <w:t>are</w:t>
      </w:r>
      <w:r>
        <w:rPr>
          <w:rFonts w:ascii="Arial"/>
          <w:b/>
          <w:color w:val="231F20"/>
          <w:spacing w:val="-12"/>
          <w:sz w:val="20"/>
        </w:rPr>
        <w:t> </w:t>
      </w:r>
      <w:r>
        <w:rPr>
          <w:rFonts w:ascii="Arial"/>
          <w:b/>
          <w:color w:val="231F20"/>
          <w:spacing w:val="-2"/>
          <w:sz w:val="20"/>
        </w:rPr>
        <w:t>massively</w:t>
      </w:r>
      <w:r>
        <w:rPr>
          <w:rFonts w:ascii="Arial"/>
          <w:b/>
          <w:color w:val="231F20"/>
          <w:spacing w:val="-12"/>
          <w:sz w:val="20"/>
        </w:rPr>
        <w:t> </w:t>
      </w:r>
      <w:r>
        <w:rPr>
          <w:rFonts w:ascii="Arial"/>
          <w:b/>
          <w:color w:val="231F20"/>
          <w:spacing w:val="-2"/>
          <w:sz w:val="20"/>
        </w:rPr>
        <w:t>popular </w:t>
      </w:r>
      <w:r>
        <w:rPr>
          <w:rFonts w:ascii="Arial"/>
          <w:b/>
          <w:color w:val="231F20"/>
          <w:sz w:val="20"/>
        </w:rPr>
        <w:t>among</w:t>
      </w:r>
      <w:r>
        <w:rPr>
          <w:rFonts w:ascii="Arial"/>
          <w:b/>
          <w:color w:val="231F20"/>
          <w:spacing w:val="-9"/>
          <w:sz w:val="20"/>
        </w:rPr>
        <w:t> </w:t>
      </w:r>
      <w:r>
        <w:rPr>
          <w:rFonts w:ascii="Arial"/>
          <w:b/>
          <w:color w:val="231F20"/>
          <w:sz w:val="20"/>
        </w:rPr>
        <w:t>Kiwis.</w:t>
      </w:r>
      <w:r>
        <w:rPr>
          <w:rFonts w:ascii="Arial"/>
          <w:b/>
          <w:color w:val="231F20"/>
          <w:spacing w:val="-9"/>
          <w:sz w:val="20"/>
        </w:rPr>
        <w:t> </w:t>
      </w:r>
      <w:r>
        <w:rPr>
          <w:rFonts w:ascii="Arial"/>
          <w:b/>
          <w:color w:val="231F20"/>
          <w:sz w:val="20"/>
        </w:rPr>
        <w:t>The</w:t>
      </w:r>
      <w:r>
        <w:rPr>
          <w:rFonts w:ascii="Arial"/>
          <w:b/>
          <w:color w:val="231F20"/>
          <w:spacing w:val="-9"/>
          <w:sz w:val="20"/>
        </w:rPr>
        <w:t> </w:t>
      </w:r>
      <w:r>
        <w:rPr>
          <w:rFonts w:ascii="Arial"/>
          <w:b/>
          <w:color w:val="231F20"/>
          <w:sz w:val="20"/>
        </w:rPr>
        <w:t>study,</w:t>
      </w:r>
      <w:r>
        <w:rPr>
          <w:rFonts w:ascii="Arial"/>
          <w:b/>
          <w:color w:val="231F20"/>
          <w:spacing w:val="-9"/>
          <w:sz w:val="20"/>
        </w:rPr>
        <w:t> </w:t>
      </w:r>
      <w:r>
        <w:rPr>
          <w:rFonts w:ascii="Arial"/>
          <w:b/>
          <w:color w:val="231F20"/>
          <w:sz w:val="20"/>
        </w:rPr>
        <w:t>which </w:t>
      </w:r>
      <w:r>
        <w:rPr>
          <w:rFonts w:ascii="Arial"/>
          <w:b/>
          <w:color w:val="231F20"/>
          <w:spacing w:val="-2"/>
          <w:sz w:val="20"/>
        </w:rPr>
        <w:t>surveyed</w:t>
      </w:r>
      <w:r>
        <w:rPr>
          <w:rFonts w:ascii="Arial"/>
          <w:b/>
          <w:color w:val="231F20"/>
          <w:spacing w:val="-10"/>
          <w:sz w:val="20"/>
        </w:rPr>
        <w:t> </w:t>
      </w:r>
      <w:r>
        <w:rPr>
          <w:rFonts w:ascii="Arial"/>
          <w:b/>
          <w:color w:val="231F20"/>
          <w:spacing w:val="-2"/>
          <w:sz w:val="20"/>
        </w:rPr>
        <w:t>1,300</w:t>
      </w:r>
      <w:r>
        <w:rPr>
          <w:rFonts w:ascii="Arial"/>
          <w:b/>
          <w:color w:val="231F20"/>
          <w:spacing w:val="-10"/>
          <w:sz w:val="20"/>
        </w:rPr>
        <w:t> </w:t>
      </w:r>
      <w:r>
        <w:rPr>
          <w:rFonts w:ascii="Arial"/>
          <w:b/>
          <w:color w:val="231F20"/>
          <w:spacing w:val="-2"/>
          <w:sz w:val="20"/>
        </w:rPr>
        <w:t>New</w:t>
      </w:r>
      <w:r>
        <w:rPr>
          <w:rFonts w:ascii="Arial"/>
          <w:b/>
          <w:color w:val="231F20"/>
          <w:spacing w:val="-10"/>
          <w:sz w:val="20"/>
        </w:rPr>
        <w:t> </w:t>
      </w:r>
      <w:r>
        <w:rPr>
          <w:rFonts w:ascii="Arial"/>
          <w:b/>
          <w:color w:val="231F20"/>
          <w:spacing w:val="-2"/>
          <w:sz w:val="20"/>
        </w:rPr>
        <w:t>Zealanders </w:t>
      </w:r>
      <w:r>
        <w:rPr>
          <w:rFonts w:ascii="Arial"/>
          <w:b/>
          <w:color w:val="231F20"/>
          <w:sz w:val="20"/>
        </w:rPr>
        <w:t>aged</w:t>
      </w:r>
      <w:r>
        <w:rPr>
          <w:rFonts w:ascii="Arial"/>
          <w:b/>
          <w:color w:val="231F20"/>
          <w:spacing w:val="-4"/>
          <w:sz w:val="20"/>
        </w:rPr>
        <w:t> </w:t>
      </w:r>
      <w:r>
        <w:rPr>
          <w:rFonts w:ascii="Arial"/>
          <w:b/>
          <w:color w:val="231F20"/>
          <w:sz w:val="20"/>
        </w:rPr>
        <w:t>16+</w:t>
      </w:r>
      <w:r>
        <w:rPr>
          <w:rFonts w:ascii="Arial"/>
          <w:b/>
          <w:color w:val="231F20"/>
          <w:spacing w:val="-4"/>
          <w:sz w:val="20"/>
        </w:rPr>
        <w:t> </w:t>
      </w:r>
      <w:r>
        <w:rPr>
          <w:rFonts w:ascii="Arial"/>
          <w:b/>
          <w:color w:val="231F20"/>
          <w:sz w:val="20"/>
        </w:rPr>
        <w:t>found</w:t>
      </w:r>
      <w:r>
        <w:rPr>
          <w:rFonts w:ascii="Arial"/>
          <w:b/>
          <w:color w:val="231F20"/>
          <w:spacing w:val="-4"/>
          <w:sz w:val="20"/>
        </w:rPr>
        <w:t> </w:t>
      </w:r>
      <w:r>
        <w:rPr>
          <w:rFonts w:ascii="Arial"/>
          <w:b/>
          <w:color w:val="231F20"/>
          <w:sz w:val="20"/>
        </w:rPr>
        <w:t>that</w:t>
      </w:r>
      <w:r>
        <w:rPr>
          <w:rFonts w:ascii="Arial"/>
          <w:b/>
          <w:color w:val="231F20"/>
          <w:spacing w:val="-4"/>
          <w:sz w:val="20"/>
        </w:rPr>
        <w:t> </w:t>
      </w:r>
      <w:r>
        <w:rPr>
          <w:rFonts w:ascii="Arial"/>
          <w:b/>
          <w:color w:val="231F20"/>
          <w:sz w:val="20"/>
        </w:rPr>
        <w:t>30</w:t>
      </w:r>
      <w:r>
        <w:rPr>
          <w:rFonts w:ascii="Arial"/>
          <w:b/>
          <w:color w:val="231F20"/>
          <w:spacing w:val="-4"/>
          <w:sz w:val="20"/>
        </w:rPr>
        <w:t> </w:t>
      </w:r>
      <w:r>
        <w:rPr>
          <w:rFonts w:ascii="Arial"/>
          <w:b/>
          <w:color w:val="231F20"/>
          <w:sz w:val="20"/>
        </w:rPr>
        <w:t>percent have listened to a podcast in</w:t>
      </w:r>
    </w:p>
    <w:p>
      <w:pPr>
        <w:spacing w:line="271" w:lineRule="auto" w:before="1"/>
        <w:ind w:left="850" w:right="134" w:firstLine="0"/>
        <w:jc w:val="left"/>
        <w:rPr>
          <w:rFonts w:ascii="Arial"/>
          <w:b/>
          <w:sz w:val="20"/>
        </w:rPr>
      </w:pPr>
      <w:r>
        <w:rPr>
          <w:rFonts w:ascii="Arial"/>
          <w:b/>
          <w:color w:val="231F20"/>
          <w:spacing w:val="-4"/>
          <w:sz w:val="20"/>
        </w:rPr>
        <w:t>the</w:t>
      </w:r>
      <w:r>
        <w:rPr>
          <w:rFonts w:ascii="Arial"/>
          <w:b/>
          <w:color w:val="231F20"/>
          <w:spacing w:val="-9"/>
          <w:sz w:val="20"/>
        </w:rPr>
        <w:t> </w:t>
      </w:r>
      <w:r>
        <w:rPr>
          <w:rFonts w:ascii="Arial"/>
          <w:b/>
          <w:color w:val="231F20"/>
          <w:spacing w:val="-4"/>
          <w:sz w:val="20"/>
        </w:rPr>
        <w:t>last</w:t>
      </w:r>
      <w:r>
        <w:rPr>
          <w:rFonts w:ascii="Arial"/>
          <w:b/>
          <w:color w:val="231F20"/>
          <w:spacing w:val="-9"/>
          <w:sz w:val="20"/>
        </w:rPr>
        <w:t> </w:t>
      </w:r>
      <w:r>
        <w:rPr>
          <w:rFonts w:ascii="Arial"/>
          <w:b/>
          <w:color w:val="231F20"/>
          <w:spacing w:val="-4"/>
          <w:sz w:val="20"/>
        </w:rPr>
        <w:t>week;</w:t>
      </w:r>
      <w:r>
        <w:rPr>
          <w:rFonts w:ascii="Arial"/>
          <w:b/>
          <w:color w:val="231F20"/>
          <w:spacing w:val="-9"/>
          <w:sz w:val="20"/>
        </w:rPr>
        <w:t> </w:t>
      </w:r>
      <w:r>
        <w:rPr>
          <w:rFonts w:ascii="Arial"/>
          <w:b/>
          <w:color w:val="231F20"/>
          <w:spacing w:val="-4"/>
          <w:sz w:val="20"/>
        </w:rPr>
        <w:t>and</w:t>
      </w:r>
      <w:r>
        <w:rPr>
          <w:rFonts w:ascii="Arial"/>
          <w:b/>
          <w:color w:val="231F20"/>
          <w:spacing w:val="-9"/>
          <w:sz w:val="20"/>
        </w:rPr>
        <w:t> </w:t>
      </w:r>
      <w:r>
        <w:rPr>
          <w:rFonts w:ascii="Arial"/>
          <w:b/>
          <w:color w:val="231F20"/>
          <w:spacing w:val="-4"/>
          <w:sz w:val="20"/>
        </w:rPr>
        <w:t>in</w:t>
      </w:r>
      <w:r>
        <w:rPr>
          <w:rFonts w:ascii="Arial"/>
          <w:b/>
          <w:color w:val="231F20"/>
          <w:spacing w:val="-9"/>
          <w:sz w:val="20"/>
        </w:rPr>
        <w:t> </w:t>
      </w:r>
      <w:r>
        <w:rPr>
          <w:rFonts w:ascii="Arial"/>
          <w:b/>
          <w:color w:val="231F20"/>
          <w:spacing w:val="-4"/>
          <w:sz w:val="20"/>
        </w:rPr>
        <w:t>the</w:t>
      </w:r>
      <w:r>
        <w:rPr>
          <w:rFonts w:ascii="Arial"/>
          <w:b/>
          <w:color w:val="231F20"/>
          <w:spacing w:val="-9"/>
          <w:sz w:val="20"/>
        </w:rPr>
        <w:t> </w:t>
      </w:r>
      <w:r>
        <w:rPr>
          <w:rFonts w:ascii="Arial"/>
          <w:b/>
          <w:color w:val="231F20"/>
          <w:spacing w:val="-4"/>
          <w:sz w:val="20"/>
        </w:rPr>
        <w:t>elusive </w:t>
      </w:r>
      <w:r>
        <w:rPr>
          <w:rFonts w:ascii="Arial"/>
          <w:b/>
          <w:color w:val="231F20"/>
          <w:sz w:val="20"/>
        </w:rPr>
        <w:t>16-34 age group, 41 percent</w:t>
      </w:r>
    </w:p>
    <w:p>
      <w:pPr>
        <w:spacing w:line="271" w:lineRule="auto" w:before="0"/>
        <w:ind w:left="850" w:right="403" w:firstLine="0"/>
        <w:jc w:val="left"/>
        <w:rPr>
          <w:rFonts w:ascii="Arial"/>
          <w:b/>
          <w:sz w:val="20"/>
        </w:rPr>
      </w:pPr>
      <w:r>
        <w:rPr>
          <w:rFonts w:ascii="Arial"/>
          <w:b/>
          <w:color w:val="231F20"/>
          <w:spacing w:val="-2"/>
          <w:sz w:val="20"/>
        </w:rPr>
        <w:t>are</w:t>
      </w:r>
      <w:r>
        <w:rPr>
          <w:rFonts w:ascii="Arial"/>
          <w:b/>
          <w:color w:val="231F20"/>
          <w:spacing w:val="-12"/>
          <w:sz w:val="20"/>
        </w:rPr>
        <w:t> </w:t>
      </w:r>
      <w:r>
        <w:rPr>
          <w:rFonts w:ascii="Arial"/>
          <w:b/>
          <w:color w:val="231F20"/>
          <w:spacing w:val="-2"/>
          <w:sz w:val="20"/>
        </w:rPr>
        <w:t>checking</w:t>
      </w:r>
      <w:r>
        <w:rPr>
          <w:rFonts w:ascii="Arial"/>
          <w:b/>
          <w:color w:val="231F20"/>
          <w:spacing w:val="-12"/>
          <w:sz w:val="20"/>
        </w:rPr>
        <w:t> </w:t>
      </w:r>
      <w:r>
        <w:rPr>
          <w:rFonts w:ascii="Arial"/>
          <w:b/>
          <w:color w:val="231F20"/>
          <w:spacing w:val="-2"/>
          <w:sz w:val="20"/>
        </w:rPr>
        <w:t>out</w:t>
      </w:r>
      <w:r>
        <w:rPr>
          <w:rFonts w:ascii="Arial"/>
          <w:b/>
          <w:color w:val="231F20"/>
          <w:spacing w:val="-12"/>
          <w:sz w:val="20"/>
        </w:rPr>
        <w:t> </w:t>
      </w:r>
      <w:r>
        <w:rPr>
          <w:rFonts w:ascii="Arial"/>
          <w:b/>
          <w:color w:val="231F20"/>
          <w:spacing w:val="-2"/>
          <w:sz w:val="20"/>
        </w:rPr>
        <w:t>at</w:t>
      </w:r>
      <w:r>
        <w:rPr>
          <w:rFonts w:ascii="Arial"/>
          <w:b/>
          <w:color w:val="231F20"/>
          <w:spacing w:val="-12"/>
          <w:sz w:val="20"/>
        </w:rPr>
        <w:t> </w:t>
      </w:r>
      <w:r>
        <w:rPr>
          <w:rFonts w:ascii="Arial"/>
          <w:b/>
          <w:color w:val="231F20"/>
          <w:spacing w:val="-2"/>
          <w:sz w:val="20"/>
        </w:rPr>
        <w:t>least</w:t>
      </w:r>
      <w:r>
        <w:rPr>
          <w:rFonts w:ascii="Arial"/>
          <w:b/>
          <w:color w:val="231F20"/>
          <w:spacing w:val="-12"/>
          <w:sz w:val="20"/>
        </w:rPr>
        <w:t> </w:t>
      </w:r>
      <w:r>
        <w:rPr>
          <w:rFonts w:ascii="Arial"/>
          <w:b/>
          <w:color w:val="231F20"/>
          <w:spacing w:val="-2"/>
          <w:sz w:val="20"/>
        </w:rPr>
        <w:t>one </w:t>
      </w:r>
      <w:r>
        <w:rPr>
          <w:rFonts w:ascii="Arial"/>
          <w:b/>
          <w:color w:val="231F20"/>
          <w:sz w:val="20"/>
        </w:rPr>
        <w:t>podcast per week.</w:t>
      </w:r>
    </w:p>
    <w:p>
      <w:pPr>
        <w:pStyle w:val="BodyText"/>
        <w:spacing w:line="254" w:lineRule="auto"/>
        <w:ind w:left="850" w:right="403" w:firstLine="226"/>
      </w:pPr>
      <w:r>
        <w:rPr>
          <w:color w:val="231F20"/>
        </w:rPr>
        <w:t>With</w:t>
      </w:r>
      <w:r>
        <w:rPr>
          <w:color w:val="231F20"/>
          <w:spacing w:val="41"/>
        </w:rPr>
        <w:t> </w:t>
      </w:r>
      <w:r>
        <w:rPr>
          <w:color w:val="231F20"/>
        </w:rPr>
        <w:t>technology</w:t>
      </w:r>
      <w:r>
        <w:rPr>
          <w:color w:val="231F20"/>
          <w:spacing w:val="41"/>
        </w:rPr>
        <w:t> </w:t>
      </w:r>
      <w:r>
        <w:rPr>
          <w:color w:val="231F20"/>
        </w:rPr>
        <w:t>advancing</w:t>
      </w:r>
      <w:r>
        <w:rPr>
          <w:color w:val="231F20"/>
          <w:spacing w:val="80"/>
          <w:w w:val="150"/>
        </w:rPr>
        <w:t> </w:t>
      </w:r>
      <w:r>
        <w:rPr>
          <w:color w:val="231F20"/>
        </w:rPr>
        <w:t>at speed, podcasting provides opportunities</w:t>
      </w:r>
      <w:r>
        <w:rPr>
          <w:color w:val="231F20"/>
          <w:spacing w:val="37"/>
        </w:rPr>
        <w:t> </w:t>
      </w:r>
      <w:r>
        <w:rPr>
          <w:color w:val="231F20"/>
        </w:rPr>
        <w:t>to</w:t>
      </w:r>
      <w:r>
        <w:rPr>
          <w:color w:val="231F20"/>
          <w:spacing w:val="37"/>
        </w:rPr>
        <w:t> </w:t>
      </w:r>
      <w:r>
        <w:rPr>
          <w:color w:val="231F20"/>
        </w:rPr>
        <w:t>communicate</w:t>
      </w:r>
      <w:r>
        <w:rPr>
          <w:color w:val="231F20"/>
          <w:spacing w:val="80"/>
        </w:rPr>
        <w:t> </w:t>
      </w:r>
      <w:r>
        <w:rPr>
          <w:color w:val="231F20"/>
        </w:rPr>
        <w:t>to new audiences with engaging</w:t>
      </w:r>
    </w:p>
    <w:p>
      <w:pPr>
        <w:pStyle w:val="BodyText"/>
        <w:spacing w:line="254" w:lineRule="auto" w:before="2"/>
        <w:ind w:left="850"/>
      </w:pPr>
      <w:r>
        <w:rPr>
          <w:color w:val="231F20"/>
        </w:rPr>
        <w:t>content to bring your purpose to life beyond your charity eNewsletter.</w:t>
      </w:r>
    </w:p>
    <w:p>
      <w:pPr>
        <w:pStyle w:val="BodyText"/>
        <w:spacing w:line="254" w:lineRule="auto" w:before="3"/>
        <w:ind w:left="850" w:right="137"/>
      </w:pPr>
      <w:r>
        <w:rPr>
          <w:color w:val="231F20"/>
          <w:w w:val="105"/>
        </w:rPr>
        <w:t>It enables deeper dialogue with supporters and potential donors to</w:t>
      </w:r>
      <w:r>
        <w:rPr>
          <w:color w:val="231F20"/>
          <w:spacing w:val="-12"/>
          <w:w w:val="105"/>
        </w:rPr>
        <w:t> </w:t>
      </w:r>
      <w:r>
        <w:rPr>
          <w:color w:val="231F20"/>
          <w:w w:val="105"/>
        </w:rPr>
        <w:t>hear</w:t>
      </w:r>
      <w:r>
        <w:rPr>
          <w:color w:val="231F20"/>
          <w:spacing w:val="-12"/>
          <w:w w:val="105"/>
        </w:rPr>
        <w:t> </w:t>
      </w:r>
      <w:r>
        <w:rPr>
          <w:color w:val="231F20"/>
          <w:w w:val="105"/>
        </w:rPr>
        <w:t>your</w:t>
      </w:r>
      <w:r>
        <w:rPr>
          <w:color w:val="231F20"/>
          <w:spacing w:val="-12"/>
          <w:w w:val="105"/>
        </w:rPr>
        <w:t> </w:t>
      </w:r>
      <w:r>
        <w:rPr>
          <w:color w:val="231F20"/>
          <w:w w:val="105"/>
        </w:rPr>
        <w:t>impact</w:t>
      </w:r>
      <w:r>
        <w:rPr>
          <w:color w:val="231F20"/>
          <w:spacing w:val="-11"/>
          <w:w w:val="105"/>
        </w:rPr>
        <w:t> </w:t>
      </w:r>
      <w:r>
        <w:rPr>
          <w:color w:val="231F20"/>
          <w:w w:val="105"/>
        </w:rPr>
        <w:t>stories</w:t>
      </w:r>
      <w:r>
        <w:rPr>
          <w:color w:val="231F20"/>
          <w:spacing w:val="-12"/>
          <w:w w:val="105"/>
        </w:rPr>
        <w:t> </w:t>
      </w:r>
      <w:r>
        <w:rPr>
          <w:color w:val="231F20"/>
          <w:w w:val="105"/>
        </w:rPr>
        <w:t>told</w:t>
      </w:r>
      <w:r>
        <w:rPr>
          <w:color w:val="231F20"/>
          <w:spacing w:val="-12"/>
          <w:w w:val="105"/>
        </w:rPr>
        <w:t> </w:t>
      </w:r>
      <w:r>
        <w:rPr>
          <w:color w:val="231F20"/>
          <w:w w:val="105"/>
        </w:rPr>
        <w:t>by beneficiaries themselves to build connection. If the right people understand and believe in your</w:t>
      </w:r>
    </w:p>
    <w:p>
      <w:pPr>
        <w:spacing w:line="240" w:lineRule="auto" w:before="10"/>
        <w:rPr>
          <w:sz w:val="19"/>
        </w:rPr>
      </w:pPr>
      <w:r>
        <w:rPr/>
        <w:br w:type="column"/>
      </w:r>
      <w:r>
        <w:rPr>
          <w:sz w:val="19"/>
        </w:rPr>
      </w:r>
    </w:p>
    <w:p>
      <w:pPr>
        <w:pStyle w:val="BodyText"/>
        <w:spacing w:line="254" w:lineRule="auto"/>
        <w:ind w:left="451" w:right="1082"/>
      </w:pPr>
      <w:r>
        <w:rPr>
          <w:color w:val="231F20"/>
        </w:rPr>
        <w:t>mission – they will</w:t>
      </w:r>
      <w:r>
        <w:rPr>
          <w:color w:val="231F20"/>
          <w:spacing w:val="80"/>
        </w:rPr>
        <w:t> </w:t>
      </w:r>
      <w:r>
        <w:rPr>
          <w:color w:val="231F20"/>
        </w:rPr>
        <w:t>want to be part of it. Launching a podcast</w:t>
      </w:r>
      <w:r>
        <w:rPr>
          <w:color w:val="231F20"/>
          <w:spacing w:val="80"/>
        </w:rPr>
        <w:t> </w:t>
      </w:r>
      <w:r>
        <w:rPr>
          <w:color w:val="231F20"/>
        </w:rPr>
        <w:t>for your charity is an opportunity to reach new audiences and build</w:t>
      </w:r>
      <w:r>
        <w:rPr>
          <w:color w:val="231F20"/>
          <w:spacing w:val="22"/>
        </w:rPr>
        <w:t> </w:t>
      </w:r>
      <w:r>
        <w:rPr>
          <w:color w:val="231F20"/>
        </w:rPr>
        <w:t>engagement</w:t>
      </w:r>
      <w:r>
        <w:rPr>
          <w:color w:val="231F20"/>
          <w:spacing w:val="80"/>
          <w:w w:val="150"/>
        </w:rPr>
        <w:t> </w:t>
      </w:r>
      <w:r>
        <w:rPr>
          <w:color w:val="231F20"/>
        </w:rPr>
        <w:t>with existing</w:t>
      </w:r>
      <w:r>
        <w:rPr>
          <w:color w:val="231F20"/>
          <w:spacing w:val="40"/>
        </w:rPr>
        <w:t> </w:t>
      </w:r>
      <w:r>
        <w:rPr>
          <w:color w:val="231F20"/>
        </w:rPr>
        <w:t>supporters at low cost, as well as offering a</w:t>
      </w:r>
    </w:p>
    <w:p>
      <w:pPr>
        <w:pStyle w:val="BodyText"/>
        <w:spacing w:line="254" w:lineRule="auto" w:before="12"/>
        <w:ind w:left="451" w:right="595"/>
      </w:pPr>
      <w:r>
        <w:rPr>
          <w:color w:val="231F20"/>
          <w:w w:val="105"/>
        </w:rPr>
        <w:t>potential revenue source and</w:t>
      </w:r>
      <w:r>
        <w:rPr>
          <w:color w:val="231F20"/>
          <w:spacing w:val="-12"/>
          <w:w w:val="105"/>
        </w:rPr>
        <w:t> </w:t>
      </w:r>
      <w:r>
        <w:rPr>
          <w:color w:val="231F20"/>
          <w:w w:val="105"/>
        </w:rPr>
        <w:t>extending</w:t>
      </w:r>
      <w:r>
        <w:rPr>
          <w:color w:val="231F20"/>
          <w:spacing w:val="-12"/>
          <w:w w:val="105"/>
        </w:rPr>
        <w:t> </w:t>
      </w:r>
      <w:r>
        <w:rPr>
          <w:color w:val="231F20"/>
          <w:w w:val="105"/>
        </w:rPr>
        <w:t>your</w:t>
      </w:r>
      <w:r>
        <w:rPr>
          <w:color w:val="231F20"/>
          <w:spacing w:val="-12"/>
          <w:w w:val="105"/>
        </w:rPr>
        <w:t> </w:t>
      </w:r>
      <w:r>
        <w:rPr>
          <w:color w:val="231F20"/>
          <w:w w:val="105"/>
        </w:rPr>
        <w:t>brand </w:t>
      </w:r>
      <w:r>
        <w:rPr>
          <w:color w:val="231F20"/>
          <w:spacing w:val="-2"/>
          <w:w w:val="105"/>
        </w:rPr>
        <w:t>reach.</w:t>
      </w:r>
    </w:p>
    <w:p>
      <w:pPr>
        <w:pStyle w:val="BodyText"/>
        <w:spacing w:line="254" w:lineRule="auto" w:before="4"/>
        <w:ind w:left="451" w:right="378" w:firstLine="226"/>
      </w:pPr>
      <w:r>
        <w:rPr>
          <w:color w:val="231F20"/>
        </w:rPr>
        <w:t>Identifying your objectives</w:t>
      </w:r>
      <w:r>
        <w:rPr>
          <w:color w:val="231F20"/>
          <w:spacing w:val="80"/>
        </w:rPr>
        <w:t> </w:t>
      </w:r>
      <w:r>
        <w:rPr>
          <w:color w:val="231F20"/>
        </w:rPr>
        <w:t>and target audience will help</w:t>
      </w:r>
      <w:r>
        <w:rPr>
          <w:color w:val="231F20"/>
          <w:spacing w:val="80"/>
        </w:rPr>
        <w:t> </w:t>
      </w:r>
      <w:r>
        <w:rPr>
          <w:color w:val="231F20"/>
        </w:rPr>
        <w:t>you develop your strategy when</w:t>
      </w:r>
    </w:p>
    <w:p>
      <w:pPr>
        <w:pStyle w:val="BodyText"/>
        <w:spacing w:line="254" w:lineRule="auto" w:before="3"/>
        <w:ind w:left="451"/>
      </w:pPr>
      <w:r>
        <w:rPr>
          <w:color w:val="231F20"/>
          <w:w w:val="105"/>
        </w:rPr>
        <w:t>considering introducing podcasting into your mix. Whether your goals are fundraising, awareness raising or growing your supporter base, podcasting compliments and strengthens your more traditional communication channels.</w:t>
      </w:r>
    </w:p>
    <w:p>
      <w:pPr>
        <w:pStyle w:val="BodyText"/>
        <w:spacing w:line="254" w:lineRule="auto" w:before="9"/>
        <w:ind w:left="451"/>
      </w:pPr>
      <w:r>
        <w:rPr>
          <w:color w:val="231F20"/>
          <w:w w:val="105"/>
        </w:rPr>
        <w:t>Communicating</w:t>
      </w:r>
      <w:r>
        <w:rPr>
          <w:color w:val="231F20"/>
          <w:spacing w:val="-12"/>
          <w:w w:val="105"/>
        </w:rPr>
        <w:t> </w:t>
      </w:r>
      <w:r>
        <w:rPr>
          <w:color w:val="231F20"/>
          <w:w w:val="105"/>
        </w:rPr>
        <w:t>your</w:t>
      </w:r>
      <w:r>
        <w:rPr>
          <w:color w:val="231F20"/>
          <w:spacing w:val="-12"/>
          <w:w w:val="105"/>
        </w:rPr>
        <w:t> </w:t>
      </w:r>
      <w:r>
        <w:rPr>
          <w:color w:val="231F20"/>
          <w:w w:val="105"/>
        </w:rPr>
        <w:t>organisation’s case for support or your impact report</w:t>
      </w:r>
      <w:r>
        <w:rPr>
          <w:color w:val="231F20"/>
          <w:spacing w:val="-3"/>
          <w:w w:val="105"/>
        </w:rPr>
        <w:t> </w:t>
      </w:r>
      <w:r>
        <w:rPr>
          <w:color w:val="231F20"/>
          <w:w w:val="105"/>
        </w:rPr>
        <w:t>through</w:t>
      </w:r>
      <w:r>
        <w:rPr>
          <w:color w:val="231F20"/>
          <w:spacing w:val="-3"/>
          <w:w w:val="105"/>
        </w:rPr>
        <w:t> </w:t>
      </w:r>
      <w:r>
        <w:rPr>
          <w:color w:val="231F20"/>
          <w:w w:val="105"/>
        </w:rPr>
        <w:t>a</w:t>
      </w:r>
      <w:r>
        <w:rPr>
          <w:color w:val="231F20"/>
          <w:spacing w:val="-3"/>
          <w:w w:val="105"/>
        </w:rPr>
        <w:t> </w:t>
      </w:r>
      <w:r>
        <w:rPr>
          <w:color w:val="231F20"/>
          <w:w w:val="105"/>
        </w:rPr>
        <w:t>series</w:t>
      </w:r>
      <w:r>
        <w:rPr>
          <w:color w:val="231F20"/>
          <w:spacing w:val="-3"/>
          <w:w w:val="105"/>
        </w:rPr>
        <w:t> </w:t>
      </w:r>
      <w:r>
        <w:rPr>
          <w:color w:val="231F20"/>
          <w:w w:val="105"/>
        </w:rPr>
        <w:t>of</w:t>
      </w:r>
      <w:r>
        <w:rPr>
          <w:color w:val="231F20"/>
          <w:spacing w:val="-3"/>
          <w:w w:val="105"/>
        </w:rPr>
        <w:t> </w:t>
      </w:r>
      <w:r>
        <w:rPr>
          <w:color w:val="231F20"/>
          <w:w w:val="105"/>
        </w:rPr>
        <w:t>engaging interviews can be a really powerful</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line="254" w:lineRule="auto" w:before="161"/>
        <w:ind w:left="476" w:right="1098"/>
      </w:pPr>
      <w:r>
        <w:rPr>
          <w:color w:val="231F20"/>
          <w:w w:val="105"/>
        </w:rPr>
        <w:t>way</w:t>
      </w:r>
      <w:r>
        <w:rPr>
          <w:color w:val="231F20"/>
          <w:spacing w:val="-6"/>
          <w:w w:val="105"/>
        </w:rPr>
        <w:t> </w:t>
      </w:r>
      <w:r>
        <w:rPr>
          <w:color w:val="231F20"/>
          <w:w w:val="105"/>
        </w:rPr>
        <w:t>to</w:t>
      </w:r>
      <w:r>
        <w:rPr>
          <w:color w:val="231F20"/>
          <w:spacing w:val="-6"/>
          <w:w w:val="105"/>
        </w:rPr>
        <w:t> </w:t>
      </w:r>
      <w:r>
        <w:rPr>
          <w:color w:val="231F20"/>
          <w:w w:val="105"/>
        </w:rPr>
        <w:t>share</w:t>
      </w:r>
      <w:r>
        <w:rPr>
          <w:color w:val="231F20"/>
          <w:spacing w:val="-6"/>
          <w:w w:val="105"/>
        </w:rPr>
        <w:t> </w:t>
      </w:r>
      <w:r>
        <w:rPr>
          <w:color w:val="231F20"/>
          <w:w w:val="105"/>
        </w:rPr>
        <w:t>your</w:t>
      </w:r>
      <w:r>
        <w:rPr>
          <w:color w:val="231F20"/>
          <w:spacing w:val="-6"/>
          <w:w w:val="105"/>
        </w:rPr>
        <w:t> </w:t>
      </w:r>
      <w:r>
        <w:rPr>
          <w:color w:val="231F20"/>
          <w:w w:val="105"/>
        </w:rPr>
        <w:t>story.</w:t>
      </w:r>
      <w:r>
        <w:rPr>
          <w:color w:val="231F20"/>
          <w:spacing w:val="-6"/>
          <w:w w:val="105"/>
        </w:rPr>
        <w:t> </w:t>
      </w:r>
      <w:r>
        <w:rPr>
          <w:color w:val="231F20"/>
          <w:w w:val="105"/>
        </w:rPr>
        <w:t>As</w:t>
      </w:r>
      <w:r>
        <w:rPr>
          <w:color w:val="231F20"/>
          <w:spacing w:val="-6"/>
          <w:w w:val="105"/>
        </w:rPr>
        <w:t> </w:t>
      </w:r>
      <w:r>
        <w:rPr>
          <w:color w:val="231F20"/>
          <w:w w:val="105"/>
        </w:rPr>
        <w:t>well as advocating for change on important</w:t>
      </w:r>
      <w:r>
        <w:rPr>
          <w:color w:val="231F20"/>
          <w:spacing w:val="-7"/>
          <w:w w:val="105"/>
        </w:rPr>
        <w:t> </w:t>
      </w:r>
      <w:r>
        <w:rPr>
          <w:color w:val="231F20"/>
          <w:w w:val="105"/>
        </w:rPr>
        <w:t>social</w:t>
      </w:r>
      <w:r>
        <w:rPr>
          <w:color w:val="231F20"/>
          <w:spacing w:val="-7"/>
          <w:w w:val="105"/>
        </w:rPr>
        <w:t> </w:t>
      </w:r>
      <w:r>
        <w:rPr>
          <w:color w:val="231F20"/>
          <w:w w:val="105"/>
        </w:rPr>
        <w:t>issues</w:t>
      </w:r>
      <w:r>
        <w:rPr>
          <w:color w:val="231F20"/>
          <w:spacing w:val="-7"/>
          <w:w w:val="105"/>
        </w:rPr>
        <w:t> </w:t>
      </w:r>
      <w:r>
        <w:rPr>
          <w:color w:val="231F20"/>
          <w:w w:val="105"/>
        </w:rPr>
        <w:t>that</w:t>
      </w:r>
      <w:r>
        <w:rPr>
          <w:color w:val="231F20"/>
          <w:spacing w:val="-7"/>
          <w:w w:val="105"/>
        </w:rPr>
        <w:t> </w:t>
      </w:r>
      <w:r>
        <w:rPr>
          <w:color w:val="231F20"/>
          <w:w w:val="105"/>
        </w:rPr>
        <w:t>you</w:t>
      </w:r>
    </w:p>
    <w:p>
      <w:pPr>
        <w:pStyle w:val="BodyText"/>
        <w:spacing w:line="254" w:lineRule="auto" w:before="4"/>
        <w:ind w:left="476" w:right="918"/>
        <w:jc w:val="both"/>
      </w:pPr>
      <w:r>
        <w:rPr>
          <w:color w:val="231F20"/>
        </w:rPr>
        <w:t>are addressing. Or providing health promotion or educational podcasts to support your beneficiaries.</w:t>
      </w:r>
    </w:p>
    <w:p>
      <w:pPr>
        <w:pStyle w:val="BodyText"/>
        <w:spacing w:line="254" w:lineRule="auto" w:before="3"/>
        <w:ind w:left="476" w:right="698"/>
      </w:pPr>
      <w:r>
        <w:rPr/>
        <w:drawing>
          <wp:anchor distT="0" distB="0" distL="0" distR="0" allowOverlap="1" layoutInCell="1" locked="0" behindDoc="0" simplePos="0" relativeHeight="15800832">
            <wp:simplePos x="0" y="0"/>
            <wp:positionH relativeFrom="page">
              <wp:posOffset>5850597</wp:posOffset>
            </wp:positionH>
            <wp:positionV relativeFrom="paragraph">
              <wp:posOffset>355513</wp:posOffset>
            </wp:positionV>
            <wp:extent cx="101993" cy="97510"/>
            <wp:effectExtent l="0" t="0" r="0" b="0"/>
            <wp:wrapNone/>
            <wp:docPr id="95" name="image180.png"/>
            <wp:cNvGraphicFramePr>
              <a:graphicFrameLocks noChangeAspect="1"/>
            </wp:cNvGraphicFramePr>
            <a:graphic>
              <a:graphicData uri="http://schemas.openxmlformats.org/drawingml/2006/picture">
                <pic:pic>
                  <pic:nvPicPr>
                    <pic:cNvPr id="96" name="image180.png"/>
                    <pic:cNvPicPr/>
                  </pic:nvPicPr>
                  <pic:blipFill>
                    <a:blip r:embed="rId205" cstate="print"/>
                    <a:stretch>
                      <a:fillRect/>
                    </a:stretch>
                  </pic:blipFill>
                  <pic:spPr>
                    <a:xfrm>
                      <a:off x="0" y="0"/>
                      <a:ext cx="101993" cy="97510"/>
                    </a:xfrm>
                    <a:prstGeom prst="rect">
                      <a:avLst/>
                    </a:prstGeom>
                  </pic:spPr>
                </pic:pic>
              </a:graphicData>
            </a:graphic>
          </wp:anchor>
        </w:drawing>
      </w:r>
      <w:r>
        <w:rPr>
          <w:color w:val="231F20"/>
          <w:w w:val="105"/>
        </w:rPr>
        <w:t>Podcasting options are endless and exciting, start planning to launch yours in 2023!</w:t>
      </w:r>
    </w:p>
    <w:p>
      <w:pPr>
        <w:spacing w:after="0" w:line="254" w:lineRule="auto"/>
        <w:sectPr>
          <w:type w:val="continuous"/>
          <w:pgSz w:w="11910" w:h="16840"/>
          <w:pgMar w:header="0" w:footer="621" w:top="400" w:bottom="280" w:left="0" w:right="20"/>
          <w:cols w:num="3" w:equalWidth="0">
            <w:col w:w="3911" w:space="40"/>
            <w:col w:w="3488" w:space="39"/>
            <w:col w:w="4412"/>
          </w:cols>
        </w:sectPr>
      </w:pPr>
    </w:p>
    <w:p>
      <w:pPr>
        <w:pStyle w:val="BodyText"/>
      </w:pPr>
      <w:r>
        <w:rPr/>
        <w:pict>
          <v:group style="position:absolute;margin-left:42.857819pt;margin-top:42.519917pt;width:509.9pt;height:731.15pt;mso-position-horizontal-relative:page;mso-position-vertical-relative:page;z-index:-17686016" id="docshapegroup528" coordorigin="857,850" coordsize="10198,14623">
            <v:shape style="position:absolute;left:874;top:1444;width:3577;height:596" id="docshape529" coordorigin="874,1444" coordsize="3577,596" path="m4224,1444l907,1444,874,1449,874,2034,907,2039,4224,2039,4295,2028,4358,1996,4407,1947,4439,1884,4450,1813,4450,1671,4439,1599,4407,1537,4358,1488,4295,1456,4224,1444xe" filled="true" fillcolor="#00909e" stroked="false">
              <v:path arrowok="t"/>
              <v:fill type="solid"/>
            </v:shape>
            <v:shape style="position:absolute;left:874;top:855;width:10177;height:14613" id="docshape530" coordorigin="874,855" coordsize="10177,14613" path="m987,855l943,864,907,889,883,925,874,969,874,15354,883,15398,907,15434,943,15459,987,15468,10937,15468,10981,15459,11017,15434,11041,15398,11050,15354,11050,969,11041,925,11017,889,10981,864,10937,855,987,855xe" filled="false" stroked="true" strokeweight=".5pt" strokecolor="#00909e">
              <v:path arrowok="t"/>
              <v:stroke dashstyle="solid"/>
            </v:shape>
            <v:shape style="position:absolute;left:1052;top:2666;width:1442;height:1700" type="#_x0000_t75" id="docshape531" stroked="false">
              <v:imagedata r:id="rId237" o:title=""/>
            </v:shape>
            <v:shape style="position:absolute;left:857;top:14159;width:3124;height:310" type="#_x0000_t75" id="docshape532" stroked="false">
              <v:imagedata r:id="rId238" o:title=""/>
            </v:shape>
            <w10:wrap type="none"/>
          </v:group>
        </w:pict>
      </w:r>
    </w:p>
    <w:p>
      <w:pPr>
        <w:pStyle w:val="BodyText"/>
        <w:spacing w:before="2"/>
        <w:rPr>
          <w:sz w:val="29"/>
        </w:rPr>
      </w:pPr>
    </w:p>
    <w:p>
      <w:pPr>
        <w:spacing w:before="110"/>
        <w:ind w:left="1307" w:right="0" w:firstLine="0"/>
        <w:jc w:val="left"/>
        <w:rPr>
          <w:rFonts w:ascii="Arial"/>
          <w:sz w:val="32"/>
        </w:rPr>
      </w:pPr>
      <w:r>
        <w:rPr/>
        <w:pict>
          <v:shape style="position:absolute;margin-left:382.795013pt;margin-top:63.035599pt;width:157pt;height:625.550pt;mso-position-horizontal-relative:page;mso-position-vertical-relative:paragraph;z-index:15802368" type="#_x0000_t202" id="docshape533" filled="true" fillcolor="#b2d9de" stroked="false">
            <v:textbox inset="0,0,0,0">
              <w:txbxContent>
                <w:p>
                  <w:pPr>
                    <w:spacing w:line="331" w:lineRule="auto" w:before="129"/>
                    <w:ind w:left="170" w:right="200" w:firstLine="0"/>
                    <w:jc w:val="left"/>
                    <w:rPr>
                      <w:rFonts w:ascii="Arial"/>
                      <w:b/>
                      <w:color w:val="000000"/>
                      <w:sz w:val="20"/>
                    </w:rPr>
                  </w:pPr>
                  <w:r>
                    <w:rPr>
                      <w:rFonts w:ascii="Arial"/>
                      <w:b/>
                      <w:color w:val="231F20"/>
                      <w:w w:val="105"/>
                      <w:sz w:val="20"/>
                    </w:rPr>
                    <w:t>If you are ready to launch an</w:t>
                  </w:r>
                  <w:r>
                    <w:rPr>
                      <w:rFonts w:ascii="Arial"/>
                      <w:b/>
                      <w:color w:val="231F20"/>
                      <w:spacing w:val="-2"/>
                      <w:w w:val="105"/>
                      <w:sz w:val="20"/>
                    </w:rPr>
                    <w:t> </w:t>
                  </w:r>
                  <w:r>
                    <w:rPr>
                      <w:rFonts w:ascii="Arial"/>
                      <w:b/>
                      <w:color w:val="231F20"/>
                      <w:w w:val="105"/>
                      <w:sz w:val="20"/>
                    </w:rPr>
                    <w:t>exciting</w:t>
                  </w:r>
                  <w:r>
                    <w:rPr>
                      <w:rFonts w:ascii="Arial"/>
                      <w:b/>
                      <w:color w:val="231F20"/>
                      <w:spacing w:val="-2"/>
                      <w:w w:val="105"/>
                      <w:sz w:val="20"/>
                    </w:rPr>
                    <w:t> </w:t>
                  </w:r>
                  <w:r>
                    <w:rPr>
                      <w:rFonts w:ascii="Arial"/>
                      <w:b/>
                      <w:color w:val="231F20"/>
                      <w:w w:val="105"/>
                      <w:sz w:val="20"/>
                    </w:rPr>
                    <w:t>podcast</w:t>
                  </w:r>
                  <w:r>
                    <w:rPr>
                      <w:rFonts w:ascii="Arial"/>
                      <w:b/>
                      <w:color w:val="231F20"/>
                      <w:spacing w:val="-2"/>
                      <w:w w:val="105"/>
                      <w:sz w:val="20"/>
                    </w:rPr>
                    <w:t> </w:t>
                  </w:r>
                  <w:r>
                    <w:rPr>
                      <w:rFonts w:ascii="Arial"/>
                      <w:b/>
                      <w:color w:val="231F20"/>
                      <w:w w:val="105"/>
                      <w:sz w:val="20"/>
                    </w:rPr>
                    <w:t>project in 2023, or would like to know more about getting your</w:t>
                  </w:r>
                  <w:r>
                    <w:rPr>
                      <w:rFonts w:ascii="Arial"/>
                      <w:b/>
                      <w:color w:val="231F20"/>
                      <w:spacing w:val="-10"/>
                      <w:w w:val="105"/>
                      <w:sz w:val="20"/>
                    </w:rPr>
                    <w:t> </w:t>
                  </w:r>
                  <w:r>
                    <w:rPr>
                      <w:rFonts w:ascii="Arial"/>
                      <w:b/>
                      <w:color w:val="231F20"/>
                      <w:w w:val="105"/>
                      <w:sz w:val="20"/>
                    </w:rPr>
                    <w:t>project</w:t>
                  </w:r>
                  <w:r>
                    <w:rPr>
                      <w:rFonts w:ascii="Arial"/>
                      <w:b/>
                      <w:color w:val="231F20"/>
                      <w:spacing w:val="-10"/>
                      <w:w w:val="105"/>
                      <w:sz w:val="20"/>
                    </w:rPr>
                    <w:t> </w:t>
                  </w:r>
                  <w:r>
                    <w:rPr>
                      <w:rFonts w:ascii="Arial"/>
                      <w:b/>
                      <w:color w:val="231F20"/>
                      <w:w w:val="105"/>
                      <w:sz w:val="20"/>
                    </w:rPr>
                    <w:t>off</w:t>
                  </w:r>
                  <w:r>
                    <w:rPr>
                      <w:rFonts w:ascii="Arial"/>
                      <w:b/>
                      <w:color w:val="231F20"/>
                      <w:spacing w:val="-10"/>
                      <w:w w:val="105"/>
                      <w:sz w:val="20"/>
                    </w:rPr>
                    <w:t> </w:t>
                  </w:r>
                  <w:r>
                    <w:rPr>
                      <w:rFonts w:ascii="Arial"/>
                      <w:b/>
                      <w:color w:val="231F20"/>
                      <w:w w:val="105"/>
                      <w:sz w:val="20"/>
                    </w:rPr>
                    <w:t>the</w:t>
                  </w:r>
                  <w:r>
                    <w:rPr>
                      <w:rFonts w:ascii="Arial"/>
                      <w:b/>
                      <w:color w:val="231F20"/>
                      <w:spacing w:val="-10"/>
                      <w:w w:val="105"/>
                      <w:sz w:val="20"/>
                    </w:rPr>
                    <w:t> </w:t>
                  </w:r>
                  <w:r>
                    <w:rPr>
                      <w:rFonts w:ascii="Arial"/>
                      <w:b/>
                      <w:color w:val="231F20"/>
                      <w:w w:val="105"/>
                      <w:sz w:val="20"/>
                    </w:rPr>
                    <w:t>ground, reach out to podcasting experts at Crescendo </w:t>
                  </w:r>
                  <w:hyperlink r:id="rId239">
                    <w:r>
                      <w:rPr>
                        <w:rFonts w:ascii="Arial"/>
                        <w:b/>
                        <w:color w:val="231F20"/>
                        <w:spacing w:val="-2"/>
                        <w:w w:val="105"/>
                        <w:sz w:val="20"/>
                      </w:rPr>
                      <w:t>www.crescendo.org.nz</w:t>
                    </w:r>
                  </w:hyperlink>
                </w:p>
                <w:p>
                  <w:pPr>
                    <w:pStyle w:val="BodyText"/>
                    <w:spacing w:line="312" w:lineRule="auto"/>
                    <w:ind w:left="170" w:right="204" w:firstLine="226"/>
                    <w:rPr>
                      <w:color w:val="000000"/>
                    </w:rPr>
                  </w:pPr>
                  <w:r>
                    <w:rPr>
                      <w:color w:val="231F20"/>
                      <w:w w:val="105"/>
                    </w:rPr>
                    <w:t>Crescendo is a social enterprise that provides music mentoring and wellbeing programmes for young people (aged</w:t>
                  </w:r>
                  <w:r>
                    <w:rPr>
                      <w:color w:val="231F20"/>
                      <w:spacing w:val="-8"/>
                      <w:w w:val="105"/>
                    </w:rPr>
                    <w:t> </w:t>
                  </w:r>
                  <w:r>
                    <w:rPr>
                      <w:color w:val="231F20"/>
                      <w:w w:val="105"/>
                    </w:rPr>
                    <w:t>15-24)</w:t>
                  </w:r>
                  <w:r>
                    <w:rPr>
                      <w:color w:val="231F20"/>
                      <w:spacing w:val="-8"/>
                      <w:w w:val="105"/>
                    </w:rPr>
                    <w:t> </w:t>
                  </w:r>
                  <w:r>
                    <w:rPr>
                      <w:color w:val="231F20"/>
                      <w:w w:val="105"/>
                    </w:rPr>
                    <w:t>throughout</w:t>
                  </w:r>
                  <w:r>
                    <w:rPr>
                      <w:color w:val="231F20"/>
                      <w:spacing w:val="-8"/>
                      <w:w w:val="105"/>
                    </w:rPr>
                    <w:t> </w:t>
                  </w:r>
                  <w:r>
                    <w:rPr>
                      <w:color w:val="231F20"/>
                      <w:w w:val="105"/>
                    </w:rPr>
                    <w:t>Tamaki Makaurau. Connecting with young people through sound to help them express themselves and make positive life decisions towards building brighter futures. Our mentors are music industry professionals that not only</w:t>
                  </w:r>
                  <w:r>
                    <w:rPr>
                      <w:color w:val="231F20"/>
                      <w:spacing w:val="-4"/>
                      <w:w w:val="105"/>
                    </w:rPr>
                    <w:t> </w:t>
                  </w:r>
                  <w:r>
                    <w:rPr>
                      <w:color w:val="231F20"/>
                      <w:w w:val="105"/>
                    </w:rPr>
                    <w:t>upskill</w:t>
                  </w:r>
                  <w:r>
                    <w:rPr>
                      <w:color w:val="231F20"/>
                      <w:spacing w:val="-4"/>
                      <w:w w:val="105"/>
                    </w:rPr>
                    <w:t> </w:t>
                  </w:r>
                  <w:r>
                    <w:rPr>
                      <w:color w:val="231F20"/>
                      <w:w w:val="105"/>
                    </w:rPr>
                    <w:t>our</w:t>
                  </w:r>
                  <w:r>
                    <w:rPr>
                      <w:color w:val="231F20"/>
                      <w:spacing w:val="-4"/>
                      <w:w w:val="105"/>
                    </w:rPr>
                    <w:t> </w:t>
                  </w:r>
                  <w:r>
                    <w:rPr>
                      <w:color w:val="231F20"/>
                      <w:w w:val="105"/>
                    </w:rPr>
                    <w:t>young</w:t>
                  </w:r>
                  <w:r>
                    <w:rPr>
                      <w:color w:val="231F20"/>
                      <w:spacing w:val="-4"/>
                      <w:w w:val="105"/>
                    </w:rPr>
                    <w:t> </w:t>
                  </w:r>
                  <w:r>
                    <w:rPr>
                      <w:color w:val="231F20"/>
                      <w:w w:val="105"/>
                    </w:rPr>
                    <w:t>people</w:t>
                  </w:r>
                  <w:r>
                    <w:rPr>
                      <w:color w:val="231F20"/>
                      <w:spacing w:val="-4"/>
                      <w:w w:val="105"/>
                    </w:rPr>
                    <w:t> </w:t>
                  </w:r>
                  <w:r>
                    <w:rPr>
                      <w:color w:val="231F20"/>
                      <w:w w:val="105"/>
                    </w:rPr>
                    <w:t>by sharing</w:t>
                  </w:r>
                  <w:r>
                    <w:rPr>
                      <w:color w:val="231F20"/>
                      <w:spacing w:val="-12"/>
                      <w:w w:val="105"/>
                    </w:rPr>
                    <w:t> </w:t>
                  </w:r>
                  <w:r>
                    <w:rPr>
                      <w:color w:val="231F20"/>
                      <w:w w:val="105"/>
                    </w:rPr>
                    <w:t>their</w:t>
                  </w:r>
                  <w:r>
                    <w:rPr>
                      <w:color w:val="231F20"/>
                      <w:spacing w:val="-12"/>
                      <w:w w:val="105"/>
                    </w:rPr>
                    <w:t> </w:t>
                  </w:r>
                  <w:r>
                    <w:rPr>
                      <w:color w:val="231F20"/>
                      <w:w w:val="105"/>
                    </w:rPr>
                    <w:t>years</w:t>
                  </w:r>
                  <w:r>
                    <w:rPr>
                      <w:color w:val="231F20"/>
                      <w:spacing w:val="-12"/>
                      <w:w w:val="105"/>
                    </w:rPr>
                    <w:t> </w:t>
                  </w:r>
                  <w:r>
                    <w:rPr>
                      <w:color w:val="231F20"/>
                      <w:w w:val="105"/>
                    </w:rPr>
                    <w:t>of</w:t>
                  </w:r>
                  <w:r>
                    <w:rPr>
                      <w:color w:val="231F20"/>
                      <w:spacing w:val="-12"/>
                      <w:w w:val="105"/>
                    </w:rPr>
                    <w:t> </w:t>
                  </w:r>
                  <w:r>
                    <w:rPr>
                      <w:color w:val="231F20"/>
                      <w:w w:val="105"/>
                    </w:rPr>
                    <w:t>experience in music production, audio engineering, songwriting, live performance and podcasting;</w:t>
                  </w:r>
                  <w:r>
                    <w:rPr>
                      <w:color w:val="231F20"/>
                      <w:spacing w:val="40"/>
                      <w:w w:val="105"/>
                    </w:rPr>
                    <w:t> </w:t>
                  </w:r>
                  <w:r>
                    <w:rPr>
                      <w:color w:val="231F20"/>
                      <w:w w:val="105"/>
                    </w:rPr>
                    <w:t>we also teach young people</w:t>
                  </w:r>
                  <w:r>
                    <w:rPr>
                      <w:color w:val="231F20"/>
                      <w:spacing w:val="40"/>
                      <w:w w:val="105"/>
                    </w:rPr>
                    <w:t> </w:t>
                  </w:r>
                  <w:r>
                    <w:rPr>
                      <w:color w:val="231F20"/>
                      <w:w w:val="105"/>
                    </w:rPr>
                    <w:t>how important their mental health and wellbeing is to achieve their goals. 85% of</w:t>
                  </w:r>
                </w:p>
                <w:p>
                  <w:pPr>
                    <w:pStyle w:val="BodyText"/>
                    <w:spacing w:line="224" w:lineRule="exact"/>
                    <w:ind w:left="170"/>
                    <w:rPr>
                      <w:color w:val="000000"/>
                    </w:rPr>
                  </w:pPr>
                  <w:r>
                    <w:rPr>
                      <w:color w:val="231F20"/>
                    </w:rPr>
                    <w:t>our</w:t>
                  </w:r>
                  <w:r>
                    <w:rPr>
                      <w:color w:val="231F20"/>
                      <w:spacing w:val="19"/>
                    </w:rPr>
                    <w:t> </w:t>
                  </w:r>
                  <w:r>
                    <w:rPr>
                      <w:color w:val="231F20"/>
                    </w:rPr>
                    <w:t>young</w:t>
                  </w:r>
                  <w:r>
                    <w:rPr>
                      <w:color w:val="231F20"/>
                      <w:spacing w:val="20"/>
                    </w:rPr>
                    <w:t> </w:t>
                  </w:r>
                  <w:r>
                    <w:rPr>
                      <w:color w:val="231F20"/>
                    </w:rPr>
                    <w:t>people</w:t>
                  </w:r>
                  <w:r>
                    <w:rPr>
                      <w:color w:val="231F20"/>
                      <w:spacing w:val="20"/>
                    </w:rPr>
                    <w:t> </w:t>
                  </w:r>
                  <w:r>
                    <w:rPr>
                      <w:color w:val="231F20"/>
                      <w:spacing w:val="-2"/>
                    </w:rPr>
                    <w:t>transition</w:t>
                  </w:r>
                </w:p>
                <w:p>
                  <w:pPr>
                    <w:pStyle w:val="BodyText"/>
                    <w:spacing w:line="312" w:lineRule="auto" w:before="62"/>
                    <w:ind w:left="170" w:right="383"/>
                    <w:rPr>
                      <w:color w:val="000000"/>
                    </w:rPr>
                  </w:pPr>
                  <w:r>
                    <w:rPr>
                      <w:color w:val="231F20"/>
                    </w:rPr>
                    <w:t>to further education, training and/or employment with opportunities to gain hands-on work experience in Crescendo Studio. All profits generated by Crescendo Studio are directed back</w:t>
                  </w:r>
                  <w:r>
                    <w:rPr>
                      <w:color w:val="231F20"/>
                      <w:spacing w:val="40"/>
                    </w:rPr>
                    <w:t> </w:t>
                  </w:r>
                  <w:r>
                    <w:rPr>
                      <w:color w:val="231F20"/>
                    </w:rPr>
                    <w:t>into</w:t>
                  </w:r>
                  <w:r>
                    <w:rPr>
                      <w:color w:val="231F20"/>
                      <w:spacing w:val="40"/>
                    </w:rPr>
                    <w:t> </w:t>
                  </w:r>
                  <w:r>
                    <w:rPr>
                      <w:color w:val="231F20"/>
                    </w:rPr>
                    <w:t>music</w:t>
                  </w:r>
                  <w:r>
                    <w:rPr>
                      <w:color w:val="231F20"/>
                      <w:spacing w:val="40"/>
                    </w:rPr>
                    <w:t> </w:t>
                  </w:r>
                  <w:r>
                    <w:rPr>
                      <w:color w:val="231F20"/>
                    </w:rPr>
                    <w:t>mentoring</w:t>
                  </w:r>
                  <w:r>
                    <w:rPr>
                      <w:color w:val="231F20"/>
                      <w:spacing w:val="80"/>
                    </w:rPr>
                    <w:t> </w:t>
                  </w:r>
                  <w:r>
                    <w:rPr>
                      <w:color w:val="231F20"/>
                    </w:rPr>
                    <w:t>and wellbeing programmes for disengaged youth.</w:t>
                  </w:r>
                </w:p>
              </w:txbxContent>
            </v:textbox>
            <v:fill type="solid"/>
            <w10:wrap type="none"/>
          </v:shape>
        </w:pict>
      </w:r>
      <w:r>
        <w:rPr>
          <w:rFonts w:ascii="Arial"/>
          <w:color w:val="FFFFFF"/>
          <w:spacing w:val="-6"/>
          <w:sz w:val="32"/>
        </w:rPr>
        <w:t>C</w:t>
      </w:r>
      <w:r>
        <w:rPr>
          <w:rFonts w:ascii="Arial"/>
          <w:color w:val="FFFFFF"/>
          <w:spacing w:val="-32"/>
          <w:sz w:val="32"/>
        </w:rPr>
        <w:t> </w:t>
      </w:r>
      <w:r>
        <w:rPr>
          <w:rFonts w:ascii="Arial"/>
          <w:color w:val="FFFFFF"/>
          <w:spacing w:val="-6"/>
          <w:sz w:val="32"/>
        </w:rPr>
        <w:t>A</w:t>
      </w:r>
      <w:r>
        <w:rPr>
          <w:rFonts w:ascii="Arial"/>
          <w:color w:val="FFFFFF"/>
          <w:spacing w:val="-29"/>
          <w:sz w:val="32"/>
        </w:rPr>
        <w:t> </w:t>
      </w:r>
      <w:r>
        <w:rPr>
          <w:rFonts w:ascii="Arial"/>
          <w:color w:val="FFFFFF"/>
          <w:spacing w:val="-6"/>
          <w:sz w:val="32"/>
        </w:rPr>
        <w:t>S</w:t>
      </w:r>
      <w:r>
        <w:rPr>
          <w:rFonts w:ascii="Arial"/>
          <w:color w:val="FFFFFF"/>
          <w:spacing w:val="-27"/>
          <w:sz w:val="32"/>
        </w:rPr>
        <w:t> </w:t>
      </w:r>
      <w:r>
        <w:rPr>
          <w:rFonts w:ascii="Arial"/>
          <w:color w:val="FFFFFF"/>
          <w:spacing w:val="-6"/>
          <w:sz w:val="32"/>
        </w:rPr>
        <w:t>E</w:t>
      </w:r>
      <w:r>
        <w:rPr>
          <w:rFonts w:ascii="Arial"/>
          <w:color w:val="FFFFFF"/>
          <w:spacing w:val="58"/>
          <w:sz w:val="32"/>
        </w:rPr>
        <w:t> </w:t>
      </w:r>
      <w:r>
        <w:rPr>
          <w:rFonts w:ascii="Arial"/>
          <w:color w:val="FFFFFF"/>
          <w:spacing w:val="-6"/>
          <w:sz w:val="32"/>
        </w:rPr>
        <w:t>S</w:t>
      </w:r>
      <w:r>
        <w:rPr>
          <w:rFonts w:ascii="Arial"/>
          <w:color w:val="FFFFFF"/>
          <w:spacing w:val="-31"/>
          <w:sz w:val="32"/>
        </w:rPr>
        <w:t> </w:t>
      </w:r>
      <w:r>
        <w:rPr>
          <w:rFonts w:ascii="Arial"/>
          <w:color w:val="FFFFFF"/>
          <w:spacing w:val="-6"/>
          <w:sz w:val="32"/>
        </w:rPr>
        <w:t>T</w:t>
      </w:r>
      <w:r>
        <w:rPr>
          <w:rFonts w:ascii="Arial"/>
          <w:color w:val="FFFFFF"/>
          <w:spacing w:val="-24"/>
          <w:sz w:val="32"/>
        </w:rPr>
        <w:t> </w:t>
      </w:r>
      <w:r>
        <w:rPr>
          <w:rFonts w:ascii="Arial"/>
          <w:color w:val="FFFFFF"/>
          <w:spacing w:val="-6"/>
          <w:sz w:val="32"/>
        </w:rPr>
        <w:t>U</w:t>
      </w:r>
      <w:r>
        <w:rPr>
          <w:rFonts w:ascii="Arial"/>
          <w:color w:val="FFFFFF"/>
          <w:spacing w:val="-27"/>
          <w:sz w:val="32"/>
        </w:rPr>
        <w:t> </w:t>
      </w:r>
      <w:r>
        <w:rPr>
          <w:rFonts w:ascii="Arial"/>
          <w:color w:val="FFFFFF"/>
          <w:spacing w:val="-6"/>
          <w:sz w:val="32"/>
        </w:rPr>
        <w:t>D</w:t>
      </w:r>
      <w:r>
        <w:rPr>
          <w:rFonts w:ascii="Arial"/>
          <w:color w:val="FFFFFF"/>
          <w:spacing w:val="-40"/>
          <w:sz w:val="32"/>
        </w:rPr>
        <w:t> </w:t>
      </w:r>
      <w:r>
        <w:rPr>
          <w:rFonts w:ascii="Arial"/>
          <w:color w:val="FFFFFF"/>
          <w:spacing w:val="-10"/>
          <w:sz w:val="32"/>
        </w:rPr>
        <w:t>Y</w:t>
      </w: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spacing w:before="2"/>
        <w:rPr>
          <w:rFonts w:ascii="Arial"/>
          <w:sz w:val="48"/>
        </w:rPr>
      </w:pPr>
    </w:p>
    <w:p>
      <w:pPr>
        <w:spacing w:line="196" w:lineRule="auto" w:before="1"/>
        <w:ind w:left="1077" w:right="5783" w:firstLine="0"/>
        <w:jc w:val="left"/>
        <w:rPr>
          <w:sz w:val="72"/>
        </w:rPr>
      </w:pPr>
      <w:r>
        <w:rPr>
          <w:color w:val="00909E"/>
          <w:spacing w:val="-26"/>
          <w:w w:val="105"/>
          <w:sz w:val="72"/>
        </w:rPr>
        <w:t>Salvation</w:t>
      </w:r>
      <w:r>
        <w:rPr>
          <w:color w:val="00909E"/>
          <w:spacing w:val="-14"/>
          <w:sz w:val="72"/>
        </w:rPr>
        <w:t> </w:t>
      </w:r>
      <w:r>
        <w:rPr>
          <w:color w:val="00909E"/>
          <w:spacing w:val="-26"/>
          <w:w w:val="105"/>
          <w:sz w:val="72"/>
        </w:rPr>
        <w:t>Army </w:t>
      </w:r>
      <w:r>
        <w:rPr>
          <w:color w:val="00909E"/>
          <w:w w:val="105"/>
          <w:sz w:val="72"/>
        </w:rPr>
        <w:t>New</w:t>
      </w:r>
      <w:r>
        <w:rPr>
          <w:color w:val="00909E"/>
          <w:spacing w:val="-1"/>
          <w:w w:val="105"/>
          <w:sz w:val="72"/>
        </w:rPr>
        <w:t> </w:t>
      </w:r>
      <w:r>
        <w:rPr>
          <w:color w:val="00909E"/>
          <w:w w:val="105"/>
          <w:sz w:val="72"/>
        </w:rPr>
        <w:t>Zealand</w:t>
      </w:r>
    </w:p>
    <w:p>
      <w:pPr>
        <w:spacing w:line="271" w:lineRule="auto" w:before="139"/>
        <w:ind w:left="1077" w:right="4629" w:firstLine="0"/>
        <w:jc w:val="left"/>
        <w:rPr>
          <w:rFonts w:ascii="Arial"/>
          <w:b/>
          <w:sz w:val="20"/>
        </w:rPr>
      </w:pPr>
      <w:r>
        <w:rPr>
          <w:rFonts w:ascii="Arial"/>
          <w:b/>
          <w:color w:val="231F20"/>
          <w:sz w:val="20"/>
        </w:rPr>
        <w:t>Many</w:t>
      </w:r>
      <w:r>
        <w:rPr>
          <w:rFonts w:ascii="Arial"/>
          <w:b/>
          <w:color w:val="231F20"/>
          <w:spacing w:val="-10"/>
          <w:sz w:val="20"/>
        </w:rPr>
        <w:t> </w:t>
      </w:r>
      <w:r>
        <w:rPr>
          <w:rFonts w:ascii="Arial"/>
          <w:b/>
          <w:color w:val="231F20"/>
          <w:sz w:val="20"/>
        </w:rPr>
        <w:t>of</w:t>
      </w:r>
      <w:r>
        <w:rPr>
          <w:rFonts w:ascii="Arial"/>
          <w:b/>
          <w:color w:val="231F20"/>
          <w:spacing w:val="-10"/>
          <w:sz w:val="20"/>
        </w:rPr>
        <w:t> </w:t>
      </w:r>
      <w:r>
        <w:rPr>
          <w:rFonts w:ascii="Arial"/>
          <w:b/>
          <w:color w:val="231F20"/>
          <w:sz w:val="20"/>
        </w:rPr>
        <w:t>us</w:t>
      </w:r>
      <w:r>
        <w:rPr>
          <w:rFonts w:ascii="Arial"/>
          <w:b/>
          <w:color w:val="231F20"/>
          <w:spacing w:val="-10"/>
          <w:sz w:val="20"/>
        </w:rPr>
        <w:t> </w:t>
      </w:r>
      <w:r>
        <w:rPr>
          <w:rFonts w:ascii="Arial"/>
          <w:b/>
          <w:color w:val="231F20"/>
          <w:sz w:val="20"/>
        </w:rPr>
        <w:t>know</w:t>
      </w:r>
      <w:r>
        <w:rPr>
          <w:rFonts w:ascii="Arial"/>
          <w:b/>
          <w:color w:val="231F20"/>
          <w:spacing w:val="-10"/>
          <w:sz w:val="20"/>
        </w:rPr>
        <w:t> </w:t>
      </w:r>
      <w:r>
        <w:rPr>
          <w:rFonts w:ascii="Arial"/>
          <w:b/>
          <w:color w:val="231F20"/>
          <w:sz w:val="20"/>
        </w:rPr>
        <w:t>and</w:t>
      </w:r>
      <w:r>
        <w:rPr>
          <w:rFonts w:ascii="Arial"/>
          <w:b/>
          <w:color w:val="231F20"/>
          <w:spacing w:val="-10"/>
          <w:sz w:val="20"/>
        </w:rPr>
        <w:t> </w:t>
      </w:r>
      <w:r>
        <w:rPr>
          <w:rFonts w:ascii="Arial"/>
          <w:b/>
          <w:color w:val="231F20"/>
          <w:sz w:val="20"/>
        </w:rPr>
        <w:t>trust</w:t>
      </w:r>
      <w:r>
        <w:rPr>
          <w:rFonts w:ascii="Arial"/>
          <w:b/>
          <w:color w:val="231F20"/>
          <w:spacing w:val="-10"/>
          <w:sz w:val="20"/>
        </w:rPr>
        <w:t> </w:t>
      </w:r>
      <w:r>
        <w:rPr>
          <w:rFonts w:ascii="Arial"/>
          <w:b/>
          <w:color w:val="231F20"/>
          <w:sz w:val="20"/>
        </w:rPr>
        <w:t>The</w:t>
      </w:r>
      <w:r>
        <w:rPr>
          <w:rFonts w:ascii="Arial"/>
          <w:b/>
          <w:color w:val="231F20"/>
          <w:spacing w:val="-10"/>
          <w:sz w:val="20"/>
        </w:rPr>
        <w:t> </w:t>
      </w:r>
      <w:r>
        <w:rPr>
          <w:rFonts w:ascii="Arial"/>
          <w:b/>
          <w:color w:val="231F20"/>
          <w:sz w:val="20"/>
        </w:rPr>
        <w:t>Salvation</w:t>
      </w:r>
      <w:r>
        <w:rPr>
          <w:rFonts w:ascii="Arial"/>
          <w:b/>
          <w:color w:val="231F20"/>
          <w:spacing w:val="-10"/>
          <w:sz w:val="20"/>
        </w:rPr>
        <w:t> </w:t>
      </w:r>
      <w:r>
        <w:rPr>
          <w:rFonts w:ascii="Arial"/>
          <w:b/>
          <w:color w:val="231F20"/>
          <w:sz w:val="20"/>
        </w:rPr>
        <w:t>Army</w:t>
      </w:r>
      <w:r>
        <w:rPr>
          <w:rFonts w:ascii="Arial"/>
          <w:b/>
          <w:color w:val="231F20"/>
          <w:spacing w:val="-10"/>
          <w:sz w:val="20"/>
        </w:rPr>
        <w:t> </w:t>
      </w:r>
      <w:r>
        <w:rPr>
          <w:rFonts w:ascii="Arial"/>
          <w:b/>
          <w:color w:val="231F20"/>
          <w:sz w:val="20"/>
        </w:rPr>
        <w:t>New</w:t>
      </w:r>
      <w:r>
        <w:rPr>
          <w:rFonts w:ascii="Arial"/>
          <w:b/>
          <w:color w:val="231F20"/>
          <w:spacing w:val="-10"/>
          <w:sz w:val="20"/>
        </w:rPr>
        <w:t> </w:t>
      </w:r>
      <w:r>
        <w:rPr>
          <w:rFonts w:ascii="Arial"/>
          <w:b/>
          <w:color w:val="231F20"/>
          <w:sz w:val="20"/>
        </w:rPr>
        <w:t>Zealand</w:t>
      </w:r>
      <w:r>
        <w:rPr>
          <w:rFonts w:ascii="Arial"/>
          <w:b/>
          <w:color w:val="231F20"/>
          <w:spacing w:val="-10"/>
          <w:sz w:val="20"/>
        </w:rPr>
        <w:t> </w:t>
      </w:r>
      <w:r>
        <w:rPr>
          <w:rFonts w:ascii="Arial"/>
          <w:b/>
          <w:color w:val="231F20"/>
          <w:sz w:val="20"/>
        </w:rPr>
        <w:t>for their</w:t>
      </w:r>
      <w:r>
        <w:rPr>
          <w:rFonts w:ascii="Arial"/>
          <w:b/>
          <w:color w:val="231F20"/>
          <w:spacing w:val="-14"/>
          <w:sz w:val="20"/>
        </w:rPr>
        <w:t> </w:t>
      </w:r>
      <w:r>
        <w:rPr>
          <w:rFonts w:ascii="Arial"/>
          <w:b/>
          <w:color w:val="231F20"/>
          <w:sz w:val="20"/>
        </w:rPr>
        <w:t>op</w:t>
      </w:r>
      <w:r>
        <w:rPr>
          <w:rFonts w:ascii="Arial"/>
          <w:b/>
          <w:color w:val="231F20"/>
          <w:spacing w:val="-14"/>
          <w:sz w:val="20"/>
        </w:rPr>
        <w:t> </w:t>
      </w:r>
      <w:r>
        <w:rPr>
          <w:rFonts w:ascii="Arial"/>
          <w:b/>
          <w:color w:val="231F20"/>
          <w:sz w:val="20"/>
        </w:rPr>
        <w:t>shops</w:t>
      </w:r>
      <w:r>
        <w:rPr>
          <w:rFonts w:ascii="Arial"/>
          <w:b/>
          <w:color w:val="231F20"/>
          <w:spacing w:val="-13"/>
          <w:sz w:val="20"/>
        </w:rPr>
        <w:t> </w:t>
      </w:r>
      <w:r>
        <w:rPr>
          <w:rFonts w:ascii="Arial"/>
          <w:b/>
          <w:color w:val="231F20"/>
          <w:sz w:val="20"/>
        </w:rPr>
        <w:t>or</w:t>
      </w:r>
      <w:r>
        <w:rPr>
          <w:rFonts w:ascii="Arial"/>
          <w:b/>
          <w:color w:val="231F20"/>
          <w:spacing w:val="-14"/>
          <w:sz w:val="20"/>
        </w:rPr>
        <w:t> </w:t>
      </w:r>
      <w:r>
        <w:rPr>
          <w:rFonts w:ascii="Arial"/>
          <w:b/>
          <w:color w:val="231F20"/>
          <w:sz w:val="20"/>
        </w:rPr>
        <w:t>handing</w:t>
      </w:r>
      <w:r>
        <w:rPr>
          <w:rFonts w:ascii="Arial"/>
          <w:b/>
          <w:color w:val="231F20"/>
          <w:spacing w:val="-14"/>
          <w:sz w:val="20"/>
        </w:rPr>
        <w:t> </w:t>
      </w:r>
      <w:r>
        <w:rPr>
          <w:rFonts w:ascii="Arial"/>
          <w:b/>
          <w:color w:val="231F20"/>
          <w:sz w:val="20"/>
        </w:rPr>
        <w:t>out</w:t>
      </w:r>
      <w:r>
        <w:rPr>
          <w:rFonts w:ascii="Arial"/>
          <w:b/>
          <w:color w:val="231F20"/>
          <w:spacing w:val="-13"/>
          <w:sz w:val="20"/>
        </w:rPr>
        <w:t> </w:t>
      </w:r>
      <w:r>
        <w:rPr>
          <w:rFonts w:ascii="Arial"/>
          <w:b/>
          <w:color w:val="231F20"/>
          <w:sz w:val="20"/>
        </w:rPr>
        <w:t>food</w:t>
      </w:r>
      <w:r>
        <w:rPr>
          <w:rFonts w:ascii="Arial"/>
          <w:b/>
          <w:color w:val="231F20"/>
          <w:spacing w:val="-14"/>
          <w:sz w:val="20"/>
        </w:rPr>
        <w:t> </w:t>
      </w:r>
      <w:r>
        <w:rPr>
          <w:rFonts w:ascii="Arial"/>
          <w:b/>
          <w:color w:val="231F20"/>
          <w:sz w:val="20"/>
        </w:rPr>
        <w:t>parcels.</w:t>
      </w:r>
      <w:r>
        <w:rPr>
          <w:rFonts w:ascii="Arial"/>
          <w:b/>
          <w:color w:val="231F20"/>
          <w:spacing w:val="-14"/>
          <w:sz w:val="20"/>
        </w:rPr>
        <w:t> </w:t>
      </w:r>
      <w:r>
        <w:rPr>
          <w:rFonts w:ascii="Arial"/>
          <w:b/>
          <w:color w:val="231F20"/>
          <w:sz w:val="20"/>
        </w:rPr>
        <w:t>What</w:t>
      </w:r>
      <w:r>
        <w:rPr>
          <w:rFonts w:ascii="Arial"/>
          <w:b/>
          <w:color w:val="231F20"/>
          <w:spacing w:val="-13"/>
          <w:sz w:val="20"/>
        </w:rPr>
        <w:t> </w:t>
      </w:r>
      <w:r>
        <w:rPr>
          <w:rFonts w:ascii="Arial"/>
          <w:b/>
          <w:color w:val="231F20"/>
          <w:sz w:val="20"/>
        </w:rPr>
        <w:t>you</w:t>
      </w:r>
      <w:r>
        <w:rPr>
          <w:rFonts w:ascii="Arial"/>
          <w:b/>
          <w:color w:val="231F20"/>
          <w:spacing w:val="-14"/>
          <w:sz w:val="20"/>
        </w:rPr>
        <w:t> </w:t>
      </w:r>
      <w:r>
        <w:rPr>
          <w:rFonts w:ascii="Arial"/>
          <w:b/>
          <w:color w:val="231F20"/>
          <w:sz w:val="20"/>
        </w:rPr>
        <w:t>might</w:t>
      </w:r>
      <w:r>
        <w:rPr>
          <w:rFonts w:ascii="Arial"/>
          <w:b/>
          <w:color w:val="231F20"/>
          <w:spacing w:val="-14"/>
          <w:sz w:val="20"/>
        </w:rPr>
        <w:t> </w:t>
      </w:r>
      <w:r>
        <w:rPr>
          <w:rFonts w:ascii="Arial"/>
          <w:b/>
          <w:color w:val="231F20"/>
          <w:sz w:val="20"/>
        </w:rPr>
        <w:t>not know</w:t>
      </w:r>
      <w:r>
        <w:rPr>
          <w:rFonts w:ascii="Arial"/>
          <w:b/>
          <w:color w:val="231F20"/>
          <w:spacing w:val="-12"/>
          <w:sz w:val="20"/>
        </w:rPr>
        <w:t> </w:t>
      </w:r>
      <w:r>
        <w:rPr>
          <w:rFonts w:ascii="Arial"/>
          <w:b/>
          <w:color w:val="231F20"/>
          <w:sz w:val="20"/>
        </w:rPr>
        <w:t>is</w:t>
      </w:r>
      <w:r>
        <w:rPr>
          <w:rFonts w:ascii="Arial"/>
          <w:b/>
          <w:color w:val="231F20"/>
          <w:spacing w:val="-12"/>
          <w:sz w:val="20"/>
        </w:rPr>
        <w:t> </w:t>
      </w:r>
      <w:r>
        <w:rPr>
          <w:rFonts w:ascii="Arial"/>
          <w:b/>
          <w:color w:val="231F20"/>
          <w:sz w:val="20"/>
        </w:rPr>
        <w:t>the</w:t>
      </w:r>
      <w:r>
        <w:rPr>
          <w:rFonts w:ascii="Arial"/>
          <w:b/>
          <w:color w:val="231F20"/>
          <w:spacing w:val="-12"/>
          <w:sz w:val="20"/>
        </w:rPr>
        <w:t> </w:t>
      </w:r>
      <w:r>
        <w:rPr>
          <w:rFonts w:ascii="Arial"/>
          <w:b/>
          <w:color w:val="231F20"/>
          <w:sz w:val="20"/>
        </w:rPr>
        <w:t>extent</w:t>
      </w:r>
      <w:r>
        <w:rPr>
          <w:rFonts w:ascii="Arial"/>
          <w:b/>
          <w:color w:val="231F20"/>
          <w:spacing w:val="-12"/>
          <w:sz w:val="20"/>
        </w:rPr>
        <w:t> </w:t>
      </w:r>
      <w:r>
        <w:rPr>
          <w:rFonts w:ascii="Arial"/>
          <w:b/>
          <w:color w:val="231F20"/>
          <w:sz w:val="20"/>
        </w:rPr>
        <w:t>of</w:t>
      </w:r>
      <w:r>
        <w:rPr>
          <w:rFonts w:ascii="Arial"/>
          <w:b/>
          <w:color w:val="231F20"/>
          <w:spacing w:val="-12"/>
          <w:sz w:val="20"/>
        </w:rPr>
        <w:t> </w:t>
      </w:r>
      <w:r>
        <w:rPr>
          <w:rFonts w:ascii="Arial"/>
          <w:b/>
          <w:color w:val="231F20"/>
          <w:sz w:val="20"/>
        </w:rPr>
        <w:t>their</w:t>
      </w:r>
      <w:r>
        <w:rPr>
          <w:rFonts w:ascii="Arial"/>
          <w:b/>
          <w:color w:val="231F20"/>
          <w:spacing w:val="-12"/>
          <w:sz w:val="20"/>
        </w:rPr>
        <w:t> </w:t>
      </w:r>
      <w:r>
        <w:rPr>
          <w:rFonts w:ascii="Arial"/>
          <w:b/>
          <w:color w:val="231F20"/>
          <w:sz w:val="20"/>
        </w:rPr>
        <w:t>work</w:t>
      </w:r>
      <w:r>
        <w:rPr>
          <w:rFonts w:ascii="Arial"/>
          <w:b/>
          <w:color w:val="231F20"/>
          <w:spacing w:val="-12"/>
          <w:sz w:val="20"/>
        </w:rPr>
        <w:t> </w:t>
      </w:r>
      <w:r>
        <w:rPr>
          <w:rFonts w:ascii="Arial"/>
          <w:b/>
          <w:color w:val="231F20"/>
          <w:sz w:val="20"/>
        </w:rPr>
        <w:t>in</w:t>
      </w:r>
      <w:r>
        <w:rPr>
          <w:rFonts w:ascii="Arial"/>
          <w:b/>
          <w:color w:val="231F20"/>
          <w:spacing w:val="-12"/>
          <w:sz w:val="20"/>
        </w:rPr>
        <w:t> </w:t>
      </w:r>
      <w:r>
        <w:rPr>
          <w:rFonts w:ascii="Arial"/>
          <w:b/>
          <w:color w:val="231F20"/>
          <w:sz w:val="20"/>
        </w:rPr>
        <w:t>the</w:t>
      </w:r>
      <w:r>
        <w:rPr>
          <w:rFonts w:ascii="Arial"/>
          <w:b/>
          <w:color w:val="231F20"/>
          <w:spacing w:val="-12"/>
          <w:sz w:val="20"/>
        </w:rPr>
        <w:t> </w:t>
      </w:r>
      <w:r>
        <w:rPr>
          <w:rFonts w:ascii="Arial"/>
          <w:b/>
          <w:color w:val="231F20"/>
          <w:sz w:val="20"/>
        </w:rPr>
        <w:t>community.</w:t>
      </w:r>
      <w:r>
        <w:rPr>
          <w:rFonts w:ascii="Arial"/>
          <w:b/>
          <w:color w:val="231F20"/>
          <w:spacing w:val="-12"/>
          <w:sz w:val="20"/>
        </w:rPr>
        <w:t> </w:t>
      </w:r>
      <w:r>
        <w:rPr>
          <w:rFonts w:ascii="Arial"/>
          <w:b/>
          <w:color w:val="231F20"/>
          <w:sz w:val="20"/>
        </w:rPr>
        <w:t>Last</w:t>
      </w:r>
      <w:r>
        <w:rPr>
          <w:rFonts w:ascii="Arial"/>
          <w:b/>
          <w:color w:val="231F20"/>
          <w:spacing w:val="-12"/>
          <w:sz w:val="20"/>
        </w:rPr>
        <w:t> </w:t>
      </w:r>
      <w:r>
        <w:rPr>
          <w:rFonts w:ascii="Arial"/>
          <w:b/>
          <w:color w:val="231F20"/>
          <w:sz w:val="20"/>
        </w:rPr>
        <w:t>year,</w:t>
      </w:r>
      <w:r>
        <w:rPr>
          <w:rFonts w:ascii="Arial"/>
          <w:b/>
          <w:color w:val="231F20"/>
          <w:spacing w:val="-12"/>
          <w:sz w:val="20"/>
        </w:rPr>
        <w:t> </w:t>
      </w:r>
      <w:r>
        <w:rPr>
          <w:rFonts w:ascii="Arial"/>
          <w:b/>
          <w:color w:val="231F20"/>
          <w:sz w:val="20"/>
        </w:rPr>
        <w:t>The </w:t>
      </w:r>
      <w:r>
        <w:rPr>
          <w:rFonts w:ascii="Arial"/>
          <w:b/>
          <w:color w:val="231F20"/>
          <w:spacing w:val="-4"/>
          <w:sz w:val="20"/>
        </w:rPr>
        <w:t>Salvation</w:t>
      </w:r>
      <w:r>
        <w:rPr>
          <w:rFonts w:ascii="Arial"/>
          <w:b/>
          <w:color w:val="231F20"/>
          <w:spacing w:val="-10"/>
          <w:sz w:val="20"/>
        </w:rPr>
        <w:t> </w:t>
      </w:r>
      <w:r>
        <w:rPr>
          <w:rFonts w:ascii="Arial"/>
          <w:b/>
          <w:color w:val="231F20"/>
          <w:spacing w:val="-4"/>
          <w:sz w:val="20"/>
        </w:rPr>
        <w:t>Army</w:t>
      </w:r>
      <w:r>
        <w:rPr>
          <w:rFonts w:ascii="Arial"/>
          <w:b/>
          <w:color w:val="231F20"/>
          <w:spacing w:val="-10"/>
          <w:sz w:val="20"/>
        </w:rPr>
        <w:t> </w:t>
      </w:r>
      <w:r>
        <w:rPr>
          <w:rFonts w:ascii="Arial"/>
          <w:b/>
          <w:color w:val="231F20"/>
          <w:spacing w:val="-4"/>
          <w:sz w:val="20"/>
        </w:rPr>
        <w:t>launched</w:t>
      </w:r>
      <w:r>
        <w:rPr>
          <w:rFonts w:ascii="Arial"/>
          <w:b/>
          <w:color w:val="231F20"/>
          <w:spacing w:val="-10"/>
          <w:sz w:val="20"/>
        </w:rPr>
        <w:t> </w:t>
      </w:r>
      <w:r>
        <w:rPr>
          <w:rFonts w:ascii="Arial"/>
          <w:b/>
          <w:color w:val="231F20"/>
          <w:spacing w:val="-4"/>
          <w:sz w:val="20"/>
        </w:rPr>
        <w:t>a</w:t>
      </w:r>
      <w:r>
        <w:rPr>
          <w:rFonts w:ascii="Arial"/>
          <w:b/>
          <w:color w:val="231F20"/>
          <w:spacing w:val="-9"/>
          <w:sz w:val="20"/>
        </w:rPr>
        <w:t> </w:t>
      </w:r>
      <w:r>
        <w:rPr>
          <w:rFonts w:ascii="Arial"/>
          <w:b/>
          <w:color w:val="231F20"/>
          <w:spacing w:val="-4"/>
          <w:sz w:val="20"/>
        </w:rPr>
        <w:t>podcast</w:t>
      </w:r>
      <w:r>
        <w:rPr>
          <w:rFonts w:ascii="Arial"/>
          <w:b/>
          <w:color w:val="231F20"/>
          <w:spacing w:val="-10"/>
          <w:sz w:val="20"/>
        </w:rPr>
        <w:t> </w:t>
      </w:r>
      <w:r>
        <w:rPr>
          <w:rFonts w:ascii="Arial"/>
          <w:b/>
          <w:color w:val="231F20"/>
          <w:spacing w:val="-4"/>
          <w:sz w:val="20"/>
        </w:rPr>
        <w:t>series</w:t>
      </w:r>
      <w:r>
        <w:rPr>
          <w:rFonts w:ascii="Arial"/>
          <w:b/>
          <w:color w:val="231F20"/>
          <w:spacing w:val="-10"/>
          <w:sz w:val="20"/>
        </w:rPr>
        <w:t> </w:t>
      </w:r>
      <w:r>
        <w:rPr>
          <w:rFonts w:ascii="Arial"/>
          <w:b/>
          <w:color w:val="231F20"/>
          <w:spacing w:val="-4"/>
          <w:sz w:val="20"/>
        </w:rPr>
        <w:t>to</w:t>
      </w:r>
      <w:r>
        <w:rPr>
          <w:rFonts w:ascii="Arial"/>
          <w:b/>
          <w:color w:val="231F20"/>
          <w:spacing w:val="-10"/>
          <w:sz w:val="20"/>
        </w:rPr>
        <w:t> </w:t>
      </w:r>
      <w:r>
        <w:rPr>
          <w:rFonts w:ascii="Arial"/>
          <w:b/>
          <w:color w:val="231F20"/>
          <w:spacing w:val="-4"/>
          <w:sz w:val="20"/>
        </w:rPr>
        <w:t>help</w:t>
      </w:r>
      <w:r>
        <w:rPr>
          <w:rFonts w:ascii="Arial"/>
          <w:b/>
          <w:color w:val="231F20"/>
          <w:spacing w:val="-10"/>
          <w:sz w:val="20"/>
        </w:rPr>
        <w:t> </w:t>
      </w:r>
      <w:r>
        <w:rPr>
          <w:rFonts w:ascii="Arial"/>
          <w:b/>
          <w:color w:val="231F20"/>
          <w:spacing w:val="-4"/>
          <w:sz w:val="20"/>
        </w:rPr>
        <w:t>raise</w:t>
      </w:r>
      <w:r>
        <w:rPr>
          <w:rFonts w:ascii="Arial"/>
          <w:b/>
          <w:color w:val="231F20"/>
          <w:spacing w:val="-9"/>
          <w:sz w:val="20"/>
        </w:rPr>
        <w:t> </w:t>
      </w:r>
      <w:r>
        <w:rPr>
          <w:rFonts w:ascii="Arial"/>
          <w:b/>
          <w:color w:val="231F20"/>
          <w:spacing w:val="-4"/>
          <w:sz w:val="20"/>
        </w:rPr>
        <w:t>awareness </w:t>
      </w:r>
      <w:r>
        <w:rPr>
          <w:rFonts w:ascii="Arial"/>
          <w:b/>
          <w:color w:val="231F20"/>
          <w:sz w:val="20"/>
        </w:rPr>
        <w:t>of</w:t>
      </w:r>
      <w:r>
        <w:rPr>
          <w:rFonts w:ascii="Arial"/>
          <w:b/>
          <w:color w:val="231F20"/>
          <w:spacing w:val="-10"/>
          <w:sz w:val="20"/>
        </w:rPr>
        <w:t> </w:t>
      </w:r>
      <w:r>
        <w:rPr>
          <w:rFonts w:ascii="Arial"/>
          <w:b/>
          <w:color w:val="231F20"/>
          <w:sz w:val="20"/>
        </w:rPr>
        <w:t>the</w:t>
      </w:r>
      <w:r>
        <w:rPr>
          <w:rFonts w:ascii="Arial"/>
          <w:b/>
          <w:color w:val="231F20"/>
          <w:spacing w:val="-10"/>
          <w:sz w:val="20"/>
        </w:rPr>
        <w:t> </w:t>
      </w:r>
      <w:r>
        <w:rPr>
          <w:rFonts w:ascii="Arial"/>
          <w:b/>
          <w:color w:val="231F20"/>
          <w:sz w:val="20"/>
        </w:rPr>
        <w:t>breadth</w:t>
      </w:r>
      <w:r>
        <w:rPr>
          <w:rFonts w:ascii="Arial"/>
          <w:b/>
          <w:color w:val="231F20"/>
          <w:spacing w:val="-10"/>
          <w:sz w:val="20"/>
        </w:rPr>
        <w:t> </w:t>
      </w:r>
      <w:r>
        <w:rPr>
          <w:rFonts w:ascii="Arial"/>
          <w:b/>
          <w:color w:val="231F20"/>
          <w:sz w:val="20"/>
        </w:rPr>
        <w:t>of</w:t>
      </w:r>
      <w:r>
        <w:rPr>
          <w:rFonts w:ascii="Arial"/>
          <w:b/>
          <w:color w:val="231F20"/>
          <w:spacing w:val="-10"/>
          <w:sz w:val="20"/>
        </w:rPr>
        <w:t> </w:t>
      </w:r>
      <w:r>
        <w:rPr>
          <w:rFonts w:ascii="Arial"/>
          <w:b/>
          <w:color w:val="231F20"/>
          <w:sz w:val="20"/>
        </w:rPr>
        <w:t>their</w:t>
      </w:r>
      <w:r>
        <w:rPr>
          <w:rFonts w:ascii="Arial"/>
          <w:b/>
          <w:color w:val="231F20"/>
          <w:spacing w:val="-10"/>
          <w:sz w:val="20"/>
        </w:rPr>
        <w:t> </w:t>
      </w:r>
      <w:r>
        <w:rPr>
          <w:rFonts w:ascii="Arial"/>
          <w:b/>
          <w:color w:val="231F20"/>
          <w:sz w:val="20"/>
        </w:rPr>
        <w:t>work.</w:t>
      </w:r>
      <w:r>
        <w:rPr>
          <w:rFonts w:ascii="Arial"/>
          <w:b/>
          <w:color w:val="231F20"/>
          <w:spacing w:val="37"/>
          <w:sz w:val="20"/>
        </w:rPr>
        <w:t> </w:t>
      </w:r>
      <w:r>
        <w:rPr>
          <w:rFonts w:ascii="Arial"/>
          <w:b/>
          <w:color w:val="231F20"/>
          <w:sz w:val="20"/>
        </w:rPr>
        <w:t>Sleeves</w:t>
      </w:r>
      <w:r>
        <w:rPr>
          <w:rFonts w:ascii="Arial"/>
          <w:b/>
          <w:color w:val="231F20"/>
          <w:spacing w:val="-10"/>
          <w:sz w:val="20"/>
        </w:rPr>
        <w:t> </w:t>
      </w:r>
      <w:r>
        <w:rPr>
          <w:rFonts w:ascii="Arial"/>
          <w:b/>
          <w:color w:val="231F20"/>
          <w:sz w:val="20"/>
        </w:rPr>
        <w:t>Rolled</w:t>
      </w:r>
      <w:r>
        <w:rPr>
          <w:rFonts w:ascii="Arial"/>
          <w:b/>
          <w:color w:val="231F20"/>
          <w:spacing w:val="-10"/>
          <w:sz w:val="20"/>
        </w:rPr>
        <w:t> </w:t>
      </w:r>
      <w:r>
        <w:rPr>
          <w:rFonts w:ascii="Arial"/>
          <w:b/>
          <w:color w:val="231F20"/>
          <w:sz w:val="20"/>
        </w:rPr>
        <w:t>Up</w:t>
      </w:r>
      <w:r>
        <w:rPr>
          <w:rFonts w:ascii="Arial"/>
          <w:b/>
          <w:color w:val="231F20"/>
          <w:spacing w:val="-10"/>
          <w:sz w:val="20"/>
        </w:rPr>
        <w:t> </w:t>
      </w:r>
      <w:r>
        <w:rPr>
          <w:rFonts w:ascii="Arial"/>
          <w:b/>
          <w:color w:val="231F20"/>
          <w:sz w:val="20"/>
        </w:rPr>
        <w:t>launched</w:t>
      </w:r>
      <w:r>
        <w:rPr>
          <w:rFonts w:ascii="Arial"/>
          <w:b/>
          <w:color w:val="231F20"/>
          <w:spacing w:val="-10"/>
          <w:sz w:val="20"/>
        </w:rPr>
        <w:t> </w:t>
      </w:r>
      <w:r>
        <w:rPr>
          <w:rFonts w:ascii="Arial"/>
          <w:b/>
          <w:color w:val="231F20"/>
          <w:sz w:val="20"/>
        </w:rPr>
        <w:t>in</w:t>
      </w:r>
    </w:p>
    <w:p>
      <w:pPr>
        <w:spacing w:line="271" w:lineRule="auto" w:before="1"/>
        <w:ind w:left="1077" w:right="4837" w:firstLine="0"/>
        <w:jc w:val="left"/>
        <w:rPr>
          <w:rFonts w:ascii="Arial"/>
          <w:b/>
          <w:sz w:val="20"/>
        </w:rPr>
      </w:pPr>
      <w:r>
        <w:rPr>
          <w:rFonts w:ascii="Arial"/>
          <w:b/>
          <w:color w:val="231F20"/>
          <w:spacing w:val="-4"/>
          <w:sz w:val="20"/>
        </w:rPr>
        <w:t>2022 and Julia de Ruiter, Digital Marketing Manager, shares their </w:t>
      </w:r>
      <w:r>
        <w:rPr>
          <w:rFonts w:ascii="Arial"/>
          <w:b/>
          <w:color w:val="231F20"/>
          <w:sz w:val="20"/>
        </w:rPr>
        <w:t>podcasting journey:</w:t>
      </w:r>
    </w:p>
    <w:p>
      <w:pPr>
        <w:spacing w:line="254" w:lineRule="auto" w:before="0"/>
        <w:ind w:left="1077" w:right="4599" w:firstLine="226"/>
        <w:jc w:val="left"/>
        <w:rPr>
          <w:i/>
          <w:sz w:val="20"/>
        </w:rPr>
      </w:pPr>
      <w:r>
        <w:rPr>
          <w:i/>
          <w:color w:val="231F20"/>
          <w:sz w:val="20"/>
        </w:rPr>
        <w:t>The Salvation Army - like many charities - has an aging donor base. A</w:t>
      </w:r>
      <w:r>
        <w:rPr>
          <w:i/>
          <w:color w:val="231F20"/>
          <w:spacing w:val="40"/>
          <w:sz w:val="20"/>
        </w:rPr>
        <w:t> </w:t>
      </w:r>
      <w:r>
        <w:rPr>
          <w:i/>
          <w:color w:val="231F20"/>
          <w:sz w:val="20"/>
        </w:rPr>
        <w:t>focus</w:t>
      </w:r>
      <w:r>
        <w:rPr>
          <w:i/>
          <w:color w:val="231F20"/>
          <w:spacing w:val="33"/>
          <w:sz w:val="20"/>
        </w:rPr>
        <w:t> </w:t>
      </w:r>
      <w:r>
        <w:rPr>
          <w:i/>
          <w:color w:val="231F20"/>
          <w:sz w:val="20"/>
        </w:rPr>
        <w:t>of</w:t>
      </w:r>
      <w:r>
        <w:rPr>
          <w:i/>
          <w:color w:val="231F20"/>
          <w:spacing w:val="33"/>
          <w:sz w:val="20"/>
        </w:rPr>
        <w:t> </w:t>
      </w:r>
      <w:r>
        <w:rPr>
          <w:i/>
          <w:color w:val="231F20"/>
          <w:sz w:val="20"/>
        </w:rPr>
        <w:t>ours</w:t>
      </w:r>
      <w:r>
        <w:rPr>
          <w:i/>
          <w:color w:val="231F20"/>
          <w:spacing w:val="33"/>
          <w:sz w:val="20"/>
        </w:rPr>
        <w:t> </w:t>
      </w:r>
      <w:r>
        <w:rPr>
          <w:i/>
          <w:color w:val="231F20"/>
          <w:sz w:val="20"/>
        </w:rPr>
        <w:t>has</w:t>
      </w:r>
      <w:r>
        <w:rPr>
          <w:i/>
          <w:color w:val="231F20"/>
          <w:spacing w:val="33"/>
          <w:sz w:val="20"/>
        </w:rPr>
        <w:t> </w:t>
      </w:r>
      <w:r>
        <w:rPr>
          <w:i/>
          <w:color w:val="231F20"/>
          <w:sz w:val="20"/>
        </w:rPr>
        <w:t>been</w:t>
      </w:r>
      <w:r>
        <w:rPr>
          <w:i/>
          <w:color w:val="231F20"/>
          <w:spacing w:val="33"/>
          <w:sz w:val="20"/>
        </w:rPr>
        <w:t> </w:t>
      </w:r>
      <w:r>
        <w:rPr>
          <w:i/>
          <w:color w:val="231F20"/>
          <w:sz w:val="20"/>
        </w:rPr>
        <w:t>finding</w:t>
      </w:r>
      <w:r>
        <w:rPr>
          <w:i/>
          <w:color w:val="231F20"/>
          <w:spacing w:val="33"/>
          <w:sz w:val="20"/>
        </w:rPr>
        <w:t> </w:t>
      </w:r>
      <w:r>
        <w:rPr>
          <w:i/>
          <w:color w:val="231F20"/>
          <w:sz w:val="20"/>
        </w:rPr>
        <w:t>ways</w:t>
      </w:r>
      <w:r>
        <w:rPr>
          <w:i/>
          <w:color w:val="231F20"/>
          <w:spacing w:val="33"/>
          <w:sz w:val="20"/>
        </w:rPr>
        <w:t> </w:t>
      </w:r>
      <w:r>
        <w:rPr>
          <w:i/>
          <w:color w:val="231F20"/>
          <w:sz w:val="20"/>
        </w:rPr>
        <w:t>to</w:t>
      </w:r>
      <w:r>
        <w:rPr>
          <w:i/>
          <w:color w:val="231F20"/>
          <w:spacing w:val="33"/>
          <w:sz w:val="20"/>
        </w:rPr>
        <w:t> </w:t>
      </w:r>
      <w:r>
        <w:rPr>
          <w:i/>
          <w:color w:val="231F20"/>
          <w:sz w:val="20"/>
        </w:rPr>
        <w:t>engage</w:t>
      </w:r>
      <w:r>
        <w:rPr>
          <w:i/>
          <w:color w:val="231F20"/>
          <w:spacing w:val="33"/>
          <w:sz w:val="20"/>
        </w:rPr>
        <w:t> </w:t>
      </w:r>
      <w:r>
        <w:rPr>
          <w:i/>
          <w:color w:val="231F20"/>
          <w:sz w:val="20"/>
        </w:rPr>
        <w:t>the</w:t>
      </w:r>
      <w:r>
        <w:rPr>
          <w:i/>
          <w:color w:val="231F20"/>
          <w:spacing w:val="33"/>
          <w:sz w:val="20"/>
        </w:rPr>
        <w:t> </w:t>
      </w:r>
      <w:r>
        <w:rPr>
          <w:i/>
          <w:color w:val="231F20"/>
          <w:sz w:val="20"/>
        </w:rPr>
        <w:t>younger</w:t>
      </w:r>
      <w:r>
        <w:rPr>
          <w:i/>
          <w:color w:val="231F20"/>
          <w:spacing w:val="33"/>
          <w:sz w:val="20"/>
        </w:rPr>
        <w:t> </w:t>
      </w:r>
      <w:r>
        <w:rPr>
          <w:i/>
          <w:color w:val="231F20"/>
          <w:sz w:val="20"/>
        </w:rPr>
        <w:t>generation and educate them on the important work we do all around New Zealand. With</w:t>
      </w:r>
      <w:r>
        <w:rPr>
          <w:i/>
          <w:color w:val="231F20"/>
          <w:spacing w:val="27"/>
          <w:sz w:val="20"/>
        </w:rPr>
        <w:t> </w:t>
      </w:r>
      <w:r>
        <w:rPr>
          <w:i/>
          <w:color w:val="231F20"/>
          <w:sz w:val="20"/>
        </w:rPr>
        <w:t>no</w:t>
      </w:r>
      <w:r>
        <w:rPr>
          <w:i/>
          <w:color w:val="231F20"/>
          <w:spacing w:val="27"/>
          <w:sz w:val="20"/>
        </w:rPr>
        <w:t> </w:t>
      </w:r>
      <w:r>
        <w:rPr>
          <w:i/>
          <w:color w:val="231F20"/>
          <w:sz w:val="20"/>
        </w:rPr>
        <w:t>former</w:t>
      </w:r>
      <w:r>
        <w:rPr>
          <w:i/>
          <w:color w:val="231F20"/>
          <w:spacing w:val="27"/>
          <w:sz w:val="20"/>
        </w:rPr>
        <w:t> </w:t>
      </w:r>
      <w:r>
        <w:rPr>
          <w:i/>
          <w:color w:val="231F20"/>
          <w:sz w:val="20"/>
        </w:rPr>
        <w:t>podcasting</w:t>
      </w:r>
      <w:r>
        <w:rPr>
          <w:i/>
          <w:color w:val="231F20"/>
          <w:spacing w:val="27"/>
          <w:sz w:val="20"/>
        </w:rPr>
        <w:t> </w:t>
      </w:r>
      <w:r>
        <w:rPr>
          <w:i/>
          <w:color w:val="231F20"/>
          <w:sz w:val="20"/>
        </w:rPr>
        <w:t>experience,</w:t>
      </w:r>
      <w:r>
        <w:rPr>
          <w:i/>
          <w:color w:val="231F20"/>
          <w:spacing w:val="27"/>
          <w:sz w:val="20"/>
        </w:rPr>
        <w:t> </w:t>
      </w:r>
      <w:r>
        <w:rPr>
          <w:i/>
          <w:color w:val="231F20"/>
          <w:sz w:val="20"/>
        </w:rPr>
        <w:t>we</w:t>
      </w:r>
      <w:r>
        <w:rPr>
          <w:i/>
          <w:color w:val="231F20"/>
          <w:spacing w:val="27"/>
          <w:sz w:val="20"/>
        </w:rPr>
        <w:t> </w:t>
      </w:r>
      <w:r>
        <w:rPr>
          <w:i/>
          <w:color w:val="231F20"/>
          <w:sz w:val="20"/>
        </w:rPr>
        <w:t>decided</w:t>
      </w:r>
      <w:r>
        <w:rPr>
          <w:i/>
          <w:color w:val="231F20"/>
          <w:spacing w:val="27"/>
          <w:sz w:val="20"/>
        </w:rPr>
        <w:t> </w:t>
      </w:r>
      <w:r>
        <w:rPr>
          <w:i/>
          <w:color w:val="231F20"/>
          <w:sz w:val="20"/>
        </w:rPr>
        <w:t>to</w:t>
      </w:r>
      <w:r>
        <w:rPr>
          <w:i/>
          <w:color w:val="231F20"/>
          <w:spacing w:val="27"/>
          <w:sz w:val="20"/>
        </w:rPr>
        <w:t> </w:t>
      </w:r>
      <w:r>
        <w:rPr>
          <w:i/>
          <w:color w:val="231F20"/>
          <w:sz w:val="20"/>
        </w:rPr>
        <w:t>explore</w:t>
      </w:r>
      <w:r>
        <w:rPr>
          <w:i/>
          <w:color w:val="231F20"/>
          <w:spacing w:val="27"/>
          <w:sz w:val="20"/>
        </w:rPr>
        <w:t> </w:t>
      </w:r>
      <w:r>
        <w:rPr>
          <w:i/>
          <w:color w:val="231F20"/>
          <w:sz w:val="20"/>
        </w:rPr>
        <w:t>the</w:t>
      </w:r>
      <w:r>
        <w:rPr>
          <w:i/>
          <w:color w:val="231F20"/>
          <w:spacing w:val="27"/>
          <w:sz w:val="20"/>
        </w:rPr>
        <w:t> </w:t>
      </w:r>
      <w:r>
        <w:rPr>
          <w:i/>
          <w:color w:val="231F20"/>
          <w:sz w:val="20"/>
        </w:rPr>
        <w:t>format as</w:t>
      </w:r>
      <w:r>
        <w:rPr>
          <w:i/>
          <w:color w:val="231F20"/>
          <w:spacing w:val="14"/>
          <w:sz w:val="20"/>
        </w:rPr>
        <w:t> </w:t>
      </w:r>
      <w:r>
        <w:rPr>
          <w:i/>
          <w:color w:val="231F20"/>
          <w:sz w:val="20"/>
        </w:rPr>
        <w:t>a</w:t>
      </w:r>
      <w:r>
        <w:rPr>
          <w:i/>
          <w:color w:val="231F20"/>
          <w:spacing w:val="14"/>
          <w:sz w:val="20"/>
        </w:rPr>
        <w:t> </w:t>
      </w:r>
      <w:r>
        <w:rPr>
          <w:i/>
          <w:color w:val="231F20"/>
          <w:sz w:val="20"/>
        </w:rPr>
        <w:t>way</w:t>
      </w:r>
      <w:r>
        <w:rPr>
          <w:i/>
          <w:color w:val="231F20"/>
          <w:spacing w:val="14"/>
          <w:sz w:val="20"/>
        </w:rPr>
        <w:t> </w:t>
      </w:r>
      <w:r>
        <w:rPr>
          <w:i/>
          <w:color w:val="231F20"/>
          <w:sz w:val="20"/>
        </w:rPr>
        <w:t>of</w:t>
      </w:r>
      <w:r>
        <w:rPr>
          <w:i/>
          <w:color w:val="231F20"/>
          <w:spacing w:val="14"/>
          <w:sz w:val="20"/>
        </w:rPr>
        <w:t> </w:t>
      </w:r>
      <w:r>
        <w:rPr>
          <w:i/>
          <w:color w:val="231F20"/>
          <w:sz w:val="20"/>
        </w:rPr>
        <w:t>shedding</w:t>
      </w:r>
      <w:r>
        <w:rPr>
          <w:i/>
          <w:color w:val="231F20"/>
          <w:spacing w:val="14"/>
          <w:sz w:val="20"/>
        </w:rPr>
        <w:t> </w:t>
      </w:r>
      <w:r>
        <w:rPr>
          <w:i/>
          <w:color w:val="231F20"/>
          <w:sz w:val="20"/>
        </w:rPr>
        <w:t>light</w:t>
      </w:r>
      <w:r>
        <w:rPr>
          <w:i/>
          <w:color w:val="231F20"/>
          <w:spacing w:val="14"/>
          <w:sz w:val="20"/>
        </w:rPr>
        <w:t> </w:t>
      </w:r>
      <w:r>
        <w:rPr>
          <w:i/>
          <w:color w:val="231F20"/>
          <w:sz w:val="20"/>
        </w:rPr>
        <w:t>on</w:t>
      </w:r>
      <w:r>
        <w:rPr>
          <w:i/>
          <w:color w:val="231F20"/>
          <w:spacing w:val="14"/>
          <w:sz w:val="20"/>
        </w:rPr>
        <w:t> </w:t>
      </w:r>
      <w:r>
        <w:rPr>
          <w:i/>
          <w:color w:val="231F20"/>
          <w:sz w:val="20"/>
        </w:rPr>
        <w:t>lesser-known</w:t>
      </w:r>
      <w:r>
        <w:rPr>
          <w:i/>
          <w:color w:val="231F20"/>
          <w:spacing w:val="14"/>
          <w:sz w:val="20"/>
        </w:rPr>
        <w:t> </w:t>
      </w:r>
      <w:r>
        <w:rPr>
          <w:i/>
          <w:color w:val="231F20"/>
          <w:sz w:val="20"/>
        </w:rPr>
        <w:t>work</w:t>
      </w:r>
      <w:r>
        <w:rPr>
          <w:i/>
          <w:color w:val="231F20"/>
          <w:spacing w:val="14"/>
          <w:sz w:val="20"/>
        </w:rPr>
        <w:t> </w:t>
      </w:r>
      <w:r>
        <w:rPr>
          <w:i/>
          <w:color w:val="231F20"/>
          <w:sz w:val="20"/>
        </w:rPr>
        <w:t>we</w:t>
      </w:r>
      <w:r>
        <w:rPr>
          <w:i/>
          <w:color w:val="231F20"/>
          <w:spacing w:val="14"/>
          <w:sz w:val="20"/>
        </w:rPr>
        <w:t> </w:t>
      </w:r>
      <w:r>
        <w:rPr>
          <w:i/>
          <w:color w:val="231F20"/>
          <w:sz w:val="20"/>
        </w:rPr>
        <w:t>do</w:t>
      </w:r>
      <w:r>
        <w:rPr>
          <w:i/>
          <w:color w:val="231F20"/>
          <w:spacing w:val="14"/>
          <w:sz w:val="20"/>
        </w:rPr>
        <w:t> </w:t>
      </w:r>
      <w:r>
        <w:rPr>
          <w:i/>
          <w:color w:val="231F20"/>
          <w:sz w:val="20"/>
        </w:rPr>
        <w:t>in</w:t>
      </w:r>
      <w:r>
        <w:rPr>
          <w:i/>
          <w:color w:val="231F20"/>
          <w:spacing w:val="14"/>
          <w:sz w:val="20"/>
        </w:rPr>
        <w:t> </w:t>
      </w:r>
      <w:r>
        <w:rPr>
          <w:i/>
          <w:color w:val="231F20"/>
          <w:sz w:val="20"/>
        </w:rPr>
        <w:t>the</w:t>
      </w:r>
      <w:r>
        <w:rPr>
          <w:i/>
          <w:color w:val="231F20"/>
          <w:spacing w:val="14"/>
          <w:sz w:val="20"/>
        </w:rPr>
        <w:t> </w:t>
      </w:r>
      <w:r>
        <w:rPr>
          <w:i/>
          <w:color w:val="231F20"/>
          <w:sz w:val="20"/>
        </w:rPr>
        <w:t>community.</w:t>
      </w:r>
    </w:p>
    <w:p>
      <w:pPr>
        <w:spacing w:line="254" w:lineRule="auto" w:before="4"/>
        <w:ind w:left="1077" w:right="4662" w:firstLine="226"/>
        <w:jc w:val="left"/>
        <w:rPr>
          <w:i/>
          <w:sz w:val="20"/>
        </w:rPr>
      </w:pPr>
      <w:r>
        <w:rPr>
          <w:i/>
          <w:color w:val="231F20"/>
          <w:sz w:val="20"/>
        </w:rPr>
        <w:t>The</w:t>
      </w:r>
      <w:r>
        <w:rPr>
          <w:i/>
          <w:color w:val="231F20"/>
          <w:spacing w:val="40"/>
          <w:sz w:val="20"/>
        </w:rPr>
        <w:t> </w:t>
      </w:r>
      <w:r>
        <w:rPr>
          <w:i/>
          <w:color w:val="231F20"/>
          <w:sz w:val="20"/>
        </w:rPr>
        <w:t>podcast</w:t>
      </w:r>
      <w:r>
        <w:rPr>
          <w:i/>
          <w:color w:val="231F20"/>
          <w:spacing w:val="40"/>
          <w:sz w:val="20"/>
        </w:rPr>
        <w:t> </w:t>
      </w:r>
      <w:r>
        <w:rPr>
          <w:i/>
          <w:color w:val="231F20"/>
          <w:sz w:val="20"/>
        </w:rPr>
        <w:t>is</w:t>
      </w:r>
      <w:r>
        <w:rPr>
          <w:i/>
          <w:color w:val="231F20"/>
          <w:spacing w:val="40"/>
          <w:sz w:val="20"/>
        </w:rPr>
        <w:t> </w:t>
      </w:r>
      <w:r>
        <w:rPr>
          <w:i/>
          <w:color w:val="231F20"/>
          <w:sz w:val="20"/>
        </w:rPr>
        <w:t>produced</w:t>
      </w:r>
      <w:r>
        <w:rPr>
          <w:i/>
          <w:color w:val="231F20"/>
          <w:spacing w:val="40"/>
          <w:sz w:val="20"/>
        </w:rPr>
        <w:t> </w:t>
      </w:r>
      <w:r>
        <w:rPr>
          <w:i/>
          <w:color w:val="231F20"/>
          <w:sz w:val="20"/>
        </w:rPr>
        <w:t>by</w:t>
      </w:r>
      <w:r>
        <w:rPr>
          <w:i/>
          <w:color w:val="231F20"/>
          <w:spacing w:val="40"/>
          <w:sz w:val="20"/>
        </w:rPr>
        <w:t> </w:t>
      </w:r>
      <w:r>
        <w:rPr>
          <w:i/>
          <w:color w:val="231F20"/>
          <w:sz w:val="20"/>
        </w:rPr>
        <w:t>just</w:t>
      </w:r>
      <w:r>
        <w:rPr>
          <w:i/>
          <w:color w:val="231F20"/>
          <w:spacing w:val="40"/>
          <w:sz w:val="20"/>
        </w:rPr>
        <w:t> </w:t>
      </w:r>
      <w:r>
        <w:rPr>
          <w:i/>
          <w:color w:val="231F20"/>
          <w:sz w:val="20"/>
        </w:rPr>
        <w:t>one</w:t>
      </w:r>
      <w:r>
        <w:rPr>
          <w:i/>
          <w:color w:val="231F20"/>
          <w:spacing w:val="40"/>
          <w:sz w:val="20"/>
        </w:rPr>
        <w:t> </w:t>
      </w:r>
      <w:r>
        <w:rPr>
          <w:i/>
          <w:color w:val="231F20"/>
          <w:sz w:val="20"/>
        </w:rPr>
        <w:t>person</w:t>
      </w:r>
      <w:r>
        <w:rPr>
          <w:i/>
          <w:color w:val="231F20"/>
          <w:spacing w:val="40"/>
          <w:sz w:val="20"/>
        </w:rPr>
        <w:t> </w:t>
      </w:r>
      <w:r>
        <w:rPr>
          <w:i/>
          <w:color w:val="231F20"/>
          <w:sz w:val="20"/>
        </w:rPr>
        <w:t>which</w:t>
      </w:r>
      <w:r>
        <w:rPr>
          <w:i/>
          <w:color w:val="231F20"/>
          <w:spacing w:val="40"/>
          <w:sz w:val="20"/>
        </w:rPr>
        <w:t> </w:t>
      </w:r>
      <w:r>
        <w:rPr>
          <w:i/>
          <w:color w:val="231F20"/>
          <w:sz w:val="20"/>
        </w:rPr>
        <w:t>has</w:t>
      </w:r>
      <w:r>
        <w:rPr>
          <w:i/>
          <w:color w:val="231F20"/>
          <w:spacing w:val="40"/>
          <w:sz w:val="20"/>
        </w:rPr>
        <w:t> </w:t>
      </w:r>
      <w:r>
        <w:rPr>
          <w:i/>
          <w:color w:val="231F20"/>
          <w:sz w:val="20"/>
        </w:rPr>
        <w:t>its</w:t>
      </w:r>
      <w:r>
        <w:rPr>
          <w:i/>
          <w:color w:val="231F20"/>
          <w:spacing w:val="40"/>
          <w:sz w:val="20"/>
        </w:rPr>
        <w:t> </w:t>
      </w:r>
      <w:r>
        <w:rPr>
          <w:i/>
          <w:color w:val="231F20"/>
          <w:sz w:val="20"/>
        </w:rPr>
        <w:t>challenges</w:t>
      </w:r>
      <w:r>
        <w:rPr>
          <w:i/>
          <w:color w:val="231F20"/>
          <w:sz w:val="20"/>
        </w:rPr>
        <w:t> in terms of workload and trouble-shooting. To keep things simple, we decided against filming the episodes, opting to just record the audio. We</w:t>
      </w:r>
      <w:r>
        <w:rPr>
          <w:i/>
          <w:color w:val="231F20"/>
          <w:spacing w:val="80"/>
          <w:sz w:val="20"/>
        </w:rPr>
        <w:t> </w:t>
      </w:r>
      <w:r>
        <w:rPr>
          <w:i/>
          <w:color w:val="231F20"/>
          <w:sz w:val="20"/>
        </w:rPr>
        <w:t>are fortunate to have in-house graphic designers who we worked with to create the amazing creative assets for the podcast, including social media</w:t>
      </w:r>
      <w:r>
        <w:rPr>
          <w:i/>
          <w:color w:val="231F20"/>
          <w:spacing w:val="40"/>
          <w:sz w:val="20"/>
        </w:rPr>
        <w:t> </w:t>
      </w:r>
      <w:r>
        <w:rPr>
          <w:i/>
          <w:color w:val="231F20"/>
          <w:sz w:val="20"/>
        </w:rPr>
        <w:t>promotional assets.</w:t>
      </w:r>
    </w:p>
    <w:p>
      <w:pPr>
        <w:spacing w:line="254" w:lineRule="auto" w:before="7"/>
        <w:ind w:left="1077" w:right="4910" w:firstLine="226"/>
        <w:jc w:val="left"/>
        <w:rPr>
          <w:i/>
          <w:sz w:val="20"/>
        </w:rPr>
      </w:pPr>
      <w:r>
        <w:rPr>
          <w:i/>
          <w:color w:val="231F20"/>
          <w:w w:val="105"/>
          <w:sz w:val="20"/>
        </w:rPr>
        <w:t>We</w:t>
      </w:r>
      <w:r>
        <w:rPr>
          <w:i/>
          <w:color w:val="231F20"/>
          <w:spacing w:val="-8"/>
          <w:w w:val="105"/>
          <w:sz w:val="20"/>
        </w:rPr>
        <w:t> </w:t>
      </w:r>
      <w:r>
        <w:rPr>
          <w:i/>
          <w:color w:val="231F20"/>
          <w:w w:val="105"/>
          <w:sz w:val="20"/>
        </w:rPr>
        <w:t>know</w:t>
      </w:r>
      <w:r>
        <w:rPr>
          <w:i/>
          <w:color w:val="231F20"/>
          <w:spacing w:val="-8"/>
          <w:w w:val="105"/>
          <w:sz w:val="20"/>
        </w:rPr>
        <w:t> </w:t>
      </w:r>
      <w:r>
        <w:rPr>
          <w:i/>
          <w:color w:val="231F20"/>
          <w:w w:val="105"/>
          <w:sz w:val="20"/>
        </w:rPr>
        <w:t>that</w:t>
      </w:r>
      <w:r>
        <w:rPr>
          <w:i/>
          <w:color w:val="231F20"/>
          <w:spacing w:val="-8"/>
          <w:w w:val="105"/>
          <w:sz w:val="20"/>
        </w:rPr>
        <w:t> </w:t>
      </w:r>
      <w:r>
        <w:rPr>
          <w:i/>
          <w:color w:val="231F20"/>
          <w:w w:val="105"/>
          <w:sz w:val="20"/>
        </w:rPr>
        <w:t>keeping</w:t>
      </w:r>
      <w:r>
        <w:rPr>
          <w:i/>
          <w:color w:val="231F20"/>
          <w:spacing w:val="-8"/>
          <w:w w:val="105"/>
          <w:sz w:val="20"/>
        </w:rPr>
        <w:t> </w:t>
      </w:r>
      <w:r>
        <w:rPr>
          <w:i/>
          <w:color w:val="231F20"/>
          <w:w w:val="105"/>
          <w:sz w:val="20"/>
        </w:rPr>
        <w:t>people’s</w:t>
      </w:r>
      <w:r>
        <w:rPr>
          <w:i/>
          <w:color w:val="231F20"/>
          <w:spacing w:val="-8"/>
          <w:w w:val="105"/>
          <w:sz w:val="20"/>
        </w:rPr>
        <w:t> </w:t>
      </w:r>
      <w:r>
        <w:rPr>
          <w:i/>
          <w:color w:val="231F20"/>
          <w:w w:val="105"/>
          <w:sz w:val="20"/>
        </w:rPr>
        <w:t>attention</w:t>
      </w:r>
      <w:r>
        <w:rPr>
          <w:i/>
          <w:color w:val="231F20"/>
          <w:spacing w:val="-8"/>
          <w:w w:val="105"/>
          <w:sz w:val="20"/>
        </w:rPr>
        <w:t> </w:t>
      </w:r>
      <w:r>
        <w:rPr>
          <w:i/>
          <w:color w:val="231F20"/>
          <w:w w:val="105"/>
          <w:sz w:val="20"/>
        </w:rPr>
        <w:t>online</w:t>
      </w:r>
      <w:r>
        <w:rPr>
          <w:i/>
          <w:color w:val="231F20"/>
          <w:spacing w:val="-8"/>
          <w:w w:val="105"/>
          <w:sz w:val="20"/>
        </w:rPr>
        <w:t> </w:t>
      </w:r>
      <w:r>
        <w:rPr>
          <w:i/>
          <w:color w:val="231F20"/>
          <w:w w:val="105"/>
          <w:sz w:val="20"/>
        </w:rPr>
        <w:t>is</w:t>
      </w:r>
      <w:r>
        <w:rPr>
          <w:i/>
          <w:color w:val="231F20"/>
          <w:spacing w:val="-8"/>
          <w:w w:val="105"/>
          <w:sz w:val="20"/>
        </w:rPr>
        <w:t> </w:t>
      </w:r>
      <w:r>
        <w:rPr>
          <w:i/>
          <w:color w:val="231F20"/>
          <w:w w:val="105"/>
          <w:sz w:val="20"/>
        </w:rPr>
        <w:t>challenging</w:t>
      </w:r>
      <w:r>
        <w:rPr>
          <w:i/>
          <w:color w:val="231F20"/>
          <w:spacing w:val="-8"/>
          <w:w w:val="105"/>
          <w:sz w:val="20"/>
        </w:rPr>
        <w:t> </w:t>
      </w:r>
      <w:r>
        <w:rPr>
          <w:i/>
          <w:color w:val="231F20"/>
          <w:w w:val="105"/>
          <w:sz w:val="20"/>
        </w:rPr>
        <w:t>so</w:t>
      </w:r>
      <w:r>
        <w:rPr>
          <w:i/>
          <w:color w:val="231F20"/>
          <w:w w:val="105"/>
          <w:sz w:val="20"/>
        </w:rPr>
        <w:t> we</w:t>
      </w:r>
      <w:r>
        <w:rPr>
          <w:i/>
          <w:color w:val="231F20"/>
          <w:spacing w:val="-10"/>
          <w:w w:val="105"/>
          <w:sz w:val="20"/>
        </w:rPr>
        <w:t> </w:t>
      </w:r>
      <w:r>
        <w:rPr>
          <w:i/>
          <w:color w:val="231F20"/>
          <w:w w:val="105"/>
          <w:sz w:val="20"/>
        </w:rPr>
        <w:t>keep</w:t>
      </w:r>
      <w:r>
        <w:rPr>
          <w:i/>
          <w:color w:val="231F20"/>
          <w:spacing w:val="-10"/>
          <w:w w:val="105"/>
          <w:sz w:val="20"/>
        </w:rPr>
        <w:t> </w:t>
      </w:r>
      <w:r>
        <w:rPr>
          <w:i/>
          <w:color w:val="231F20"/>
          <w:w w:val="105"/>
          <w:sz w:val="20"/>
        </w:rPr>
        <w:t>the</w:t>
      </w:r>
      <w:r>
        <w:rPr>
          <w:i/>
          <w:color w:val="231F20"/>
          <w:spacing w:val="-10"/>
          <w:w w:val="105"/>
          <w:sz w:val="20"/>
        </w:rPr>
        <w:t> </w:t>
      </w:r>
      <w:r>
        <w:rPr>
          <w:i/>
          <w:color w:val="231F20"/>
          <w:w w:val="105"/>
          <w:sz w:val="20"/>
        </w:rPr>
        <w:t>episodes</w:t>
      </w:r>
      <w:r>
        <w:rPr>
          <w:i/>
          <w:color w:val="231F20"/>
          <w:spacing w:val="-10"/>
          <w:w w:val="105"/>
          <w:sz w:val="20"/>
        </w:rPr>
        <w:t> </w:t>
      </w:r>
      <w:r>
        <w:rPr>
          <w:i/>
          <w:color w:val="231F20"/>
          <w:w w:val="105"/>
          <w:sz w:val="20"/>
        </w:rPr>
        <w:t>short</w:t>
      </w:r>
      <w:r>
        <w:rPr>
          <w:i/>
          <w:color w:val="231F20"/>
          <w:spacing w:val="-10"/>
          <w:w w:val="105"/>
          <w:sz w:val="20"/>
        </w:rPr>
        <w:t> </w:t>
      </w:r>
      <w:r>
        <w:rPr>
          <w:i/>
          <w:color w:val="231F20"/>
          <w:w w:val="105"/>
          <w:sz w:val="20"/>
        </w:rPr>
        <w:t>and</w:t>
      </w:r>
      <w:r>
        <w:rPr>
          <w:i/>
          <w:color w:val="231F20"/>
          <w:spacing w:val="-10"/>
          <w:w w:val="105"/>
          <w:sz w:val="20"/>
        </w:rPr>
        <w:t> </w:t>
      </w:r>
      <w:r>
        <w:rPr>
          <w:i/>
          <w:color w:val="231F20"/>
          <w:w w:val="105"/>
          <w:sz w:val="20"/>
        </w:rPr>
        <w:t>sweet</w:t>
      </w:r>
      <w:r>
        <w:rPr>
          <w:i/>
          <w:color w:val="231F20"/>
          <w:spacing w:val="-10"/>
          <w:w w:val="105"/>
          <w:sz w:val="20"/>
        </w:rPr>
        <w:t> </w:t>
      </w:r>
      <w:r>
        <w:rPr>
          <w:i/>
          <w:color w:val="231F20"/>
          <w:w w:val="105"/>
          <w:sz w:val="20"/>
        </w:rPr>
        <w:t>(under</w:t>
      </w:r>
      <w:r>
        <w:rPr>
          <w:i/>
          <w:color w:val="231F20"/>
          <w:spacing w:val="-10"/>
          <w:w w:val="105"/>
          <w:sz w:val="20"/>
        </w:rPr>
        <w:t> </w:t>
      </w:r>
      <w:r>
        <w:rPr>
          <w:i/>
          <w:color w:val="231F20"/>
          <w:w w:val="105"/>
          <w:sz w:val="20"/>
        </w:rPr>
        <w:t>20</w:t>
      </w:r>
      <w:r>
        <w:rPr>
          <w:i/>
          <w:color w:val="231F20"/>
          <w:spacing w:val="-10"/>
          <w:w w:val="105"/>
          <w:sz w:val="20"/>
        </w:rPr>
        <w:t> </w:t>
      </w:r>
      <w:r>
        <w:rPr>
          <w:i/>
          <w:color w:val="231F20"/>
          <w:w w:val="105"/>
          <w:sz w:val="20"/>
        </w:rPr>
        <w:t>minutes),</w:t>
      </w:r>
      <w:r>
        <w:rPr>
          <w:i/>
          <w:color w:val="231F20"/>
          <w:spacing w:val="-10"/>
          <w:w w:val="105"/>
          <w:sz w:val="20"/>
        </w:rPr>
        <w:t> </w:t>
      </w:r>
      <w:r>
        <w:rPr>
          <w:i/>
          <w:color w:val="231F20"/>
          <w:w w:val="105"/>
          <w:sz w:val="20"/>
        </w:rPr>
        <w:t>while</w:t>
      </w:r>
      <w:r>
        <w:rPr>
          <w:i/>
          <w:color w:val="231F20"/>
          <w:spacing w:val="-10"/>
          <w:w w:val="105"/>
          <w:sz w:val="20"/>
        </w:rPr>
        <w:t> </w:t>
      </w:r>
      <w:r>
        <w:rPr>
          <w:i/>
          <w:color w:val="231F20"/>
          <w:w w:val="105"/>
          <w:sz w:val="20"/>
        </w:rPr>
        <w:t>still</w:t>
      </w:r>
    </w:p>
    <w:p>
      <w:pPr>
        <w:spacing w:line="254" w:lineRule="auto" w:before="2"/>
        <w:ind w:left="1077" w:right="4629" w:firstLine="0"/>
        <w:jc w:val="left"/>
        <w:rPr>
          <w:i/>
          <w:sz w:val="20"/>
        </w:rPr>
      </w:pPr>
      <w:r>
        <w:rPr>
          <w:i/>
          <w:color w:val="231F20"/>
          <w:sz w:val="20"/>
        </w:rPr>
        <w:t>providing links to reports or websites in the episode descriptions for those</w:t>
      </w:r>
      <w:r>
        <w:rPr>
          <w:i/>
          <w:color w:val="231F20"/>
          <w:spacing w:val="40"/>
          <w:sz w:val="20"/>
        </w:rPr>
        <w:t> </w:t>
      </w:r>
      <w:r>
        <w:rPr>
          <w:i/>
          <w:color w:val="231F20"/>
          <w:sz w:val="20"/>
        </w:rPr>
        <w:t>who want to learn more.</w:t>
      </w:r>
    </w:p>
    <w:p>
      <w:pPr>
        <w:spacing w:line="254" w:lineRule="auto" w:before="3"/>
        <w:ind w:left="1077" w:right="4837" w:firstLine="226"/>
        <w:jc w:val="left"/>
        <w:rPr>
          <w:i/>
          <w:sz w:val="20"/>
        </w:rPr>
      </w:pPr>
      <w:r>
        <w:rPr>
          <w:i/>
          <w:color w:val="231F20"/>
          <w:sz w:val="20"/>
        </w:rPr>
        <w:t>The podcast overall has been well received with many people sharing</w:t>
      </w:r>
      <w:r>
        <w:rPr>
          <w:i/>
          <w:color w:val="231F20"/>
          <w:spacing w:val="40"/>
          <w:sz w:val="20"/>
        </w:rPr>
        <w:t> </w:t>
      </w:r>
      <w:r>
        <w:rPr>
          <w:i/>
          <w:color w:val="231F20"/>
          <w:sz w:val="20"/>
        </w:rPr>
        <w:t>that they had no idea we were involved in such a broad range of social justice issues. There are so many things to learn from our first season,</w:t>
      </w:r>
      <w:r>
        <w:rPr>
          <w:i/>
          <w:color w:val="231F20"/>
          <w:spacing w:val="80"/>
          <w:sz w:val="20"/>
        </w:rPr>
        <w:t> </w:t>
      </w:r>
      <w:r>
        <w:rPr>
          <w:i/>
          <w:color w:val="231F20"/>
          <w:sz w:val="20"/>
        </w:rPr>
        <w:t>such as the best place to record, how to keep an episode on track and</w:t>
      </w:r>
      <w:r>
        <w:rPr>
          <w:i/>
          <w:color w:val="231F20"/>
          <w:spacing w:val="80"/>
          <w:sz w:val="20"/>
        </w:rPr>
        <w:t> </w:t>
      </w:r>
      <w:r>
        <w:rPr>
          <w:i/>
          <w:color w:val="231F20"/>
          <w:sz w:val="20"/>
        </w:rPr>
        <w:t>what kinds of questions to ask.</w:t>
      </w:r>
    </w:p>
    <w:p>
      <w:pPr>
        <w:spacing w:line="254" w:lineRule="auto" w:before="6"/>
        <w:ind w:left="1077" w:right="4659" w:firstLine="226"/>
        <w:jc w:val="left"/>
        <w:rPr>
          <w:i/>
          <w:sz w:val="20"/>
        </w:rPr>
      </w:pPr>
      <w:r>
        <w:rPr>
          <w:i/>
          <w:color w:val="231F20"/>
          <w:sz w:val="20"/>
        </w:rPr>
        <w:t>It’s</w:t>
      </w:r>
      <w:r>
        <w:rPr>
          <w:i/>
          <w:color w:val="231F20"/>
          <w:spacing w:val="19"/>
          <w:sz w:val="20"/>
        </w:rPr>
        <w:t> </w:t>
      </w:r>
      <w:r>
        <w:rPr>
          <w:i/>
          <w:color w:val="231F20"/>
          <w:sz w:val="20"/>
        </w:rPr>
        <w:t>been</w:t>
      </w:r>
      <w:r>
        <w:rPr>
          <w:i/>
          <w:color w:val="231F20"/>
          <w:spacing w:val="19"/>
          <w:sz w:val="20"/>
        </w:rPr>
        <w:t> </w:t>
      </w:r>
      <w:r>
        <w:rPr>
          <w:i/>
          <w:color w:val="231F20"/>
          <w:sz w:val="20"/>
        </w:rPr>
        <w:t>a</w:t>
      </w:r>
      <w:r>
        <w:rPr>
          <w:i/>
          <w:color w:val="231F20"/>
          <w:spacing w:val="19"/>
          <w:sz w:val="20"/>
        </w:rPr>
        <w:t> </w:t>
      </w:r>
      <w:r>
        <w:rPr>
          <w:i/>
          <w:color w:val="231F20"/>
          <w:sz w:val="20"/>
        </w:rPr>
        <w:t>successful</w:t>
      </w:r>
      <w:r>
        <w:rPr>
          <w:i/>
          <w:color w:val="231F20"/>
          <w:spacing w:val="19"/>
          <w:sz w:val="20"/>
        </w:rPr>
        <w:t> </w:t>
      </w:r>
      <w:r>
        <w:rPr>
          <w:i/>
          <w:color w:val="231F20"/>
          <w:sz w:val="20"/>
        </w:rPr>
        <w:t>project</w:t>
      </w:r>
      <w:r>
        <w:rPr>
          <w:i/>
          <w:color w:val="231F20"/>
          <w:spacing w:val="19"/>
          <w:sz w:val="20"/>
        </w:rPr>
        <w:t> </w:t>
      </w:r>
      <w:r>
        <w:rPr>
          <w:i/>
          <w:color w:val="231F20"/>
          <w:sz w:val="20"/>
        </w:rPr>
        <w:t>and</w:t>
      </w:r>
      <w:r>
        <w:rPr>
          <w:i/>
          <w:color w:val="231F20"/>
          <w:spacing w:val="19"/>
          <w:sz w:val="20"/>
        </w:rPr>
        <w:t> </w:t>
      </w:r>
      <w:r>
        <w:rPr>
          <w:i/>
          <w:color w:val="231F20"/>
          <w:sz w:val="20"/>
        </w:rPr>
        <w:t>we</w:t>
      </w:r>
      <w:r>
        <w:rPr>
          <w:i/>
          <w:color w:val="231F20"/>
          <w:spacing w:val="19"/>
          <w:sz w:val="20"/>
        </w:rPr>
        <w:t> </w:t>
      </w:r>
      <w:r>
        <w:rPr>
          <w:i/>
          <w:color w:val="231F20"/>
          <w:sz w:val="20"/>
        </w:rPr>
        <w:t>are</w:t>
      </w:r>
      <w:r>
        <w:rPr>
          <w:i/>
          <w:color w:val="231F20"/>
          <w:spacing w:val="19"/>
          <w:sz w:val="20"/>
        </w:rPr>
        <w:t> </w:t>
      </w:r>
      <w:r>
        <w:rPr>
          <w:i/>
          <w:color w:val="231F20"/>
          <w:sz w:val="20"/>
        </w:rPr>
        <w:t>looking</w:t>
      </w:r>
      <w:r>
        <w:rPr>
          <w:i/>
          <w:color w:val="231F20"/>
          <w:spacing w:val="19"/>
          <w:sz w:val="20"/>
        </w:rPr>
        <w:t> </w:t>
      </w:r>
      <w:r>
        <w:rPr>
          <w:i/>
          <w:color w:val="231F20"/>
          <w:sz w:val="20"/>
        </w:rPr>
        <w:t>forward</w:t>
      </w:r>
      <w:r>
        <w:rPr>
          <w:i/>
          <w:color w:val="231F20"/>
          <w:spacing w:val="19"/>
          <w:sz w:val="20"/>
        </w:rPr>
        <w:t> </w:t>
      </w:r>
      <w:r>
        <w:rPr>
          <w:i/>
          <w:color w:val="231F20"/>
          <w:sz w:val="20"/>
        </w:rPr>
        <w:t>to</w:t>
      </w:r>
      <w:r>
        <w:rPr>
          <w:i/>
          <w:color w:val="231F20"/>
          <w:spacing w:val="19"/>
          <w:sz w:val="20"/>
        </w:rPr>
        <w:t> </w:t>
      </w:r>
      <w:r>
        <w:rPr>
          <w:i/>
          <w:color w:val="231F20"/>
          <w:sz w:val="20"/>
        </w:rPr>
        <w:t>launching</w:t>
      </w:r>
      <w:r>
        <w:rPr>
          <w:i/>
          <w:color w:val="231F20"/>
          <w:sz w:val="20"/>
        </w:rPr>
        <w:t> a new and improved Season 2 later this year.</w:t>
      </w:r>
    </w:p>
    <w:p>
      <w:pPr>
        <w:pStyle w:val="BodyText"/>
        <w:rPr>
          <w:i/>
        </w:rPr>
      </w:pPr>
    </w:p>
    <w:p>
      <w:pPr>
        <w:pStyle w:val="BodyText"/>
        <w:rPr>
          <w:i/>
        </w:rPr>
      </w:pPr>
    </w:p>
    <w:p>
      <w:pPr>
        <w:pStyle w:val="BodyText"/>
        <w:spacing w:before="4"/>
        <w:rPr>
          <w:i/>
          <w:sz w:val="21"/>
        </w:rPr>
      </w:pPr>
    </w:p>
    <w:p>
      <w:pPr>
        <w:spacing w:before="1"/>
        <w:ind w:left="1082" w:right="0" w:firstLine="0"/>
        <w:jc w:val="left"/>
        <w:rPr>
          <w:rFonts w:ascii="Arial"/>
          <w:b/>
          <w:sz w:val="20"/>
        </w:rPr>
      </w:pPr>
      <w:hyperlink r:id="rId239">
        <w:r>
          <w:rPr>
            <w:rFonts w:ascii="Arial"/>
            <w:b/>
            <w:color w:val="231F20"/>
            <w:spacing w:val="-2"/>
            <w:sz w:val="20"/>
          </w:rPr>
          <w:t>www.crescendo.org.nz</w:t>
        </w:r>
      </w:hyperlink>
    </w:p>
    <w:p>
      <w:pPr>
        <w:spacing w:before="30"/>
        <w:ind w:left="1082" w:right="0" w:firstLine="0"/>
        <w:jc w:val="left"/>
        <w:rPr>
          <w:rFonts w:ascii="Arial"/>
          <w:b/>
          <w:sz w:val="20"/>
        </w:rPr>
      </w:pPr>
      <w:r>
        <w:rPr>
          <w:rFonts w:ascii="Arial"/>
          <w:b/>
          <w:color w:val="231F20"/>
          <w:sz w:val="20"/>
        </w:rPr>
        <w:t>Contact</w:t>
      </w:r>
      <w:r>
        <w:rPr>
          <w:rFonts w:ascii="Arial"/>
          <w:b/>
          <w:color w:val="231F20"/>
          <w:spacing w:val="25"/>
          <w:sz w:val="20"/>
        </w:rPr>
        <w:t> </w:t>
      </w:r>
      <w:hyperlink r:id="rId240">
        <w:r>
          <w:rPr>
            <w:rFonts w:ascii="Arial"/>
            <w:b/>
            <w:color w:val="231F20"/>
            <w:spacing w:val="-2"/>
            <w:sz w:val="20"/>
          </w:rPr>
          <w:t>joanne@crescendo.org.nz</w:t>
        </w:r>
      </w:hyperlink>
    </w:p>
    <w:p>
      <w:pPr>
        <w:spacing w:after="0"/>
        <w:jc w:val="left"/>
        <w:rPr>
          <w:rFonts w:ascii="Arial"/>
          <w:sz w:val="20"/>
        </w:rPr>
        <w:sectPr>
          <w:pgSz w:w="11910" w:h="16840"/>
          <w:pgMar w:header="0" w:footer="621" w:top="840" w:bottom="820" w:left="0" w:right="20"/>
        </w:sectPr>
      </w:pPr>
    </w:p>
    <w:p>
      <w:pPr>
        <w:pStyle w:val="BodyText"/>
        <w:spacing w:line="20" w:lineRule="exact"/>
        <w:ind w:left="855"/>
        <w:rPr>
          <w:rFonts w:ascii="Arial"/>
          <w:sz w:val="2"/>
        </w:rPr>
      </w:pPr>
      <w:r>
        <w:rPr>
          <w:rFonts w:ascii="Arial"/>
          <w:sz w:val="2"/>
        </w:rPr>
        <w:pict>
          <v:group style="width:510.25pt;height:.5pt;mso-position-horizontal-relative:char;mso-position-vertical-relative:line" id="docshapegroup534" coordorigin="0,0" coordsize="10205,10">
            <v:line style="position:absolute" from="0,5" to="10205,5" stroked="true" strokeweight=".5pt" strokecolor="#231f20">
              <v:stroke dashstyle="solid"/>
            </v:line>
          </v:group>
        </w:pict>
      </w:r>
      <w:r>
        <w:rPr>
          <w:rFonts w:ascii="Arial"/>
          <w:sz w:val="2"/>
        </w:rPr>
      </w:r>
    </w:p>
    <w:p>
      <w:pPr>
        <w:pStyle w:val="BodyText"/>
        <w:rPr>
          <w:rFonts w:ascii="Arial"/>
          <w:b/>
        </w:rPr>
      </w:pPr>
    </w:p>
    <w:p>
      <w:pPr>
        <w:pStyle w:val="BodyText"/>
        <w:rPr>
          <w:rFonts w:ascii="Arial"/>
          <w:b/>
        </w:rPr>
      </w:pPr>
    </w:p>
    <w:p>
      <w:pPr>
        <w:pStyle w:val="BodyText"/>
        <w:spacing w:before="9"/>
        <w:rPr>
          <w:rFonts w:ascii="Arial"/>
          <w:b/>
          <w:sz w:val="21"/>
        </w:rPr>
      </w:pPr>
    </w:p>
    <w:p>
      <w:pPr>
        <w:spacing w:after="0"/>
        <w:rPr>
          <w:rFonts w:ascii="Arial"/>
          <w:sz w:val="21"/>
        </w:rPr>
        <w:sectPr>
          <w:pgSz w:w="11910" w:h="16840"/>
          <w:pgMar w:header="0" w:footer="615" w:top="1260" w:bottom="800" w:left="0" w:right="20"/>
        </w:sectPr>
      </w:pPr>
    </w:p>
    <w:p>
      <w:pPr>
        <w:spacing w:line="1041" w:lineRule="exact" w:before="221"/>
        <w:ind w:left="855" w:right="0" w:firstLine="0"/>
        <w:jc w:val="left"/>
        <w:rPr>
          <w:rFonts w:ascii="Arial"/>
          <w:b/>
          <w:sz w:val="100"/>
        </w:rPr>
      </w:pPr>
      <w:r>
        <w:rPr>
          <w:rFonts w:ascii="Arial"/>
          <w:b/>
          <w:color w:val="449CB9"/>
          <w:sz w:val="100"/>
        </w:rPr>
        <w:t>In</w:t>
      </w:r>
      <w:r>
        <w:rPr>
          <w:rFonts w:ascii="Arial"/>
          <w:b/>
          <w:color w:val="449CB9"/>
          <w:spacing w:val="-84"/>
          <w:sz w:val="100"/>
        </w:rPr>
        <w:t> </w:t>
      </w:r>
      <w:r>
        <w:rPr>
          <w:rFonts w:ascii="Arial"/>
          <w:b/>
          <w:color w:val="449CB9"/>
          <w:sz w:val="100"/>
        </w:rPr>
        <w:t>memory</w:t>
      </w:r>
      <w:r>
        <w:rPr>
          <w:rFonts w:ascii="Arial"/>
          <w:b/>
          <w:color w:val="449CB9"/>
          <w:spacing w:val="-84"/>
          <w:sz w:val="100"/>
        </w:rPr>
        <w:t> </w:t>
      </w:r>
      <w:r>
        <w:rPr>
          <w:rFonts w:ascii="Arial"/>
          <w:b/>
          <w:color w:val="449CB9"/>
          <w:spacing w:val="-5"/>
          <w:sz w:val="100"/>
        </w:rPr>
        <w:t>of</w:t>
      </w:r>
    </w:p>
    <w:p>
      <w:pPr>
        <w:pStyle w:val="Heading1"/>
        <w:spacing w:line="1271" w:lineRule="exact"/>
        <w:ind w:left="855"/>
      </w:pPr>
      <w:r>
        <w:rPr>
          <w:color w:val="449CB9"/>
          <w:spacing w:val="-114"/>
        </w:rPr>
        <w:t>T</w:t>
      </w:r>
      <w:r>
        <w:rPr>
          <w:color w:val="449CB9"/>
          <w:spacing w:val="-42"/>
        </w:rPr>
        <w:t>o</w:t>
      </w:r>
      <w:r>
        <w:rPr>
          <w:color w:val="449CB9"/>
          <w:spacing w:val="-58"/>
          <w:w w:val="101"/>
        </w:rPr>
        <w:t>n</w:t>
      </w:r>
      <w:r>
        <w:rPr>
          <w:color w:val="449CB9"/>
          <w:w w:val="99"/>
        </w:rPr>
        <w:t>y</w:t>
      </w:r>
      <w:r>
        <w:rPr>
          <w:color w:val="449CB9"/>
          <w:spacing w:val="-99"/>
        </w:rPr>
        <w:t> </w:t>
      </w:r>
      <w:r>
        <w:rPr>
          <w:color w:val="449CB9"/>
          <w:spacing w:val="-15"/>
        </w:rPr>
        <w:t>Pilalis</w:t>
      </w:r>
    </w:p>
    <w:p>
      <w:pPr>
        <w:pStyle w:val="Heading7"/>
        <w:spacing w:line="256" w:lineRule="auto" w:before="314"/>
        <w:ind w:left="855"/>
      </w:pPr>
      <w:r>
        <w:rPr/>
        <w:pict>
          <v:shape style="position:absolute;margin-left:142.487198pt;margin-top:174.861038pt;width:20.45pt;height:3.7pt;mso-position-horizontal-relative:page;mso-position-vertical-relative:paragraph;z-index:-17684480;rotation:357" type="#_x0000_t136" fillcolor="#ffffff" stroked="f">
            <o:extrusion v:ext="view" autorotationcenter="t"/>
            <v:textpath style="font-family:&quot;Arial&quot;;font-size:3pt;v-text-kern:t;mso-text-shadow:auto" string="orporating"/>
            <w10:wrap type="none"/>
          </v:shape>
        </w:pict>
      </w:r>
      <w:r>
        <w:rPr/>
        <w:pict>
          <v:shape style="position:absolute;margin-left:25.474321pt;margin-top:144.635260pt;width:23.65pt;height:2.35pt;mso-position-horizontal-relative:page;mso-position-vertical-relative:paragraph;z-index:15811584;rotation:266" type="#_x0000_t136" fillcolor="#ffffff" stroked="f">
            <o:extrusion v:ext="view" autorotationcenter="t"/>
            <v:textpath style="font-family:&quot;Impact&quot;;font-size:2pt;v-text-kern:t;mso-text-shadow:auto" string="SERIES 27.1 MARCH 2017"/>
            <w10:wrap type="none"/>
          </v:shape>
        </w:pict>
      </w:r>
      <w:r>
        <w:rPr/>
        <w:pict>
          <v:shape style="position:absolute;margin-left:141.361862pt;margin-top:163.948273pt;width:4.850pt;height:26pt;mso-position-horizontal-relative:page;mso-position-vertical-relative:paragraph;z-index:15812096" type="#_x0000_t202" id="docshape535" filled="false" stroked="false">
            <v:textbox inset="0,0,0,0" style="layout-flow:vertical;mso-layout-flow-alt:bottom-to-top">
              <w:txbxContent>
                <w:p>
                  <w:pPr>
                    <w:spacing w:before="26"/>
                    <w:ind w:left="20" w:right="0" w:firstLine="0"/>
                    <w:jc w:val="left"/>
                    <w:rPr>
                      <w:rFonts w:ascii="Impact"/>
                      <w:sz w:val="4"/>
                    </w:rPr>
                  </w:pPr>
                  <w:r>
                    <w:rPr>
                      <w:rFonts w:ascii="Impact"/>
                      <w:color w:val="FFFFFF"/>
                      <w:w w:val="120"/>
                      <w:sz w:val="4"/>
                    </w:rPr>
                    <w:t>SerieS</w:t>
                  </w:r>
                  <w:r>
                    <w:rPr>
                      <w:rFonts w:ascii="Impact"/>
                      <w:color w:val="FFFFFF"/>
                      <w:spacing w:val="2"/>
                      <w:w w:val="120"/>
                      <w:sz w:val="4"/>
                    </w:rPr>
                    <w:t> </w:t>
                  </w:r>
                  <w:r>
                    <w:rPr>
                      <w:rFonts w:ascii="Impact"/>
                      <w:color w:val="FFFFFF"/>
                      <w:w w:val="120"/>
                      <w:sz w:val="4"/>
                    </w:rPr>
                    <w:t>21.2</w:t>
                  </w:r>
                  <w:r>
                    <w:rPr>
                      <w:rFonts w:ascii="Impact"/>
                      <w:color w:val="FFFFFF"/>
                      <w:spacing w:val="47"/>
                      <w:w w:val="120"/>
                      <w:sz w:val="4"/>
                    </w:rPr>
                    <w:t> </w:t>
                  </w:r>
                  <w:r>
                    <w:rPr>
                      <w:rFonts w:ascii="Impact"/>
                      <w:color w:val="FFFFFF"/>
                      <w:w w:val="120"/>
                      <w:sz w:val="4"/>
                    </w:rPr>
                    <w:t>APriL</w:t>
                  </w:r>
                  <w:r>
                    <w:rPr>
                      <w:rFonts w:ascii="Impact"/>
                      <w:color w:val="FFFFFF"/>
                      <w:spacing w:val="2"/>
                      <w:w w:val="120"/>
                      <w:sz w:val="4"/>
                    </w:rPr>
                    <w:t> </w:t>
                  </w:r>
                  <w:r>
                    <w:rPr>
                      <w:rFonts w:ascii="Impact"/>
                      <w:color w:val="FFFFFF"/>
                      <w:spacing w:val="-4"/>
                      <w:w w:val="120"/>
                      <w:sz w:val="4"/>
                    </w:rPr>
                    <w:t>2014</w:t>
                  </w:r>
                </w:p>
              </w:txbxContent>
            </v:textbox>
            <w10:wrap type="none"/>
          </v:shape>
        </w:pict>
      </w:r>
      <w:r>
        <w:rPr/>
        <w:pict>
          <v:shape style="position:absolute;margin-left:226.351553pt;margin-top:152.400797pt;width:28.55pt;height:2.35pt;mso-position-horizontal-relative:page;mso-position-vertical-relative:paragraph;z-index:15812608;rotation:273" type="#_x0000_t136" fillcolor="#ffffff" stroked="f">
            <o:extrusion v:ext="view" autorotationcenter="t"/>
            <v:textpath style="font-family:&quot;Impact&quot;;font-size:2pt;v-text-kern:t;mso-text-shadow:auto" string="SERIES 26.1 SEPTEMBER 2016"/>
            <w10:wrap type="none"/>
          </v:shape>
        </w:pict>
      </w:r>
      <w:r>
        <w:rPr/>
        <w:pict>
          <v:shape style="position:absolute;margin-left:136.685196pt;margin-top:175.710678pt;width:5.95pt;height:3.7pt;mso-position-horizontal-relative:page;mso-position-vertical-relative:paragraph;z-index:15813632;rotation:357" type="#_x0000_t136" fillcolor="#ffffff" stroked="f">
            <o:extrusion v:ext="view" autorotationcenter="t"/>
            <v:textpath style="font-family:&quot;Arial&quot;;font-size:3pt;v-text-kern:t;mso-text-shadow:auto" string="Inc"/>
            <w10:wrap type="none"/>
          </v:shape>
        </w:pict>
      </w:r>
      <w:r>
        <w:rPr>
          <w:color w:val="808285"/>
        </w:rPr>
        <w:t>Notice was received in January of the death of Tony</w:t>
      </w:r>
      <w:r>
        <w:rPr>
          <w:color w:val="808285"/>
          <w:spacing w:val="-6"/>
        </w:rPr>
        <w:t> </w:t>
      </w:r>
      <w:r>
        <w:rPr>
          <w:color w:val="808285"/>
        </w:rPr>
        <w:t>Pilalis.</w:t>
      </w:r>
      <w:r>
        <w:rPr>
          <w:color w:val="808285"/>
          <w:spacing w:val="-6"/>
        </w:rPr>
        <w:t> </w:t>
      </w:r>
      <w:r>
        <w:rPr>
          <w:color w:val="808285"/>
        </w:rPr>
        <w:t>While</w:t>
      </w:r>
      <w:r>
        <w:rPr>
          <w:color w:val="808285"/>
          <w:spacing w:val="-6"/>
        </w:rPr>
        <w:t> </w:t>
      </w:r>
      <w:r>
        <w:rPr>
          <w:color w:val="808285"/>
        </w:rPr>
        <w:t>his</w:t>
      </w:r>
      <w:r>
        <w:rPr>
          <w:color w:val="808285"/>
          <w:spacing w:val="-6"/>
        </w:rPr>
        <w:t> </w:t>
      </w:r>
      <w:r>
        <w:rPr>
          <w:color w:val="808285"/>
        </w:rPr>
        <w:t>name</w:t>
      </w:r>
      <w:r>
        <w:rPr>
          <w:color w:val="808285"/>
          <w:spacing w:val="-6"/>
        </w:rPr>
        <w:t> </w:t>
      </w:r>
      <w:r>
        <w:rPr>
          <w:color w:val="808285"/>
        </w:rPr>
        <w:t>may</w:t>
      </w:r>
      <w:r>
        <w:rPr>
          <w:color w:val="808285"/>
          <w:spacing w:val="-6"/>
        </w:rPr>
        <w:t> </w:t>
      </w:r>
      <w:r>
        <w:rPr>
          <w:color w:val="808285"/>
        </w:rPr>
        <w:t>not</w:t>
      </w:r>
      <w:r>
        <w:rPr>
          <w:color w:val="808285"/>
          <w:spacing w:val="-6"/>
        </w:rPr>
        <w:t> </w:t>
      </w:r>
      <w:r>
        <w:rPr>
          <w:color w:val="808285"/>
        </w:rPr>
        <w:t>be</w:t>
      </w:r>
      <w:r>
        <w:rPr>
          <w:color w:val="808285"/>
          <w:spacing w:val="-6"/>
        </w:rPr>
        <w:t> </w:t>
      </w:r>
      <w:r>
        <w:rPr>
          <w:color w:val="808285"/>
        </w:rPr>
        <w:t>familiar to many, the monthly magazine he produced </w:t>
      </w:r>
      <w:r>
        <w:rPr>
          <w:i/>
          <w:color w:val="808285"/>
        </w:rPr>
        <w:t>“Fundraising New Zealand” </w:t>
      </w:r>
      <w:r>
        <w:rPr>
          <w:color w:val="808285"/>
        </w:rPr>
        <w:t>will more likely be.</w:t>
      </w:r>
    </w:p>
    <w:p>
      <w:pPr>
        <w:spacing w:line="240" w:lineRule="auto" w:before="0"/>
        <w:rPr>
          <w:sz w:val="26"/>
        </w:rPr>
      </w:pPr>
      <w:r>
        <w:rPr/>
        <w:br w:type="column"/>
      </w:r>
      <w:r>
        <w:rPr>
          <w:sz w:val="26"/>
        </w:rPr>
      </w:r>
    </w:p>
    <w:p>
      <w:pPr>
        <w:pStyle w:val="BodyText"/>
        <w:spacing w:before="3"/>
        <w:rPr>
          <w:sz w:val="29"/>
        </w:rPr>
      </w:pPr>
    </w:p>
    <w:p>
      <w:pPr>
        <w:pStyle w:val="BodyText"/>
        <w:spacing w:line="254" w:lineRule="auto"/>
        <w:ind w:left="786" w:right="879" w:firstLine="226"/>
      </w:pPr>
      <w:r>
        <w:rPr>
          <w:color w:val="231F20"/>
          <w:w w:val="105"/>
        </w:rPr>
        <w:t>For</w:t>
      </w:r>
      <w:r>
        <w:rPr>
          <w:color w:val="231F20"/>
          <w:spacing w:val="-9"/>
          <w:w w:val="105"/>
        </w:rPr>
        <w:t> </w:t>
      </w:r>
      <w:r>
        <w:rPr>
          <w:color w:val="231F20"/>
          <w:w w:val="105"/>
        </w:rPr>
        <w:t>those</w:t>
      </w:r>
      <w:r>
        <w:rPr>
          <w:color w:val="231F20"/>
          <w:spacing w:val="-9"/>
          <w:w w:val="105"/>
        </w:rPr>
        <w:t> </w:t>
      </w:r>
      <w:r>
        <w:rPr>
          <w:color w:val="231F20"/>
          <w:w w:val="105"/>
        </w:rPr>
        <w:t>that</w:t>
      </w:r>
      <w:r>
        <w:rPr>
          <w:color w:val="231F20"/>
          <w:spacing w:val="-9"/>
          <w:w w:val="105"/>
        </w:rPr>
        <w:t> </w:t>
      </w:r>
      <w:r>
        <w:rPr>
          <w:color w:val="231F20"/>
          <w:w w:val="105"/>
        </w:rPr>
        <w:t>knew</w:t>
      </w:r>
      <w:r>
        <w:rPr>
          <w:color w:val="231F20"/>
          <w:spacing w:val="-9"/>
          <w:w w:val="105"/>
        </w:rPr>
        <w:t> </w:t>
      </w:r>
      <w:r>
        <w:rPr>
          <w:color w:val="231F20"/>
          <w:w w:val="105"/>
        </w:rPr>
        <w:t>Tony,</w:t>
      </w:r>
      <w:r>
        <w:rPr>
          <w:color w:val="231F20"/>
          <w:spacing w:val="-9"/>
          <w:w w:val="105"/>
        </w:rPr>
        <w:t> </w:t>
      </w:r>
      <w:r>
        <w:rPr>
          <w:color w:val="231F20"/>
          <w:w w:val="105"/>
        </w:rPr>
        <w:t>he</w:t>
      </w:r>
      <w:r>
        <w:rPr>
          <w:color w:val="231F20"/>
          <w:spacing w:val="-9"/>
          <w:w w:val="105"/>
        </w:rPr>
        <w:t> </w:t>
      </w:r>
      <w:r>
        <w:rPr>
          <w:color w:val="231F20"/>
          <w:w w:val="105"/>
        </w:rPr>
        <w:t>had a reputation for uncompromising honesty and truth. That resulted in him ‘locking horns’ with Charities Services on numerous occasions,</w:t>
      </w:r>
      <w:r>
        <w:rPr>
          <w:color w:val="231F20"/>
          <w:spacing w:val="80"/>
          <w:w w:val="150"/>
        </w:rPr>
        <w:t> </w:t>
      </w:r>
      <w:r>
        <w:rPr>
          <w:color w:val="231F20"/>
          <w:w w:val="105"/>
        </w:rPr>
        <w:t>to prompt and persuade them</w:t>
      </w:r>
    </w:p>
    <w:p>
      <w:pPr>
        <w:pStyle w:val="BodyText"/>
        <w:spacing w:line="254" w:lineRule="auto" w:before="8"/>
        <w:ind w:left="786" w:right="831"/>
      </w:pPr>
      <w:r>
        <w:rPr>
          <w:color w:val="231F20"/>
          <w:w w:val="105"/>
        </w:rPr>
        <w:t>to investigate organisations that were perceived as being ‘wayward’ worthy of exploration of their apparent practices.</w:t>
      </w:r>
      <w:r>
        <w:rPr>
          <w:color w:val="231F20"/>
          <w:spacing w:val="40"/>
          <w:w w:val="105"/>
        </w:rPr>
        <w:t> </w:t>
      </w:r>
      <w:r>
        <w:rPr>
          <w:color w:val="231F20"/>
          <w:w w:val="105"/>
        </w:rPr>
        <w:t>Numerous charities were the subject of detailed</w:t>
      </w:r>
      <w:r>
        <w:rPr>
          <w:color w:val="231F20"/>
          <w:spacing w:val="-1"/>
          <w:w w:val="105"/>
        </w:rPr>
        <w:t> </w:t>
      </w:r>
      <w:r>
        <w:rPr>
          <w:color w:val="231F20"/>
          <w:w w:val="105"/>
        </w:rPr>
        <w:t>articles</w:t>
      </w:r>
      <w:r>
        <w:rPr>
          <w:color w:val="231F20"/>
          <w:spacing w:val="-1"/>
          <w:w w:val="105"/>
        </w:rPr>
        <w:t> </w:t>
      </w:r>
      <w:r>
        <w:rPr>
          <w:color w:val="231F20"/>
          <w:w w:val="105"/>
        </w:rPr>
        <w:t>in</w:t>
      </w:r>
      <w:r>
        <w:rPr>
          <w:color w:val="231F20"/>
          <w:spacing w:val="-1"/>
          <w:w w:val="105"/>
        </w:rPr>
        <w:t> </w:t>
      </w:r>
      <w:r>
        <w:rPr>
          <w:color w:val="231F20"/>
          <w:w w:val="105"/>
        </w:rPr>
        <w:t>Fundraising</w:t>
      </w:r>
      <w:r>
        <w:rPr>
          <w:color w:val="231F20"/>
          <w:spacing w:val="-1"/>
          <w:w w:val="105"/>
        </w:rPr>
        <w:t> </w:t>
      </w:r>
      <w:r>
        <w:rPr>
          <w:color w:val="231F20"/>
          <w:w w:val="105"/>
        </w:rPr>
        <w:t>New Zealand. He pulled no punches.</w:t>
      </w:r>
    </w:p>
    <w:p>
      <w:pPr>
        <w:pStyle w:val="BodyText"/>
        <w:spacing w:line="254" w:lineRule="auto" w:before="8"/>
        <w:ind w:left="786" w:right="869" w:firstLine="226"/>
      </w:pPr>
      <w:r>
        <w:rPr/>
        <w:pict>
          <v:group style="position:absolute;margin-left:33.233002pt;margin-top:44.803196pt;width:341.9pt;height:234.55pt;mso-position-horizontal-relative:page;mso-position-vertical-relative:paragraph;z-index:15805952" id="docshapegroup536" coordorigin="665,896" coordsize="6838,4691">
            <v:shape style="position:absolute;left:664;top:896;width:3005;height:4045" type="#_x0000_t75" id="docshape537" stroked="false">
              <v:imagedata r:id="rId241" o:title=""/>
            </v:shape>
            <v:shape style="position:absolute;left:664;top:1080;width:3006;height:3876" id="docshape538" coordorigin="665,1080" coordsize="3006,3876" path="m810,1716l765,1080,665,1087,709,1723,810,1716xm3670,4764l3644,4392,909,4584,935,4956,3670,4764xe" filled="true" fillcolor="#005581" stroked="false">
              <v:path arrowok="t"/>
              <v:fill type="solid"/>
            </v:shape>
            <v:shape style="position:absolute;left:2725;top:1961;width:545;height:134" id="docshape539" coordorigin="2726,1961" coordsize="545,134" path="m3263,1961l2726,1999,2732,2095,3270,2057,3263,1961xe" filled="true" fillcolor="#231f20" stroked="false">
              <v:path arrowok="t"/>
              <v:fill type="solid"/>
            </v:shape>
            <v:shape style="position:absolute;left:1737;top:2048;width:1565;height:266" type="#_x0000_t75" id="docshape540" stroked="false">
              <v:imagedata r:id="rId242" o:title=""/>
            </v:shape>
            <v:shape style="position:absolute;left:2068;top:1568;width:1174;height:401" id="docshape541" coordorigin="2069,1568" coordsize="1174,401" path="m2117,1645l2069,1649,2091,1969,2131,1966,2119,1804,2155,1804,2145,1758,2117,1645xm2155,1804l2119,1804,2130,1853,2158,1965,2205,1961,2195,1806,2155,1806,2155,1804xm2183,1641l2144,1644,2155,1806,2195,1806,2183,1641xm2253,1716l2233,1721,2219,1733,2212,1753,2211,1779,2220,1900,2224,1926,2234,1944,2249,1954,2269,1957,2289,1952,2303,1939,2310,1920,2311,1918,2262,1918,2259,1915,2254,1848,2308,1844,2306,1809,2252,1809,2248,1759,2250,1756,2261,1755,2300,1755,2298,1747,2288,1728,2273,1718,2253,1716xm2348,1709l2309,1712,2358,1950,2392,1948,2395,1893,2396,1844,2456,1844,2457,1818,2367,1818,2359,1766,2348,1709xm2456,1844l2396,1844,2405,1894,2416,1946,2450,1944,2456,1844xm2309,1855l2271,1857,2275,1914,2272,1917,2262,1918,2311,1918,2312,1893,2309,1855xm2402,1705l2372,1708,2368,1764,2368,1779,2367,1818,2457,1818,2458,1814,2421,1814,2413,1764,2402,1705xm2465,1701l2425,1704,2422,1764,2421,1814,2458,1814,2465,1701xm2300,1755l2261,1755,2264,1758,2267,1808,2252,1809,2306,1809,2303,1773,2300,1755xm2621,1656l2579,1656,2533,1896,2536,1938,2640,1931,2637,1892,2577,1892,2621,1656xm2637,1888l2577,1892,2637,1892,2637,1888xm2617,1610l2517,1617,2520,1660,2579,1656,2621,1656,2621,1656,2617,1610xm2684,1686l2664,1691,2651,1703,2643,1723,2642,1749,2651,1870,2655,1896,2665,1914,2680,1924,2700,1927,2720,1921,2734,1909,2742,1890,2742,1888,2693,1888,2690,1885,2685,1817,2739,1814,2737,1779,2683,1779,2679,1729,2681,1725,2692,1725,2731,1725,2729,1717,2719,1698,2704,1688,2684,1686xm2740,1825l2702,1827,2706,1884,2703,1887,2693,1888,2742,1888,2743,1863,2740,1825xm2731,1725l2692,1725,2695,1728,2698,1778,2683,1779,2737,1779,2734,1743,2731,1725xm2841,1717l2802,1717,2804,1720,2808,1774,2804,1777,2798,1781,2786,1790,2781,1795,2771,1806,2767,1813,2760,1827,2760,1827,2759,1835,2761,1862,2765,1888,2772,1906,2784,1917,2799,1920,2807,1919,2813,1915,2818,1908,2856,1908,2854,1880,2803,1880,2800,1877,2797,1836,2799,1830,2803,1827,2803,1826,2805,1824,2808,1822,2810,1821,2811,1820,2850,1820,2844,1735,2841,1717xm2856,1908l2818,1908,2818,1918,2857,1916,2856,1908xm2890,1591l2852,1594,2874,1914,2912,1912,2890,1591xm2850,1820l2811,1820,2815,1876,2813,1880,2803,1880,2854,1880,2850,1820xm2795,1678l2776,1683,2763,1695,2756,1715,2755,1741,2758,1779,2796,1776,2792,1721,2794,1718,2802,1717,2841,1717,2839,1709,2830,1691,2815,1680,2795,1678xm3005,1705l2966,1705,2969,1709,2973,1762,2968,1766,2963,1770,2951,1779,2945,1784,2935,1795,2931,1801,2925,1815,2925,1816,2923,1824,2925,1850,2929,1877,2937,1895,2948,1905,2963,1908,2971,1908,2977,1904,2982,1897,3020,1897,3018,1869,2967,1869,2965,1866,2962,1825,2963,1819,2967,1815,2968,1814,2969,1813,2972,1810,2974,1809,2976,1808,3014,1808,3008,1724,3005,1705xm3020,1897l2982,1897,2983,1907,3021,1904,3020,1897xm3014,1808l2976,1808,2980,1864,2977,1868,2967,1869,3018,1869,3014,1808xm2959,1666l2940,1672,2927,1684,2920,1703,2919,1730,2922,1767,2960,1764,2956,1709,2958,1706,2966,1705,3005,1705,3004,1697,2994,1679,2979,1669,2959,1666xm3061,1659l3023,1662,3040,1903,3078,1900,3064,1702,3067,1698,3077,1698,3117,1698,3115,1690,3108,1671,3102,1666,3062,1666,3061,1659xm3117,1698l3077,1698,3080,1701,3094,1899,3132,1896,3119,1716,3117,1698xm3082,1658l3073,1658,3067,1661,3062,1666,3102,1666,3096,1661,3082,1658xm3178,1651l3169,1652,3154,1657,3144,1669,3138,1688,3138,1714,3146,1835,3150,1861,3158,1879,3168,1890,3183,1893,3191,1892,3198,1889,3204,1882,3242,1882,3240,1853,3189,1853,3186,1850,3175,1694,3177,1691,3188,1690,3229,1690,3226,1657,3188,1657,3184,1653,3178,1651xm3242,1882l3204,1882,3204,1891,3243,1889,3242,1882xm3229,1690l3188,1690,3190,1693,3201,1849,3199,1853,3189,1853,3240,1853,3229,1690xm3220,1568l3182,1571,3188,1657,3226,1657,3220,1568xe" filled="true" fillcolor="#005581" stroked="false">
              <v:path arrowok="t"/>
              <v:fill type="solid"/>
            </v:shape>
            <v:shape style="position:absolute;left:2055;top:1555;width:1199;height:423" id="docshape542" coordorigin="2055,1555" coordsize="1199,423" path="m3230,1555l2055,1638,2079,1978,3253,1896,3230,1555xe" filled="true" fillcolor="#ffffff" stroked="false">
              <v:path arrowok="t"/>
              <v:fill opacity="49152f" type="solid"/>
            </v:shape>
            <v:shape style="position:absolute;left:2057;top:1560;width:1201;height:425" id="docshape543" coordorigin="2057,1560" coordsize="1201,425" path="m3233,1560l2057,1642,2081,1985,3257,1903,3233,1560xe" filled="true" fillcolor="#001722" stroked="false">
              <v:path arrowok="t"/>
              <v:fill opacity="49152f" type="solid"/>
            </v:shape>
            <v:shape style="position:absolute;left:879;top:1062;width:2358;height:644" id="docshape544" coordorigin="879,1062" coordsize="2358,644" path="m1051,1206l879,1218,914,1706,994,1700,979,1484,1031,1480,1026,1419,975,1419,965,1277,1055,1270,1051,1206xm1026,1415l975,1419,1026,1419,1026,1415xm1161,1198l1080,1203,1106,1579,1116,1628,1137,1662,1170,1681,1213,1685,1256,1675,1286,1651,1299,1621,1197,1621,1190,1615,1161,1198xm1279,1190l1198,1195,1227,1613,1221,1619,1197,1621,1299,1621,1302,1615,1305,1565,1279,1190xm1405,1181l1314,1187,1348,1675,1423,1670,1406,1422,1473,1422,1456,1352,1405,1181xm1473,1422l1406,1422,1424,1497,1475,1666,1566,1660,1549,1425,1474,1425,1473,1422xm1532,1172l1457,1177,1474,1425,1549,1425,1532,1172xm1666,1162l1567,1169,1601,1658,1700,1651,1743,1641,1773,1617,1786,1587,1677,1587,1652,1228,1683,1226,1765,1226,1764,1219,1743,1185,1710,1166,1666,1162xm1765,1226l1683,1226,1689,1232,1714,1579,1708,1585,1677,1587,1786,1587,1789,1581,1792,1531,1773,1268,1765,1226xm1902,1146l1801,1153,1835,1641,1916,1636,1901,1419,1911,1418,1990,1418,1984,1398,2002,1379,2015,1356,2015,1354,1896,1354,1886,1212,1925,1209,2010,1209,2008,1199,1986,1167,1950,1149,1902,1146xm1990,1418l1911,1418,1963,1632,2046,1626,1990,1418xm2010,1209l1925,1209,1935,1216,1944,1343,1935,1352,1896,1354,2015,1354,2021,1329,2022,1298,2018,1246,2010,1209xm2189,1126l2111,1131,2064,1625,2145,1620,2151,1548,2206,1544,2289,1544,2273,1479,2157,1479,2163,1390,2164,1336,2239,1336,2189,1126xm2289,1544l2206,1544,2223,1614,2304,1608,2289,1544xm2375,1113l2294,1119,2328,1607,2409,1601,2375,1113xm2239,1336l2164,1336,2172,1388,2191,1477,2157,1479,2273,1479,2239,1336xm2512,1414l2431,1419,2435,1486,2445,1535,2465,1569,2496,1588,2538,1592,2579,1582,2607,1559,2620,1528,2524,1528,2519,1522,2512,1414xm2504,1104l2463,1114,2435,1137,2419,1173,2417,1223,2419,1253,2425,1281,2437,1308,2457,1336,2484,1364,2508,1388,2526,1411,2538,1433,2543,1454,2547,1520,2543,1527,2524,1528,2620,1528,2623,1523,2625,1473,2622,1432,2617,1409,2605,1385,2585,1359,2558,1331,2534,1307,2516,1285,2505,1267,2500,1252,2495,1176,2499,1169,2518,1168,2599,1168,2597,1161,2577,1127,2546,1108,2504,1104xm2599,1168l2518,1168,2523,1174,2529,1267,2610,1261,2607,1210,2599,1168xm2715,1089l2634,1095,2668,1583,2749,1577,2715,1089xm2841,1080l2750,1087,2784,1575,2859,1570,2842,1321,2909,1321,2892,1251,2841,1080xm2909,1321l2842,1321,2860,1396,2910,1566,3002,1560,2985,1324,2910,1324,2909,1321xm2967,1071l2892,1077,2910,1324,2985,1324,2967,1071xm3102,1062l3059,1072,3029,1095,3013,1132,3010,1181,3029,1445,3038,1494,3059,1527,3092,1546,3136,1550,3155,1547,3172,1542,3186,1533,3197,1522,3236,1522,3233,1486,3119,1486,3112,1481,3088,1134,3094,1128,3122,1126,3203,1126,3202,1119,3180,1085,3147,1066,3102,1062xm3236,1522l3197,1522,3237,1547,3236,1522xm3226,1379l3147,1379,3153,1478,3146,1485,3119,1486,3233,1486,3226,1379xm3221,1309l3116,1316,3121,1381,3147,1379,3226,1379,3221,1309xm3203,1126l3122,1126,3130,1131,3137,1225,3215,1219,3212,1167,3203,1126xe" filled="true" fillcolor="#005581" stroked="false">
              <v:path arrowok="t"/>
              <v:fill type="solid"/>
            </v:shape>
            <v:shape style="position:absolute;left:866;top:1041;width:2383;height:674" id="docshape545" coordorigin="867,1041" coordsize="2383,674" path="m3214,1041l867,1206,902,1715,3249,1551,3214,1041xe" filled="true" fillcolor="#ffffff" stroked="false">
              <v:path arrowok="t"/>
              <v:fill opacity="49152f" type="solid"/>
            </v:shape>
            <v:shape style="position:absolute;left:866;top:1046;width:2387;height:679" id="docshape546" coordorigin="867,1046" coordsize="2387,679" path="m3217,1046l867,1210,903,1725,3253,1561,3217,1046xe" filled="true" fillcolor="#001722" stroked="false">
              <v:path arrowok="t"/>
              <v:fill opacity="49152f" type="solid"/>
            </v:shape>
            <v:shape style="position:absolute;left:1845;top:4067;width:1603;height:366" id="docshape547" coordorigin="1846,4068" coordsize="1603,366" path="m3430,4068l1846,4178,1864,4433,3448,4322,3430,4068xe" filled="true" fillcolor="#231f20" stroked="false">
              <v:path arrowok="t"/>
              <v:fill type="solid"/>
            </v:shape>
            <v:rect style="position:absolute;left:2815;top:1708;width:2742;height:3556" id="docshape548" filled="true" fillcolor="#05171d" stroked="false">
              <v:fill type="solid"/>
            </v:rect>
            <v:shape style="position:absolute;left:2815;top:2448;width:2742;height:2824" type="#_x0000_t75" id="docshape549" stroked="false">
              <v:imagedata r:id="rId243" o:title=""/>
            </v:shape>
            <v:shape style="position:absolute;left:2815;top:1708;width:2520;height:976" id="docshape550" coordorigin="2816,1709" coordsize="2520,976" path="m2920,1709l2816,1709,2816,2342,2920,2342,2920,1709xm4295,2363l4256,2363,4256,2526,4255,2521,4249,2477,4229,2363,4181,2363,4181,2684,4220,2684,4220,2521,4227,2571,4247,2684,4295,2684,4295,2526,4295,2363xm4406,2503l4404,2482,4403,2477,4394,2458,4380,2446,4368,2444,4368,2485,4368,2536,4352,2536,4352,2485,4355,2482,4365,2482,4368,2485,4368,2444,4359,2443,4339,2446,4325,2458,4317,2477,4314,2503,4314,2624,4317,2650,4325,2669,4339,2680,4359,2684,4380,2680,4394,2669,4403,2650,4404,2645,4406,2624,4406,2585,4368,2585,4368,2642,4365,2645,4355,2645,4352,2642,4352,2574,4406,2574,4406,2536,4406,2503xm4572,2443l4533,2443,4525,2502,4521,2552,4516,2502,4509,2443,4479,2443,4471,2500,4467,2552,4462,2500,4455,2443,4416,2443,4448,2684,4482,2684,4489,2630,4494,2580,4499,2630,4506,2684,4540,2684,4554,2580,4558,2552,4572,2443xm4731,2363l4630,2363,4630,2406,4689,2406,4627,2642,4627,2684,4731,2684,4731,2642,4671,2642,4731,2408,4731,2363xm4838,2503l4836,2482,4835,2477,4826,2458,4812,2446,4800,2444,4800,2485,4800,2536,4784,2536,4784,2485,4787,2482,4797,2482,4800,2485,4800,2444,4792,2443,4772,2446,4757,2458,4749,2477,4746,2503,4746,2624,4749,2650,4757,2669,4772,2680,4792,2684,4812,2680,4826,2669,4835,2650,4836,2645,4838,2624,4838,2585,4800,2585,4800,2642,4797,2645,4787,2645,4784,2642,4784,2574,4838,2574,4838,2536,4838,2503xm4948,2503l4946,2482,4945,2477,4937,2458,4923,2446,4903,2443,4884,2446,4870,2458,4862,2477,4859,2503,4859,2541,4897,2541,4897,2485,4899,2482,4907,2482,4910,2485,4910,2539,4910,2585,4910,2642,4907,2645,4897,2645,4895,2642,4895,2601,4897,2595,4900,2592,4901,2591,4903,2590,4906,2587,4908,2586,4910,2585,4910,2539,4905,2542,4899,2546,4887,2554,4881,2559,4870,2569,4866,2575,4858,2589,4856,2597,4856,2624,4858,2650,4865,2669,4875,2680,4890,2684,4898,2684,4905,2681,4910,2674,4910,2684,4948,2684,4948,2674,4948,2645,4948,2585,4948,2503xm5004,2363l4966,2363,4966,2684,5004,2684,5004,2363xm5113,2503l5110,2482,5110,2477,5101,2458,5087,2446,5068,2443,5048,2446,5035,2458,5026,2477,5024,2503,5024,2541,5062,2541,5062,2485,5064,2482,5072,2482,5074,2485,5074,2539,5074,2585,5074,2642,5072,2645,5061,2645,5059,2642,5059,2601,5061,2595,5065,2592,5066,2591,5067,2590,5071,2587,5073,2586,5074,2585,5074,2539,5069,2542,5064,2546,5052,2554,5046,2559,5035,2569,5030,2575,5023,2589,5021,2597,5021,2624,5023,2650,5029,2669,5040,2680,5055,2684,5063,2684,5069,2681,5074,2674,5074,2684,5113,2684,5113,2674,5113,2645,5113,2585,5113,2503xm5224,2503l5222,2482,5222,2477,5216,2458,5208,2449,5205,2446,5190,2443,5182,2443,5175,2445,5170,2449,5170,2443,5132,2443,5132,2684,5170,2684,5170,2485,5173,2482,5183,2482,5186,2485,5186,2684,5224,2684,5224,2503xm5335,2363l5297,2363,5297,2450,5297,2485,5297,2642,5294,2645,5284,2645,5281,2642,5281,2485,5284,2482,5294,2482,5297,2485,5297,2450,5293,2445,5287,2443,5278,2443,5263,2446,5252,2458,5245,2477,5243,2503,5243,2624,5245,2650,5251,2669,5261,2680,5275,2684,5283,2684,5290,2681,5297,2675,5297,2684,5335,2684,5335,2675,5335,2645,5335,2482,5335,2450,5335,2363xe" filled="true" fillcolor="#f7a600" stroked="false">
              <v:path arrowok="t"/>
              <v:fill type="solid"/>
            </v:shape>
            <v:rect style="position:absolute;left:4167;top:2350;width:1178;height:342" id="docshape551" filled="true" fillcolor="#ffffff" stroked="false">
              <v:fill opacity="49152f" type="solid"/>
            </v:rect>
            <v:rect style="position:absolute;left:4169;top:2355;width:1179;height:344" id="docshape552" filled="true" fillcolor="#05171d" stroked="false">
              <v:fill opacity="49152f" type="solid"/>
            </v:rect>
            <v:rect style="position:absolute;left:4827;top:2773;width:516;height:75" id="docshape553" filled="true" fillcolor="#1d1d1b" stroked="false">
              <v:fill type="solid"/>
            </v:rect>
            <v:shape style="position:absolute;left:4150;top:2881;width:1224;height:182" type="#_x0000_t75" id="docshape554" stroked="false">
              <v:imagedata r:id="rId244" o:title=""/>
            </v:shape>
            <v:shape style="position:absolute;left:2910;top:1836;width:2462;height:3309" type="#_x0000_t75" id="docshape555" stroked="false">
              <v:imagedata r:id="rId245" o:title=""/>
            </v:shape>
            <v:shape style="position:absolute;left:2931;top:2432;width:1385;height:2312" type="#_x0000_t75" id="docshape556" stroked="false">
              <v:imagedata r:id="rId246" o:title=""/>
            </v:shape>
            <v:shape style="position:absolute;left:4626;top:1235;width:2876;height:3972" type="#_x0000_t75" id="docshape557" stroked="false">
              <v:imagedata r:id="rId247" o:title=""/>
            </v:shape>
            <v:shape style="position:absolute;left:4739;top:1235;width:124;height:641" id="docshape558" coordorigin="4740,1236" coordsize="124,641" path="m4762,1236l4740,1873,4841,1876,4863,1239,4762,1236xe" filled="true" fillcolor="#f16022" stroked="false">
              <v:path arrowok="t"/>
              <v:fill type="solid"/>
            </v:shape>
            <v:shape style="position:absolute;left:5712;top:2412;width:1563;height:214" type="#_x0000_t75" id="docshape559" stroked="false">
              <v:imagedata r:id="rId248" o:title=""/>
            </v:shape>
            <v:shape style="position:absolute;left:6713;top:2357;width:542;height:115" id="docshape560" coordorigin="6713,2357" coordsize="542,115" path="m6716,2357l6713,2454,7252,2472,7255,2376,6716,2357xe" filled="true" fillcolor="#231f20" stroked="false">
              <v:path arrowok="t"/>
              <v:fill type="solid"/>
            </v:shape>
            <v:shape style="position:absolute;left:6088;top:1940;width:1165;height:362" id="docshape561" coordorigin="6089,1941" coordsize="1165,362" path="m6169,2100l6134,2100,6139,2150,6155,2264,6203,2266,6209,2106,6169,2106,6169,2100xm6100,1941l6089,2262,6128,2263,6134,2100,6169,2100,6164,2057,6148,1942,6100,1941xm6175,1943l6169,2106,6209,2106,6214,1945,6175,1943xm6276,2027l6256,2030,6241,2041,6232,2059,6228,2085,6224,2206,6226,2233,6234,2252,6247,2263,6267,2268,6288,2265,6303,2254,6312,2236,6313,2229,6274,2229,6264,2229,6261,2225,6264,2158,6318,2158,6319,2120,6281,2120,6265,2119,6267,2069,6269,2066,6318,2066,6318,2062,6310,2043,6296,2031,6276,2027xm6279,2169l6277,2226,6274,2229,6313,2229,6316,2209,6317,2171,6279,2169xm6318,2158l6264,2158,6318,2160,6318,2158xm6318,2066l6269,2066,6280,2066,6282,2070,6281,2120,6319,2120,6320,2089,6318,2066xm6465,2169l6405,2169,6408,2219,6414,2273,6448,2274,6465,2169xm6332,2029l6356,2271,6390,2272,6399,2218,6405,2169,6465,2169,6470,2142,6433,2142,6433,2140,6379,2140,6376,2088,6371,2030,6332,2029xm6449,2033l6439,2092,6433,2142,6470,2142,6488,2034,6449,2033xm6395,2031l6386,2088,6379,2140,6433,2140,6430,2092,6425,2032,6395,2031xm6549,1956l6547,1999,6606,2001,6536,2235,6534,2277,6638,2281,6640,2238,6580,2236,6648,2005,6650,1960,6549,1956xm6708,2042l6687,2045,6673,2056,6664,2074,6660,2100,6656,2221,6658,2248,6665,2267,6679,2279,6699,2283,6720,2280,6734,2269,6744,2251,6745,2244,6706,2244,6696,2244,6693,2240,6696,2173,6749,2173,6751,2135,6712,2135,6697,2134,6699,2084,6701,2081,6750,2081,6750,2077,6742,2058,6728,2046,6708,2042xm6711,2184l6709,2241,6706,2244,6745,2244,6748,2224,6749,2186,6711,2184xm6749,2173l6696,2173,6749,2175,6749,2173xm6750,2081l6701,2081,6712,2081,6714,2085,6712,2135,6751,2135,6752,2104,6750,2081xm6856,2277l6818,2277,6817,2287,6855,2288,6856,2277xm6860,2085l6814,2085,6822,2085,6824,2089,6822,2142,6817,2145,6812,2149,6799,2156,6793,2161,6782,2171,6777,2177,6769,2190,6767,2198,6766,2225,6767,2251,6773,2270,6783,2282,6797,2286,6805,2287,6812,2284,6818,2277,6856,2277,6857,2248,6816,2248,6806,2248,6804,2244,6805,2203,6807,2197,6811,2194,6812,2194,6814,2192,6817,2190,6819,2189,6821,2188,6859,2188,6862,2108,6860,2085xm6859,2188l6821,2188,6819,2245,6816,2248,6857,2248,6859,2188xm6819,2046l6800,2049,6785,2060,6777,2078,6773,2104,6772,2142,6810,2143,6812,2088,6814,2085,6860,2085,6860,2081,6852,2062,6839,2050,6819,2046xm6884,1968l6873,2289,6911,2290,6922,1969,6884,1968xm7020,2283l6982,2283,6982,2293,7020,2294,7020,2283xm7025,2091l6978,2091,6987,2091,6989,2094,6987,2148,6982,2151,6976,2155,6963,2162,6958,2166,6946,2176,6942,2182,6934,2196,6931,2204,6931,2231,6932,2257,6937,2276,6947,2288,6962,2292,6970,2292,6977,2289,6982,2283,7020,2283,7021,2254,6980,2254,6970,2253,6968,2250,6970,2209,6972,2203,6976,2200,6977,2199,6978,2198,6982,2196,6983,2195,6985,2194,7024,2194,7026,2113,7025,2091xm7024,2194l6985,2194,6983,2250,6980,2254,7021,2254,7024,2194xm6984,2051l6964,2054,6950,2065,6941,2084,6937,2110,6936,2148,6974,2149,6976,2094,6978,2091,7025,2091,7024,2087,7017,2068,7003,2056,6984,2051xm7137,2094l7087,2094,7098,2095,7100,2098,7093,2297,7131,2298,7138,2117,7137,2094xm7048,2054l7039,2295,7078,2296,7085,2098,7087,2094,7137,2094,7136,2091,7131,2072,7122,2062,7086,2062,7086,2055,7048,2054xm7098,2055l7091,2057,7086,2062,7122,2062,7121,2060,7106,2056,7098,2055xm7242,2292l7204,2292,7204,2301,7242,2302,7242,2292xm7194,2059l7178,2062,7167,2073,7160,2091,7156,2118,7152,2238,7153,2265,7159,2284,7168,2296,7182,2300,7190,2300,7197,2297,7204,2292,7242,2292,7244,2262,7203,2262,7192,2261,7190,2258,7195,2101,7198,2098,7249,2098,7250,2066,7212,2066,7209,2062,7203,2059,7194,2059xm7249,2098l7198,2098,7208,2099,7211,2102,7205,2258,7203,2262,7244,2262,7249,2098xm7215,1980l7212,2066,7250,2066,7253,1981,7215,1980xe" filled="true" fillcolor="#f16022" stroked="false">
              <v:path arrowok="t"/>
              <v:fill type="solid"/>
            </v:shape>
            <v:shape style="position:absolute;left:6075;top:1928;width:1189;height:383" id="docshape562" coordorigin="6076,1928" coordsize="1189,383" path="m6088,1928l6076,2270,7252,2311,7264,1969,6088,1928xe" filled="true" fillcolor="#ffffff" stroked="false">
              <v:path arrowok="t"/>
              <v:fill opacity="49152f" type="solid"/>
            </v:shape>
            <v:shape style="position:absolute;left:6077;top:1933;width:1191;height:385" id="docshape563" coordorigin="6077,1933" coordsize="1191,385" path="m6089,1933l6077,2276,7255,2317,7267,1974,6089,1933xe" filled="true" fillcolor="#001722" stroked="false">
              <v:path arrowok="t"/>
              <v:fill opacity="49152f" type="solid"/>
            </v:shape>
            <v:shape style="position:absolute;left:4945;top:1387;width:2342;height:575" id="docshape564" coordorigin="4945,1388" coordsize="2342,575" path="m4962,1388l4945,1877,5026,1879,5034,1663,5085,1663,5087,1600,5036,1598,5041,1455,5132,1455,5134,1393,4962,1388xm5085,1663l5034,1663,5085,1664,5085,1663xm5132,1455l5041,1455,5131,1458,5132,1455xm5163,1395l5150,1771,5154,1820,5172,1856,5202,1878,5245,1887,5289,1882,5321,1862,5341,1827,5342,1823,5260,1823,5235,1822,5230,1816,5244,1397,5163,1395xm5281,1399l5266,1817,5260,1823,5342,1823,5349,1778,5362,1401,5281,1399xm5530,1646l5464,1646,5475,1722,5507,1896,5598,1899,5607,1656,5532,1656,5530,1646xm5398,1403l5380,1892,5456,1894,5464,1646,5530,1646,5522,1581,5489,1406,5398,1403xm5540,1408l5532,1656,5607,1656,5616,1410,5540,1408xm5651,1412l5634,1901,5733,1904,5777,1899,5809,1879,5829,1844,5829,1840,5748,1840,5717,1839,5730,1479,5840,1479,5824,1446,5793,1424,5750,1415,5651,1412xm5840,1479l5730,1479,5760,1480,5766,1487,5754,1834,5748,1840,5829,1840,5837,1795,5846,1531,5841,1482,5840,1479xm6044,1695l5957,1695,5967,1695,5997,1913,6079,1916,6044,1695xm5885,1420l5868,1909,5949,1912,5957,1695,6044,1695,6042,1682,6062,1666,6077,1644,6081,1631,5998,1631,5959,1630,5964,1487,6087,1487,6067,1453,6034,1432,5987,1423,5885,1420xm6087,1487l5964,1487,6003,1489,6012,1497,6008,1624,5998,1631,6081,1631,6086,1618,6090,1587,6092,1535,6087,1487,6087,1487xm6328,1849l6192,1849,6247,1851,6256,1922,6338,1925,6328,1849xm6195,1431l6097,1917,6179,1920,6192,1849,6328,1849,6320,1783,6239,1783,6205,1781,6221,1693,6227,1640,6301,1640,6274,1433,6195,1431xm6301,1640l6227,1640,6230,1693,6239,1783,6320,1783,6301,1640xm6379,1437l6362,1926,6443,1929,6460,1440,6379,1437xm6484,1750l6481,1818,6486,1867,6502,1903,6531,1925,6573,1933,6614,1928,6645,1908,6664,1873,6665,1869,6584,1869,6565,1868,6561,1862,6565,1753,6484,1750xm6590,1444l6548,1450,6517,1470,6498,1505,6491,1554,6490,1584,6492,1612,6502,1641,6519,1670,6542,1700,6564,1728,6580,1753,6589,1776,6591,1797,6589,1863,6584,1869,6665,1869,6672,1824,6673,1783,6670,1760,6660,1734,6644,1706,6620,1676,6598,1649,6582,1626,6573,1607,6571,1591,6573,1515,6578,1509,6676,1509,6660,1475,6631,1453,6590,1444xm6676,1509l6578,1509,6597,1509,6601,1516,6598,1609,6679,1612,6681,1560,6677,1511,6676,1509xm6720,1449l6703,1938,6784,1941,6801,1452,6720,1449xm6969,1696l6903,1696,6913,1772,6946,1946,7037,1950,7045,1706,6970,1706,6969,1696xm6836,1453l6819,1942,6894,1945,6903,1696,6969,1696,6960,1631,6927,1456,6836,1453xm6979,1458l6970,1706,7045,1706,7054,1461,6979,1458xm7274,1933l7235,1933,7273,1962,7274,1933xm7189,1465l7145,1471,7113,1491,7093,1525,7085,1574,7076,1838,7080,1888,7098,1924,7128,1946,7171,1954,7191,1954,7209,1950,7223,1943,7235,1933,7274,1933,7275,1890,7189,1890,7161,1889,7155,1883,7167,1536,7174,1530,7281,1530,7264,1496,7233,1474,7189,1465xm7176,1720l7174,1784,7200,1785,7196,1884,7189,1890,7275,1890,7281,1723,7176,1720xm7281,1530l7174,1530,7202,1531,7209,1537,7206,1630,7285,1633,7287,1581,7282,1532,7281,1530xe" filled="true" fillcolor="#f16022" stroked="false">
              <v:path arrowok="t"/>
              <v:fill type="solid"/>
            </v:shape>
            <v:shape style="position:absolute;left:4932;top:1374;width:2370;height:593" id="docshape565" coordorigin="4933,1374" coordsize="2370,593" path="m4951,1374l4933,1885,7284,1967,7302,1456,4951,1374xe" filled="true" fillcolor="#ffffff" stroked="false">
              <v:path arrowok="t"/>
              <v:fill opacity="49152f" type="solid"/>
            </v:shape>
            <v:shape style="position:absolute;left:4932;top:1379;width:2373;height:598" id="docshape566" coordorigin="4932,1379" coordsize="2373,598" path="m4950,1379l4932,1895,7287,1977,7305,1461,4950,1379xe" filled="true" fillcolor="#001722" stroked="false">
              <v:path arrowok="t"/>
              <v:fill opacity="49152f" type="solid"/>
            </v:shape>
            <v:shape style="position:absolute;left:4639;top:4191;width:2760;height:649" type="#_x0000_t75" id="docshape567" stroked="false">
              <v:imagedata r:id="rId249" o:title=""/>
            </v:shape>
            <v:shape style="position:absolute;left:4626;top:4738;width:2754;height:469" id="docshape568" coordorigin="4627,4738" coordsize="2754,469" path="m4640,4738l4627,5111,7367,5207,7380,4834,4640,4738xe" filled="true" fillcolor="#f16022" stroked="false">
              <v:path arrowok="t"/>
              <v:fill type="solid"/>
            </v:shape>
            <v:shape style="position:absolute;left:4064;top:4600;width:598;height:313" type="#_x0000_t202" id="docshape569" filled="false" stroked="false">
              <v:textbox inset="0,0,0,0">
                <w:txbxContent>
                  <w:p>
                    <w:pPr>
                      <w:spacing w:line="150" w:lineRule="exact" w:before="9"/>
                      <w:ind w:left="0" w:right="18" w:firstLine="0"/>
                      <w:jc w:val="right"/>
                      <w:rPr>
                        <w:rFonts w:ascii="Arial"/>
                        <w:b/>
                        <w:sz w:val="14"/>
                      </w:rPr>
                    </w:pPr>
                    <w:r>
                      <w:rPr>
                        <w:rFonts w:ascii="Arial"/>
                        <w:b/>
                        <w:color w:val="FFFFFF"/>
                        <w:spacing w:val="-2"/>
                        <w:w w:val="110"/>
                        <w:sz w:val="14"/>
                      </w:rPr>
                      <w:t>simplify</w:t>
                    </w:r>
                  </w:p>
                  <w:p>
                    <w:pPr>
                      <w:spacing w:line="150" w:lineRule="exact" w:before="0"/>
                      <w:ind w:left="0" w:right="29" w:firstLine="0"/>
                      <w:jc w:val="right"/>
                      <w:rPr>
                        <w:rFonts w:ascii="Arial"/>
                        <w:b/>
                        <w:sz w:val="14"/>
                      </w:rPr>
                    </w:pPr>
                    <w:r>
                      <w:rPr>
                        <w:rFonts w:ascii="Arial"/>
                        <w:b/>
                        <w:color w:val="FFFFFF"/>
                        <w:spacing w:val="-5"/>
                        <w:w w:val="110"/>
                        <w:sz w:val="14"/>
                      </w:rPr>
                      <w:t>and</w:t>
                    </w:r>
                  </w:p>
                </w:txbxContent>
              </v:textbox>
              <w10:wrap type="none"/>
            </v:shape>
            <v:shape style="position:absolute;left:4340;top:4876;width:1026;height:175" type="#_x0000_t202" id="docshape570" filled="false" stroked="false">
              <v:textbox inset="0,0,0,0">
                <w:txbxContent>
                  <w:p>
                    <w:pPr>
                      <w:spacing w:before="9"/>
                      <w:ind w:left="0" w:right="0" w:firstLine="0"/>
                      <w:jc w:val="left"/>
                      <w:rPr>
                        <w:rFonts w:ascii="Arial"/>
                        <w:b/>
                        <w:sz w:val="14"/>
                      </w:rPr>
                    </w:pPr>
                    <w:r>
                      <w:rPr>
                        <w:rFonts w:ascii="Arial"/>
                        <w:b/>
                        <w:color w:val="FFFFFF"/>
                        <w:spacing w:val="-2"/>
                        <w:w w:val="110"/>
                        <w:sz w:val="14"/>
                      </w:rPr>
                      <w:t>your</w:t>
                    </w:r>
                    <w:r>
                      <w:rPr>
                        <w:rFonts w:ascii="Arial"/>
                        <w:b/>
                        <w:color w:val="FFFFFF"/>
                        <w:spacing w:val="-9"/>
                        <w:w w:val="110"/>
                        <w:sz w:val="14"/>
                      </w:rPr>
                      <w:t> </w:t>
                    </w:r>
                    <w:r>
                      <w:rPr>
                        <w:rFonts w:ascii="Arial"/>
                        <w:b/>
                        <w:color w:val="FFFFFF"/>
                        <w:spacing w:val="-4"/>
                        <w:w w:val="115"/>
                        <w:sz w:val="14"/>
                      </w:rPr>
                      <w:t>donors...</w:t>
                    </w:r>
                  </w:p>
                </w:txbxContent>
              </v:textbox>
              <w10:wrap type="none"/>
            </v:shape>
            <v:shape style="position:absolute;left:5005;top:5006;width:354;height:131" type="#_x0000_t202" id="docshape571" filled="false" stroked="false">
              <v:textbox inset="0,0,0,0">
                <w:txbxContent>
                  <w:p>
                    <w:pPr>
                      <w:spacing w:line="130" w:lineRule="exact" w:before="0"/>
                      <w:ind w:left="0" w:right="0" w:firstLine="0"/>
                      <w:jc w:val="left"/>
                      <w:rPr>
                        <w:rFonts w:ascii="Tahoma" w:hAnsi="Tahoma"/>
                        <w:sz w:val="8"/>
                      </w:rPr>
                    </w:pPr>
                    <w:r>
                      <w:rPr>
                        <w:rFonts w:ascii="Tahoma" w:hAnsi="Tahoma"/>
                        <w:color w:val="FFFFFF"/>
                        <w:spacing w:val="-4"/>
                        <w:sz w:val="11"/>
                      </w:rPr>
                      <w:t>–</w:t>
                    </w:r>
                    <w:r>
                      <w:rPr>
                        <w:rFonts w:ascii="Tahoma" w:hAnsi="Tahoma"/>
                        <w:color w:val="FFFFFF"/>
                        <w:spacing w:val="-9"/>
                        <w:sz w:val="11"/>
                      </w:rPr>
                      <w:t> </w:t>
                    </w:r>
                    <w:r>
                      <w:rPr>
                        <w:rFonts w:ascii="Tahoma" w:hAnsi="Tahoma"/>
                        <w:color w:val="FFFFFF"/>
                        <w:spacing w:val="-4"/>
                        <w:sz w:val="8"/>
                      </w:rPr>
                      <w:t>page</w:t>
                    </w:r>
                    <w:r>
                      <w:rPr>
                        <w:rFonts w:ascii="Tahoma" w:hAnsi="Tahoma"/>
                        <w:color w:val="FFFFFF"/>
                        <w:spacing w:val="-8"/>
                        <w:sz w:val="8"/>
                      </w:rPr>
                      <w:t> </w:t>
                    </w:r>
                    <w:r>
                      <w:rPr>
                        <w:rFonts w:ascii="Tahoma" w:hAnsi="Tahoma"/>
                        <w:color w:val="FFFFFF"/>
                        <w:spacing w:val="-7"/>
                        <w:sz w:val="8"/>
                      </w:rPr>
                      <w:t>16</w:t>
                    </w:r>
                  </w:p>
                </w:txbxContent>
              </v:textbox>
              <w10:wrap type="none"/>
            </v:shape>
            <v:shape style="position:absolute;left:2868;top:5263;width:2690;height:323" type="#_x0000_t202" id="docshape572" filled="true" fillcolor="#f7a600" stroked="false">
              <v:textbox inset="0,0,0,0">
                <w:txbxContent>
                  <w:p>
                    <w:pPr>
                      <w:spacing w:line="63" w:lineRule="exact" w:before="0"/>
                      <w:ind w:left="153" w:right="0" w:firstLine="0"/>
                      <w:jc w:val="left"/>
                      <w:rPr>
                        <w:rFonts w:ascii="Arial" w:hAnsi="Arial"/>
                        <w:b/>
                        <w:color w:val="000000"/>
                        <w:sz w:val="6"/>
                      </w:rPr>
                    </w:pPr>
                    <w:r>
                      <w:rPr>
                        <w:rFonts w:ascii="Arial" w:hAnsi="Arial"/>
                        <w:b/>
                        <w:color w:val="FFFFFF"/>
                        <w:spacing w:val="-2"/>
                        <w:w w:val="115"/>
                        <w:sz w:val="6"/>
                      </w:rPr>
                      <w:t>also</w:t>
                    </w:r>
                    <w:r>
                      <w:rPr>
                        <w:rFonts w:ascii="Arial" w:hAnsi="Arial"/>
                        <w:b/>
                        <w:color w:val="FFFFFF"/>
                        <w:spacing w:val="1"/>
                        <w:w w:val="115"/>
                        <w:sz w:val="6"/>
                      </w:rPr>
                      <w:t> </w:t>
                    </w:r>
                    <w:r>
                      <w:rPr>
                        <w:rFonts w:ascii="Arial" w:hAnsi="Arial"/>
                        <w:b/>
                        <w:color w:val="FFFFFF"/>
                        <w:spacing w:val="-2"/>
                        <w:w w:val="115"/>
                        <w:sz w:val="6"/>
                      </w:rPr>
                      <w:t>in</w:t>
                    </w:r>
                    <w:r>
                      <w:rPr>
                        <w:rFonts w:ascii="Arial" w:hAnsi="Arial"/>
                        <w:b/>
                        <w:color w:val="FFFFFF"/>
                        <w:spacing w:val="1"/>
                        <w:w w:val="115"/>
                        <w:sz w:val="6"/>
                      </w:rPr>
                      <w:t> </w:t>
                    </w:r>
                    <w:r>
                      <w:rPr>
                        <w:rFonts w:ascii="Arial" w:hAnsi="Arial"/>
                        <w:b/>
                        <w:color w:val="FFFFFF"/>
                        <w:spacing w:val="-2"/>
                        <w:w w:val="115"/>
                        <w:sz w:val="6"/>
                      </w:rPr>
                      <w:t>this</w:t>
                    </w:r>
                    <w:r>
                      <w:rPr>
                        <w:rFonts w:ascii="Arial" w:hAnsi="Arial"/>
                        <w:b/>
                        <w:color w:val="FFFFFF"/>
                        <w:spacing w:val="1"/>
                        <w:w w:val="115"/>
                        <w:sz w:val="6"/>
                      </w:rPr>
                      <w:t> </w:t>
                    </w:r>
                    <w:r>
                      <w:rPr>
                        <w:rFonts w:ascii="Arial" w:hAnsi="Arial"/>
                        <w:b/>
                        <w:color w:val="FFFFFF"/>
                        <w:spacing w:val="-2"/>
                        <w:w w:val="115"/>
                        <w:sz w:val="6"/>
                      </w:rPr>
                      <w:t>issue…</w:t>
                    </w:r>
                  </w:p>
                  <w:p>
                    <w:pPr>
                      <w:numPr>
                        <w:ilvl w:val="0"/>
                        <w:numId w:val="19"/>
                      </w:numPr>
                      <w:tabs>
                        <w:tab w:pos="359" w:val="left" w:leader="none"/>
                      </w:tabs>
                      <w:spacing w:line="57" w:lineRule="exact" w:before="0"/>
                      <w:ind w:left="358" w:right="0" w:hanging="79"/>
                      <w:jc w:val="left"/>
                      <w:rPr>
                        <w:rFonts w:ascii="Tahoma" w:hAnsi="Tahoma"/>
                        <w:color w:val="000000"/>
                        <w:sz w:val="5"/>
                      </w:rPr>
                    </w:pPr>
                    <w:r>
                      <w:rPr>
                        <w:rFonts w:ascii="Tahoma" w:hAnsi="Tahoma"/>
                        <w:color w:val="FFFFFF"/>
                        <w:spacing w:val="-2"/>
                        <w:sz w:val="5"/>
                      </w:rPr>
                      <w:t>acquiring</w:t>
                    </w:r>
                    <w:r>
                      <w:rPr>
                        <w:rFonts w:ascii="Tahoma" w:hAnsi="Tahoma"/>
                        <w:color w:val="FFFFFF"/>
                        <w:spacing w:val="1"/>
                        <w:sz w:val="5"/>
                      </w:rPr>
                      <w:t> </w:t>
                    </w:r>
                    <w:r>
                      <w:rPr>
                        <w:rFonts w:ascii="Tahoma" w:hAnsi="Tahoma"/>
                        <w:color w:val="FFFFFF"/>
                        <w:spacing w:val="-2"/>
                        <w:sz w:val="5"/>
                      </w:rPr>
                      <w:t>new</w:t>
                    </w:r>
                    <w:r>
                      <w:rPr>
                        <w:rFonts w:ascii="Tahoma" w:hAnsi="Tahoma"/>
                        <w:color w:val="FFFFFF"/>
                        <w:spacing w:val="1"/>
                        <w:sz w:val="5"/>
                      </w:rPr>
                      <w:t> </w:t>
                    </w:r>
                    <w:r>
                      <w:rPr>
                        <w:rFonts w:ascii="Tahoma" w:hAnsi="Tahoma"/>
                        <w:color w:val="FFFFFF"/>
                        <w:spacing w:val="-2"/>
                        <w:sz w:val="5"/>
                      </w:rPr>
                      <w:t>donors</w:t>
                    </w:r>
                    <w:r>
                      <w:rPr>
                        <w:rFonts w:ascii="Tahoma" w:hAnsi="Tahoma"/>
                        <w:color w:val="FFFFFF"/>
                        <w:spacing w:val="3"/>
                        <w:sz w:val="5"/>
                      </w:rPr>
                      <w:t> </w:t>
                    </w:r>
                    <w:r>
                      <w:rPr>
                        <w:rFonts w:ascii="Tahoma" w:hAnsi="Tahoma"/>
                        <w:color w:val="FFFFFF"/>
                        <w:spacing w:val="-2"/>
                        <w:sz w:val="5"/>
                      </w:rPr>
                      <w:t>in</w:t>
                    </w:r>
                    <w:r>
                      <w:rPr>
                        <w:rFonts w:ascii="Tahoma" w:hAnsi="Tahoma"/>
                        <w:color w:val="FFFFFF"/>
                        <w:spacing w:val="2"/>
                        <w:sz w:val="5"/>
                      </w:rPr>
                      <w:t> </w:t>
                    </w:r>
                    <w:r>
                      <w:rPr>
                        <w:rFonts w:ascii="Tahoma" w:hAnsi="Tahoma"/>
                        <w:color w:val="FFFFFF"/>
                        <w:spacing w:val="-2"/>
                        <w:sz w:val="5"/>
                      </w:rPr>
                      <w:t>new</w:t>
                    </w:r>
                    <w:r>
                      <w:rPr>
                        <w:rFonts w:ascii="Tahoma" w:hAnsi="Tahoma"/>
                        <w:color w:val="FFFFFF"/>
                        <w:spacing w:val="1"/>
                        <w:sz w:val="5"/>
                      </w:rPr>
                      <w:t> </w:t>
                    </w:r>
                    <w:r>
                      <w:rPr>
                        <w:rFonts w:ascii="Tahoma" w:hAnsi="Tahoma"/>
                        <w:color w:val="FFFFFF"/>
                        <w:spacing w:val="-2"/>
                        <w:sz w:val="5"/>
                      </w:rPr>
                      <w:t>zealand</w:t>
                    </w:r>
                    <w:r>
                      <w:rPr>
                        <w:rFonts w:ascii="Tahoma" w:hAnsi="Tahoma"/>
                        <w:color w:val="FFFFFF"/>
                        <w:spacing w:val="2"/>
                        <w:sz w:val="5"/>
                      </w:rPr>
                      <w:t> </w:t>
                    </w:r>
                    <w:r>
                      <w:rPr>
                        <w:rFonts w:ascii="Tahoma" w:hAnsi="Tahoma"/>
                        <w:color w:val="FFFFFF"/>
                        <w:spacing w:val="-2"/>
                        <w:sz w:val="5"/>
                      </w:rPr>
                      <w:t>and</w:t>
                    </w:r>
                    <w:r>
                      <w:rPr>
                        <w:rFonts w:ascii="Tahoma" w:hAnsi="Tahoma"/>
                        <w:color w:val="FFFFFF"/>
                        <w:spacing w:val="1"/>
                        <w:sz w:val="5"/>
                      </w:rPr>
                      <w:t> </w:t>
                    </w:r>
                    <w:r>
                      <w:rPr>
                        <w:rFonts w:ascii="Tahoma" w:hAnsi="Tahoma"/>
                        <w:color w:val="FFFFFF"/>
                        <w:spacing w:val="-2"/>
                        <w:sz w:val="5"/>
                      </w:rPr>
                      <w:t>what</w:t>
                    </w:r>
                    <w:r>
                      <w:rPr>
                        <w:rFonts w:ascii="Tahoma" w:hAnsi="Tahoma"/>
                        <w:color w:val="FFFFFF"/>
                        <w:spacing w:val="1"/>
                        <w:sz w:val="5"/>
                      </w:rPr>
                      <w:t> </w:t>
                    </w:r>
                    <w:r>
                      <w:rPr>
                        <w:rFonts w:ascii="Tahoma" w:hAnsi="Tahoma"/>
                        <w:color w:val="FFFFFF"/>
                        <w:spacing w:val="-2"/>
                        <w:sz w:val="5"/>
                      </w:rPr>
                      <w:t>happens</w:t>
                    </w:r>
                    <w:r>
                      <w:rPr>
                        <w:rFonts w:ascii="Tahoma" w:hAnsi="Tahoma"/>
                        <w:color w:val="FFFFFF"/>
                        <w:spacing w:val="2"/>
                        <w:sz w:val="5"/>
                      </w:rPr>
                      <w:t> </w:t>
                    </w:r>
                    <w:r>
                      <w:rPr>
                        <w:rFonts w:ascii="Tahoma" w:hAnsi="Tahoma"/>
                        <w:color w:val="FFFFFF"/>
                        <w:spacing w:val="-2"/>
                        <w:sz w:val="5"/>
                      </w:rPr>
                      <w:t>if</w:t>
                    </w:r>
                    <w:r>
                      <w:rPr>
                        <w:rFonts w:ascii="Tahoma" w:hAnsi="Tahoma"/>
                        <w:color w:val="FFFFFF"/>
                        <w:spacing w:val="1"/>
                        <w:sz w:val="5"/>
                      </w:rPr>
                      <w:t> </w:t>
                    </w:r>
                    <w:r>
                      <w:rPr>
                        <w:rFonts w:ascii="Tahoma" w:hAnsi="Tahoma"/>
                        <w:color w:val="FFFFFF"/>
                        <w:spacing w:val="-2"/>
                        <w:sz w:val="5"/>
                      </w:rPr>
                      <w:t>you</w:t>
                    </w:r>
                    <w:r>
                      <w:rPr>
                        <w:rFonts w:ascii="Tahoma" w:hAnsi="Tahoma"/>
                        <w:color w:val="FFFFFF"/>
                        <w:spacing w:val="2"/>
                        <w:sz w:val="5"/>
                      </w:rPr>
                      <w:t> </w:t>
                    </w:r>
                    <w:r>
                      <w:rPr>
                        <w:rFonts w:ascii="Tahoma" w:hAnsi="Tahoma"/>
                        <w:color w:val="FFFFFF"/>
                        <w:spacing w:val="-2"/>
                        <w:sz w:val="5"/>
                      </w:rPr>
                      <w:t>don’t</w:t>
                    </w:r>
                    <w:r>
                      <w:rPr>
                        <w:rFonts w:ascii="Tahoma" w:hAnsi="Tahoma"/>
                        <w:color w:val="FFFFFF"/>
                        <w:spacing w:val="1"/>
                        <w:sz w:val="5"/>
                      </w:rPr>
                      <w:t> </w:t>
                    </w:r>
                    <w:r>
                      <w:rPr>
                        <w:rFonts w:ascii="Tahoma" w:hAnsi="Tahoma"/>
                        <w:color w:val="FFFFFF"/>
                        <w:spacing w:val="-2"/>
                        <w:sz w:val="5"/>
                      </w:rPr>
                      <w:t>–</w:t>
                    </w:r>
                    <w:r>
                      <w:rPr>
                        <w:rFonts w:ascii="Tahoma" w:hAnsi="Tahoma"/>
                        <w:color w:val="FFFFFF"/>
                        <w:spacing w:val="2"/>
                        <w:sz w:val="5"/>
                      </w:rPr>
                      <w:t> </w:t>
                    </w:r>
                    <w:r>
                      <w:rPr>
                        <w:rFonts w:ascii="Tahoma" w:hAnsi="Tahoma"/>
                        <w:color w:val="FFFFFF"/>
                        <w:spacing w:val="-2"/>
                        <w:sz w:val="5"/>
                      </w:rPr>
                      <w:t>jo</w:t>
                    </w:r>
                    <w:r>
                      <w:rPr>
                        <w:rFonts w:ascii="Tahoma" w:hAnsi="Tahoma"/>
                        <w:color w:val="FFFFFF"/>
                        <w:spacing w:val="1"/>
                        <w:sz w:val="5"/>
                      </w:rPr>
                      <w:t> </w:t>
                    </w:r>
                    <w:r>
                      <w:rPr>
                        <w:rFonts w:ascii="Tahoma" w:hAnsi="Tahoma"/>
                        <w:color w:val="FFFFFF"/>
                        <w:spacing w:val="-2"/>
                        <w:sz w:val="5"/>
                      </w:rPr>
                      <w:t>burrows</w:t>
                    </w:r>
                  </w:p>
                  <w:p>
                    <w:pPr>
                      <w:numPr>
                        <w:ilvl w:val="0"/>
                        <w:numId w:val="19"/>
                      </w:numPr>
                      <w:tabs>
                        <w:tab w:pos="359" w:val="left" w:leader="none"/>
                      </w:tabs>
                      <w:spacing w:line="55" w:lineRule="exact" w:before="0"/>
                      <w:ind w:left="358" w:right="0" w:hanging="79"/>
                      <w:jc w:val="left"/>
                      <w:rPr>
                        <w:rFonts w:ascii="Tahoma" w:hAnsi="Tahoma"/>
                        <w:color w:val="000000"/>
                        <w:sz w:val="5"/>
                      </w:rPr>
                    </w:pPr>
                    <w:r>
                      <w:rPr>
                        <w:rFonts w:ascii="Tahoma" w:hAnsi="Tahoma"/>
                        <w:color w:val="FFFFFF"/>
                        <w:spacing w:val="-2"/>
                        <w:sz w:val="5"/>
                      </w:rPr>
                      <w:t>face2face</w:t>
                    </w:r>
                    <w:r>
                      <w:rPr>
                        <w:rFonts w:ascii="Tahoma" w:hAnsi="Tahoma"/>
                        <w:color w:val="FFFFFF"/>
                        <w:spacing w:val="2"/>
                        <w:sz w:val="5"/>
                      </w:rPr>
                      <w:t> </w:t>
                    </w:r>
                    <w:r>
                      <w:rPr>
                        <w:rFonts w:ascii="Tahoma" w:hAnsi="Tahoma"/>
                        <w:color w:val="FFFFFF"/>
                        <w:spacing w:val="-2"/>
                        <w:sz w:val="5"/>
                      </w:rPr>
                      <w:t>–</w:t>
                    </w:r>
                    <w:r>
                      <w:rPr>
                        <w:rFonts w:ascii="Tahoma" w:hAnsi="Tahoma"/>
                        <w:color w:val="FFFFFF"/>
                        <w:spacing w:val="3"/>
                        <w:sz w:val="5"/>
                      </w:rPr>
                      <w:t> </w:t>
                    </w:r>
                    <w:r>
                      <w:rPr>
                        <w:rFonts w:ascii="Tahoma" w:hAnsi="Tahoma"/>
                        <w:color w:val="FFFFFF"/>
                        <w:spacing w:val="-2"/>
                        <w:sz w:val="5"/>
                      </w:rPr>
                      <w:t>a</w:t>
                    </w:r>
                    <w:r>
                      <w:rPr>
                        <w:rFonts w:ascii="Tahoma" w:hAnsi="Tahoma"/>
                        <w:color w:val="FFFFFF"/>
                        <w:spacing w:val="2"/>
                        <w:sz w:val="5"/>
                      </w:rPr>
                      <w:t> </w:t>
                    </w:r>
                    <w:r>
                      <w:rPr>
                        <w:rFonts w:ascii="Tahoma" w:hAnsi="Tahoma"/>
                        <w:color w:val="FFFFFF"/>
                        <w:spacing w:val="-2"/>
                        <w:sz w:val="5"/>
                      </w:rPr>
                      <w:t>personal</w:t>
                    </w:r>
                    <w:r>
                      <w:rPr>
                        <w:rFonts w:ascii="Tahoma" w:hAnsi="Tahoma"/>
                        <w:color w:val="FFFFFF"/>
                        <w:spacing w:val="2"/>
                        <w:sz w:val="5"/>
                      </w:rPr>
                      <w:t> </w:t>
                    </w:r>
                    <w:r>
                      <w:rPr>
                        <w:rFonts w:ascii="Tahoma" w:hAnsi="Tahoma"/>
                        <w:color w:val="FFFFFF"/>
                        <w:spacing w:val="-2"/>
                        <w:sz w:val="5"/>
                      </w:rPr>
                      <w:t>view</w:t>
                    </w:r>
                    <w:r>
                      <w:rPr>
                        <w:rFonts w:ascii="Tahoma" w:hAnsi="Tahoma"/>
                        <w:color w:val="FFFFFF"/>
                        <w:spacing w:val="3"/>
                        <w:sz w:val="5"/>
                      </w:rPr>
                      <w:t> </w:t>
                    </w:r>
                    <w:r>
                      <w:rPr>
                        <w:rFonts w:ascii="Tahoma" w:hAnsi="Tahoma"/>
                        <w:color w:val="FFFFFF"/>
                        <w:spacing w:val="-2"/>
                        <w:sz w:val="5"/>
                      </w:rPr>
                      <w:t>from</w:t>
                    </w:r>
                    <w:r>
                      <w:rPr>
                        <w:rFonts w:ascii="Tahoma" w:hAnsi="Tahoma"/>
                        <w:color w:val="FFFFFF"/>
                        <w:spacing w:val="2"/>
                        <w:sz w:val="5"/>
                      </w:rPr>
                      <w:t> </w:t>
                    </w:r>
                    <w:r>
                      <w:rPr>
                        <w:rFonts w:ascii="Tahoma" w:hAnsi="Tahoma"/>
                        <w:color w:val="FFFFFF"/>
                        <w:spacing w:val="-2"/>
                        <w:sz w:val="5"/>
                      </w:rPr>
                      <w:t>a</w:t>
                    </w:r>
                    <w:r>
                      <w:rPr>
                        <w:rFonts w:ascii="Tahoma" w:hAnsi="Tahoma"/>
                        <w:color w:val="FFFFFF"/>
                        <w:spacing w:val="3"/>
                        <w:sz w:val="5"/>
                      </w:rPr>
                      <w:t> </w:t>
                    </w:r>
                    <w:r>
                      <w:rPr>
                        <w:rFonts w:ascii="Tahoma" w:hAnsi="Tahoma"/>
                        <w:color w:val="FFFFFF"/>
                        <w:spacing w:val="-2"/>
                        <w:sz w:val="5"/>
                      </w:rPr>
                      <w:t>benchmarking</w:t>
                    </w:r>
                    <w:r>
                      <w:rPr>
                        <w:rFonts w:ascii="Tahoma" w:hAnsi="Tahoma"/>
                        <w:color w:val="FFFFFF"/>
                        <w:spacing w:val="2"/>
                        <w:sz w:val="5"/>
                      </w:rPr>
                      <w:t> </w:t>
                    </w:r>
                    <w:r>
                      <w:rPr>
                        <w:rFonts w:ascii="Tahoma" w:hAnsi="Tahoma"/>
                        <w:color w:val="FFFFFF"/>
                        <w:spacing w:val="-2"/>
                        <w:sz w:val="5"/>
                      </w:rPr>
                      <w:t>exercise</w:t>
                    </w:r>
                    <w:r>
                      <w:rPr>
                        <w:rFonts w:ascii="Tahoma" w:hAnsi="Tahoma"/>
                        <w:color w:val="FFFFFF"/>
                        <w:spacing w:val="3"/>
                        <w:sz w:val="5"/>
                      </w:rPr>
                      <w:t> </w:t>
                    </w:r>
                    <w:r>
                      <w:rPr>
                        <w:rFonts w:ascii="Tahoma" w:hAnsi="Tahoma"/>
                        <w:color w:val="FFFFFF"/>
                        <w:spacing w:val="-2"/>
                        <w:sz w:val="5"/>
                      </w:rPr>
                      <w:t>–</w:t>
                    </w:r>
                    <w:r>
                      <w:rPr>
                        <w:rFonts w:ascii="Tahoma" w:hAnsi="Tahoma"/>
                        <w:color w:val="FFFFFF"/>
                        <w:spacing w:val="2"/>
                        <w:sz w:val="5"/>
                      </w:rPr>
                      <w:t> </w:t>
                    </w:r>
                    <w:r>
                      <w:rPr>
                        <w:rFonts w:ascii="Tahoma" w:hAnsi="Tahoma"/>
                        <w:color w:val="FFFFFF"/>
                        <w:spacing w:val="-2"/>
                        <w:sz w:val="5"/>
                      </w:rPr>
                      <w:t>sean</w:t>
                    </w:r>
                    <w:r>
                      <w:rPr>
                        <w:rFonts w:ascii="Tahoma" w:hAnsi="Tahoma"/>
                        <w:color w:val="FFFFFF"/>
                        <w:spacing w:val="3"/>
                        <w:sz w:val="5"/>
                      </w:rPr>
                      <w:t> </w:t>
                    </w:r>
                    <w:r>
                      <w:rPr>
                        <w:rFonts w:ascii="Tahoma" w:hAnsi="Tahoma"/>
                        <w:color w:val="FFFFFF"/>
                        <w:spacing w:val="-2"/>
                        <w:sz w:val="5"/>
                      </w:rPr>
                      <w:t>triner</w:t>
                    </w:r>
                  </w:p>
                  <w:p>
                    <w:pPr>
                      <w:numPr>
                        <w:ilvl w:val="0"/>
                        <w:numId w:val="19"/>
                      </w:numPr>
                      <w:tabs>
                        <w:tab w:pos="359" w:val="left" w:leader="none"/>
                      </w:tabs>
                      <w:spacing w:line="58" w:lineRule="exact" w:before="0"/>
                      <w:ind w:left="358" w:right="0" w:hanging="79"/>
                      <w:jc w:val="left"/>
                      <w:rPr>
                        <w:rFonts w:ascii="Tahoma" w:hAnsi="Tahoma"/>
                        <w:color w:val="000000"/>
                        <w:sz w:val="5"/>
                      </w:rPr>
                    </w:pPr>
                    <w:r>
                      <w:rPr>
                        <w:rFonts w:ascii="Tahoma" w:hAnsi="Tahoma"/>
                        <w:color w:val="FFFFFF"/>
                        <w:spacing w:val="-2"/>
                        <w:sz w:val="5"/>
                      </w:rPr>
                      <w:t>how</w:t>
                    </w:r>
                    <w:r>
                      <w:rPr>
                        <w:rFonts w:ascii="Tahoma" w:hAnsi="Tahoma"/>
                        <w:color w:val="FFFFFF"/>
                        <w:spacing w:val="2"/>
                        <w:sz w:val="5"/>
                      </w:rPr>
                      <w:t> </w:t>
                    </w:r>
                    <w:r>
                      <w:rPr>
                        <w:rFonts w:ascii="Tahoma" w:hAnsi="Tahoma"/>
                        <w:color w:val="FFFFFF"/>
                        <w:spacing w:val="-2"/>
                        <w:sz w:val="5"/>
                      </w:rPr>
                      <w:t>to</w:t>
                    </w:r>
                    <w:r>
                      <w:rPr>
                        <w:rFonts w:ascii="Tahoma" w:hAnsi="Tahoma"/>
                        <w:color w:val="FFFFFF"/>
                        <w:spacing w:val="2"/>
                        <w:sz w:val="5"/>
                      </w:rPr>
                      <w:t> </w:t>
                    </w:r>
                    <w:r>
                      <w:rPr>
                        <w:rFonts w:ascii="Tahoma" w:hAnsi="Tahoma"/>
                        <w:color w:val="FFFFFF"/>
                        <w:spacing w:val="-2"/>
                        <w:sz w:val="5"/>
                      </w:rPr>
                      <w:t>get</w:t>
                    </w:r>
                    <w:r>
                      <w:rPr>
                        <w:rFonts w:ascii="Tahoma" w:hAnsi="Tahoma"/>
                        <w:color w:val="FFFFFF"/>
                        <w:spacing w:val="2"/>
                        <w:sz w:val="5"/>
                      </w:rPr>
                      <w:t> </w:t>
                    </w:r>
                    <w:r>
                      <w:rPr>
                        <w:rFonts w:ascii="Tahoma" w:hAnsi="Tahoma"/>
                        <w:color w:val="FFFFFF"/>
                        <w:spacing w:val="-2"/>
                        <w:sz w:val="5"/>
                      </w:rPr>
                      <w:t>more</w:t>
                    </w:r>
                    <w:r>
                      <w:rPr>
                        <w:rFonts w:ascii="Tahoma" w:hAnsi="Tahoma"/>
                        <w:color w:val="FFFFFF"/>
                        <w:spacing w:val="3"/>
                        <w:sz w:val="5"/>
                      </w:rPr>
                      <w:t> </w:t>
                    </w:r>
                    <w:r>
                      <w:rPr>
                        <w:rFonts w:ascii="Tahoma" w:hAnsi="Tahoma"/>
                        <w:color w:val="FFFFFF"/>
                        <w:spacing w:val="-2"/>
                        <w:sz w:val="5"/>
                      </w:rPr>
                      <w:t>fundraising</w:t>
                    </w:r>
                    <w:r>
                      <w:rPr>
                        <w:rFonts w:ascii="Tahoma" w:hAnsi="Tahoma"/>
                        <w:color w:val="FFFFFF"/>
                        <w:spacing w:val="2"/>
                        <w:sz w:val="5"/>
                      </w:rPr>
                      <w:t> </w:t>
                    </w:r>
                    <w:r>
                      <w:rPr>
                        <w:rFonts w:ascii="Tahoma" w:hAnsi="Tahoma"/>
                        <w:color w:val="FFFFFF"/>
                        <w:spacing w:val="-2"/>
                        <w:sz w:val="5"/>
                      </w:rPr>
                      <w:t>dollars</w:t>
                    </w:r>
                    <w:r>
                      <w:rPr>
                        <w:rFonts w:ascii="Tahoma" w:hAnsi="Tahoma"/>
                        <w:color w:val="FFFFFF"/>
                        <w:spacing w:val="2"/>
                        <w:sz w:val="5"/>
                      </w:rPr>
                      <w:t> </w:t>
                    </w:r>
                    <w:r>
                      <w:rPr>
                        <w:rFonts w:ascii="Tahoma" w:hAnsi="Tahoma"/>
                        <w:color w:val="FFFFFF"/>
                        <w:spacing w:val="-2"/>
                        <w:sz w:val="5"/>
                      </w:rPr>
                      <w:t>from</w:t>
                    </w:r>
                    <w:r>
                      <w:rPr>
                        <w:rFonts w:ascii="Tahoma" w:hAnsi="Tahoma"/>
                        <w:color w:val="FFFFFF"/>
                        <w:spacing w:val="3"/>
                        <w:sz w:val="5"/>
                      </w:rPr>
                      <w:t> </w:t>
                    </w:r>
                    <w:r>
                      <w:rPr>
                        <w:rFonts w:ascii="Tahoma" w:hAnsi="Tahoma"/>
                        <w:color w:val="FFFFFF"/>
                        <w:spacing w:val="-2"/>
                        <w:sz w:val="5"/>
                      </w:rPr>
                      <w:t>business</w:t>
                    </w:r>
                    <w:r>
                      <w:rPr>
                        <w:rFonts w:ascii="Tahoma" w:hAnsi="Tahoma"/>
                        <w:color w:val="FFFFFF"/>
                        <w:spacing w:val="2"/>
                        <w:sz w:val="5"/>
                      </w:rPr>
                      <w:t> </w:t>
                    </w:r>
                    <w:r>
                      <w:rPr>
                        <w:rFonts w:ascii="Tahoma" w:hAnsi="Tahoma"/>
                        <w:color w:val="FFFFFF"/>
                        <w:spacing w:val="-2"/>
                        <w:sz w:val="5"/>
                      </w:rPr>
                      <w:t>sponsors</w:t>
                    </w:r>
                    <w:r>
                      <w:rPr>
                        <w:rFonts w:ascii="Tahoma" w:hAnsi="Tahoma"/>
                        <w:color w:val="FFFFFF"/>
                        <w:spacing w:val="2"/>
                        <w:sz w:val="5"/>
                      </w:rPr>
                      <w:t> </w:t>
                    </w:r>
                    <w:r>
                      <w:rPr>
                        <w:rFonts w:ascii="Tahoma" w:hAnsi="Tahoma"/>
                        <w:color w:val="FFFFFF"/>
                        <w:spacing w:val="-2"/>
                        <w:sz w:val="5"/>
                      </w:rPr>
                      <w:t>–</w:t>
                    </w:r>
                    <w:r>
                      <w:rPr>
                        <w:rFonts w:ascii="Tahoma" w:hAnsi="Tahoma"/>
                        <w:color w:val="FFFFFF"/>
                        <w:spacing w:val="2"/>
                        <w:sz w:val="5"/>
                      </w:rPr>
                      <w:t> </w:t>
                    </w:r>
                    <w:r>
                      <w:rPr>
                        <w:rFonts w:ascii="Tahoma" w:hAnsi="Tahoma"/>
                        <w:color w:val="FFFFFF"/>
                        <w:spacing w:val="-2"/>
                        <w:sz w:val="5"/>
                      </w:rPr>
                      <w:t>ben</w:t>
                    </w:r>
                    <w:r>
                      <w:rPr>
                        <w:rFonts w:ascii="Tahoma" w:hAnsi="Tahoma"/>
                        <w:color w:val="FFFFFF"/>
                        <w:spacing w:val="3"/>
                        <w:sz w:val="5"/>
                      </w:rPr>
                      <w:t> </w:t>
                    </w:r>
                    <w:r>
                      <w:rPr>
                        <w:rFonts w:ascii="Tahoma" w:hAnsi="Tahoma"/>
                        <w:color w:val="FFFFFF"/>
                        <w:spacing w:val="-2"/>
                        <w:sz w:val="5"/>
                      </w:rPr>
                      <w:t>m</w:t>
                    </w:r>
                    <w:r>
                      <w:rPr>
                        <w:rFonts w:ascii="Tahoma" w:hAnsi="Tahoma"/>
                        <w:color w:val="FFFFFF"/>
                        <w:spacing w:val="2"/>
                        <w:sz w:val="5"/>
                      </w:rPr>
                      <w:t> </w:t>
                    </w:r>
                    <w:r>
                      <w:rPr>
                        <w:rFonts w:ascii="Tahoma" w:hAnsi="Tahoma"/>
                        <w:color w:val="FFFFFF"/>
                        <w:spacing w:val="-2"/>
                        <w:sz w:val="5"/>
                      </w:rPr>
                      <w:t>bartlett</w:t>
                    </w:r>
                  </w:p>
                </w:txbxContent>
              </v:textbox>
              <v:fill type="solid"/>
              <w10:wrap type="none"/>
            </v:shape>
            <v:shape style="position:absolute;left:4639;top:4191;width:2760;height:649" type="#_x0000_t202" id="docshape573" filled="false" stroked="false">
              <v:textbox inset="0,0,0,0">
                <w:txbxContent>
                  <w:p>
                    <w:pPr>
                      <w:spacing w:line="240" w:lineRule="auto" w:before="0"/>
                      <w:rPr>
                        <w:sz w:val="16"/>
                      </w:rPr>
                    </w:pPr>
                  </w:p>
                  <w:p>
                    <w:pPr>
                      <w:spacing w:line="240" w:lineRule="auto" w:before="9"/>
                      <w:rPr>
                        <w:sz w:val="17"/>
                      </w:rPr>
                    </w:pPr>
                  </w:p>
                  <w:p>
                    <w:pPr>
                      <w:spacing w:line="138" w:lineRule="exact" w:before="0"/>
                      <w:ind w:left="33" w:right="1444" w:hanging="34"/>
                      <w:jc w:val="left"/>
                      <w:rPr>
                        <w:rFonts w:ascii="Arial"/>
                        <w:b/>
                        <w:sz w:val="14"/>
                      </w:rPr>
                    </w:pPr>
                    <w:r>
                      <w:rPr>
                        <w:rFonts w:ascii="Arial"/>
                        <w:b/>
                        <w:color w:val="FFFFFF"/>
                        <w:spacing w:val="-4"/>
                        <w:w w:val="110"/>
                        <w:sz w:val="14"/>
                      </w:rPr>
                      <w:t>ing</w:t>
                    </w:r>
                    <w:r>
                      <w:rPr>
                        <w:rFonts w:ascii="Arial"/>
                        <w:b/>
                        <w:color w:val="FFFFFF"/>
                        <w:spacing w:val="-7"/>
                        <w:w w:val="110"/>
                        <w:sz w:val="14"/>
                      </w:rPr>
                      <w:t> </w:t>
                    </w:r>
                    <w:r>
                      <w:rPr>
                        <w:rFonts w:ascii="Arial"/>
                        <w:b/>
                        <w:color w:val="FFFFFF"/>
                        <w:spacing w:val="-4"/>
                        <w:w w:val="110"/>
                        <w:sz w:val="14"/>
                      </w:rPr>
                      <w:t>giving</w:t>
                    </w:r>
                    <w:r>
                      <w:rPr>
                        <w:rFonts w:ascii="Arial"/>
                        <w:b/>
                        <w:color w:val="FFFFFF"/>
                        <w:spacing w:val="40"/>
                        <w:w w:val="110"/>
                        <w:sz w:val="14"/>
                      </w:rPr>
                      <w:t> </w:t>
                    </w:r>
                    <w:r>
                      <w:rPr>
                        <w:rFonts w:ascii="Arial"/>
                        <w:b/>
                        <w:color w:val="FFFFFF"/>
                        <w:spacing w:val="-4"/>
                        <w:w w:val="110"/>
                        <w:sz w:val="14"/>
                      </w:rPr>
                      <w:t>engaging</w:t>
                    </w:r>
                  </w:p>
                </w:txbxContent>
              </v:textbox>
              <w10:wrap type="none"/>
            </v:shape>
            <v:shape style="position:absolute;left:2920;top:1708;width:2638;height:2483" type="#_x0000_t202" id="docshape574" filled="false" stroked="false">
              <v:textbox inset="0,0,0,0">
                <w:txbxContent>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6"/>
                      </w:rPr>
                    </w:pPr>
                  </w:p>
                  <w:p>
                    <w:pPr>
                      <w:spacing w:before="1"/>
                      <w:ind w:left="0" w:right="214" w:firstLine="0"/>
                      <w:jc w:val="right"/>
                      <w:rPr>
                        <w:rFonts w:ascii="Arial"/>
                        <w:sz w:val="7"/>
                      </w:rPr>
                    </w:pPr>
                    <w:r>
                      <w:rPr>
                        <w:rFonts w:ascii="Arial"/>
                        <w:color w:val="FFFFFF"/>
                        <w:spacing w:val="-2"/>
                        <w:w w:val="125"/>
                        <w:sz w:val="7"/>
                      </w:rPr>
                      <w:t>Incorporating</w:t>
                    </w:r>
                  </w:p>
                  <w:p>
                    <w:pPr>
                      <w:spacing w:line="240" w:lineRule="auto" w:before="0"/>
                      <w:rPr>
                        <w:rFonts w:ascii="Arial"/>
                        <w:sz w:val="8"/>
                      </w:rPr>
                    </w:pPr>
                  </w:p>
                  <w:p>
                    <w:pPr>
                      <w:spacing w:line="40" w:lineRule="exact" w:before="54"/>
                      <w:ind w:left="1506" w:right="0" w:firstLine="0"/>
                      <w:jc w:val="left"/>
                      <w:rPr>
                        <w:rFonts w:ascii="Cambria" w:hAnsi="Cambria"/>
                        <w:sz w:val="7"/>
                      </w:rPr>
                    </w:pPr>
                    <w:r>
                      <w:rPr>
                        <w:rFonts w:ascii="Cambria" w:hAnsi="Cambria"/>
                        <w:color w:val="FFFFFF"/>
                        <w:spacing w:val="-2"/>
                        <w:w w:val="135"/>
                        <w:sz w:val="7"/>
                      </w:rPr>
                      <w:t>—</w:t>
                    </w:r>
                    <w:r>
                      <w:rPr>
                        <w:rFonts w:ascii="Cambria" w:hAnsi="Cambria"/>
                        <w:color w:val="FFFFFF"/>
                        <w:spacing w:val="-1"/>
                        <w:w w:val="135"/>
                        <w:sz w:val="7"/>
                      </w:rPr>
                      <w:t> </w:t>
                    </w:r>
                    <w:r>
                      <w:rPr>
                        <w:rFonts w:ascii="Cambria" w:hAnsi="Cambria"/>
                        <w:color w:val="FFFFFF"/>
                        <w:spacing w:val="-2"/>
                        <w:w w:val="135"/>
                        <w:sz w:val="7"/>
                      </w:rPr>
                      <w:t>Third</w:t>
                    </w:r>
                    <w:r>
                      <w:rPr>
                        <w:rFonts w:ascii="Cambria" w:hAnsi="Cambria"/>
                        <w:color w:val="FFFFFF"/>
                        <w:w w:val="135"/>
                        <w:sz w:val="7"/>
                      </w:rPr>
                      <w:t> </w:t>
                    </w:r>
                    <w:r>
                      <w:rPr>
                        <w:rFonts w:ascii="Cambria" w:hAnsi="Cambria"/>
                        <w:color w:val="FFFFFF"/>
                        <w:spacing w:val="-2"/>
                        <w:w w:val="135"/>
                        <w:sz w:val="7"/>
                      </w:rPr>
                      <w:t>SecTor</w:t>
                    </w:r>
                    <w:r>
                      <w:rPr>
                        <w:rFonts w:ascii="Cambria" w:hAnsi="Cambria"/>
                        <w:color w:val="FFFFFF"/>
                        <w:w w:val="135"/>
                        <w:sz w:val="7"/>
                      </w:rPr>
                      <w:t> </w:t>
                    </w:r>
                    <w:r>
                      <w:rPr>
                        <w:rFonts w:ascii="Cambria" w:hAnsi="Cambria"/>
                        <w:color w:val="FFFFFF"/>
                        <w:spacing w:val="-2"/>
                        <w:w w:val="135"/>
                        <w:sz w:val="7"/>
                      </w:rPr>
                      <w:t>reporT</w:t>
                    </w:r>
                  </w:p>
                  <w:p>
                    <w:pPr>
                      <w:spacing w:line="223" w:lineRule="exact" w:before="0"/>
                      <w:ind w:left="1287" w:right="0" w:firstLine="0"/>
                      <w:jc w:val="left"/>
                      <w:rPr>
                        <w:rFonts w:ascii="Rockwell Bold"/>
                        <w:b/>
                        <w:sz w:val="11"/>
                      </w:rPr>
                    </w:pPr>
                    <w:r>
                      <w:rPr>
                        <w:rFonts w:ascii="Rockwell"/>
                        <w:color w:val="FFFAEE"/>
                        <w:sz w:val="11"/>
                      </w:rPr>
                      <w:t>Sponsorship</w:t>
                    </w:r>
                    <w:r>
                      <w:rPr>
                        <w:rFonts w:ascii="Rockwell"/>
                        <w:color w:val="FFFAEE"/>
                        <w:spacing w:val="-7"/>
                        <w:sz w:val="11"/>
                      </w:rPr>
                      <w:t> </w:t>
                    </w:r>
                    <w:r>
                      <w:rPr>
                        <w:rFonts w:ascii="Rockwell Bold"/>
                        <w:b/>
                        <w:color w:val="FFFAEE"/>
                        <w:spacing w:val="-2"/>
                        <w:sz w:val="11"/>
                      </w:rPr>
                      <w:t>REPORT</w:t>
                    </w:r>
                  </w:p>
                </w:txbxContent>
              </v:textbox>
              <w10:wrap type="none"/>
            </v:shape>
            <w10:wrap type="none"/>
          </v:group>
        </w:pict>
      </w:r>
      <w:r>
        <w:rPr>
          <w:color w:val="231F20"/>
          <w:w w:val="105"/>
        </w:rPr>
        <w:t>As long-time contributor Craig Fisher said of Tony “his quest was the</w:t>
      </w:r>
      <w:r>
        <w:rPr>
          <w:color w:val="231F20"/>
          <w:spacing w:val="-10"/>
          <w:w w:val="105"/>
        </w:rPr>
        <w:t> </w:t>
      </w:r>
      <w:r>
        <w:rPr>
          <w:color w:val="231F20"/>
          <w:w w:val="105"/>
        </w:rPr>
        <w:t>achievement</w:t>
      </w:r>
      <w:r>
        <w:rPr>
          <w:color w:val="231F20"/>
          <w:spacing w:val="-10"/>
          <w:w w:val="105"/>
        </w:rPr>
        <w:t> </w:t>
      </w:r>
      <w:r>
        <w:rPr>
          <w:color w:val="231F20"/>
          <w:w w:val="105"/>
        </w:rPr>
        <w:t>of</w:t>
      </w:r>
      <w:r>
        <w:rPr>
          <w:color w:val="231F20"/>
          <w:spacing w:val="-10"/>
          <w:w w:val="105"/>
        </w:rPr>
        <w:t> </w:t>
      </w:r>
      <w:r>
        <w:rPr>
          <w:color w:val="231F20"/>
          <w:w w:val="105"/>
        </w:rPr>
        <w:t>a</w:t>
      </w:r>
      <w:r>
        <w:rPr>
          <w:color w:val="231F20"/>
          <w:spacing w:val="-10"/>
          <w:w w:val="105"/>
        </w:rPr>
        <w:t> </w:t>
      </w:r>
      <w:r>
        <w:rPr>
          <w:color w:val="231F20"/>
          <w:w w:val="105"/>
        </w:rPr>
        <w:t>sector</w:t>
      </w:r>
      <w:r>
        <w:rPr>
          <w:color w:val="231F20"/>
          <w:spacing w:val="-10"/>
          <w:w w:val="105"/>
        </w:rPr>
        <w:t> </w:t>
      </w:r>
      <w:r>
        <w:rPr>
          <w:color w:val="231F20"/>
          <w:w w:val="105"/>
        </w:rPr>
        <w:t>beyond reproach and the weeding out of any organisations deemed to have crossed the line, particularly in respect of their fundraising and/</w:t>
      </w:r>
    </w:p>
    <w:p>
      <w:pPr>
        <w:pStyle w:val="BodyText"/>
        <w:spacing w:line="254" w:lineRule="auto" w:before="9"/>
        <w:ind w:left="786" w:right="869"/>
      </w:pPr>
      <w:r>
        <w:rPr/>
        <w:pict>
          <v:shape style="position:absolute;margin-left:336.044617pt;margin-top:27.701204pt;width:26.2pt;height:3.7pt;mso-position-horizontal-relative:page;mso-position-vertical-relative:paragraph;z-index:15810048;rotation:2" type="#_x0000_t136" fillcolor="#ffffff" stroked="f">
            <o:extrusion v:ext="view" autorotationcenter="t"/>
            <v:textpath style="font-family:&quot;Arial&quot;;font-size:3pt;v-text-kern:t;mso-text-shadow:auto" string="Incorporating"/>
            <w10:wrap type="none"/>
          </v:shape>
        </w:pict>
      </w:r>
      <w:r>
        <w:rPr>
          <w:color w:val="231F20"/>
          <w:w w:val="105"/>
        </w:rPr>
        <w:t>or asset practices. He wanted everyone in the sector to follow ethical practice and could be a real “dog</w:t>
      </w:r>
      <w:r>
        <w:rPr>
          <w:color w:val="231F20"/>
          <w:spacing w:val="-12"/>
          <w:w w:val="105"/>
        </w:rPr>
        <w:t> </w:t>
      </w:r>
      <w:r>
        <w:rPr>
          <w:color w:val="231F20"/>
          <w:w w:val="105"/>
        </w:rPr>
        <w:t>with</w:t>
      </w:r>
      <w:r>
        <w:rPr>
          <w:color w:val="231F20"/>
          <w:spacing w:val="-11"/>
          <w:w w:val="105"/>
        </w:rPr>
        <w:t> </w:t>
      </w:r>
      <w:r>
        <w:rPr>
          <w:color w:val="231F20"/>
          <w:w w:val="105"/>
        </w:rPr>
        <w:t>a</w:t>
      </w:r>
      <w:r>
        <w:rPr>
          <w:color w:val="231F20"/>
          <w:spacing w:val="-12"/>
          <w:w w:val="105"/>
        </w:rPr>
        <w:t> </w:t>
      </w:r>
      <w:r>
        <w:rPr>
          <w:color w:val="231F20"/>
          <w:w w:val="105"/>
        </w:rPr>
        <w:t>bone”</w:t>
      </w:r>
      <w:r>
        <w:rPr>
          <w:color w:val="231F20"/>
          <w:spacing w:val="-11"/>
          <w:w w:val="105"/>
        </w:rPr>
        <w:t> </w:t>
      </w:r>
      <w:r>
        <w:rPr>
          <w:color w:val="231F20"/>
          <w:w w:val="105"/>
        </w:rPr>
        <w:t>when</w:t>
      </w:r>
      <w:r>
        <w:rPr>
          <w:color w:val="231F20"/>
          <w:spacing w:val="-12"/>
          <w:w w:val="105"/>
        </w:rPr>
        <w:t> </w:t>
      </w:r>
      <w:r>
        <w:rPr>
          <w:color w:val="231F20"/>
          <w:w w:val="105"/>
        </w:rPr>
        <w:t>locked</w:t>
      </w:r>
      <w:r>
        <w:rPr>
          <w:color w:val="231F20"/>
          <w:spacing w:val="-11"/>
          <w:w w:val="105"/>
        </w:rPr>
        <w:t> </w:t>
      </w:r>
      <w:r>
        <w:rPr>
          <w:color w:val="231F20"/>
          <w:w w:val="105"/>
        </w:rPr>
        <w:t>into something he did not think was right or good for the sector.</w:t>
      </w:r>
      <w:r>
        <w:rPr>
          <w:color w:val="231F20"/>
          <w:spacing w:val="40"/>
          <w:w w:val="105"/>
        </w:rPr>
        <w:t> </w:t>
      </w:r>
      <w:r>
        <w:rPr>
          <w:color w:val="231F20"/>
          <w:w w:val="105"/>
        </w:rPr>
        <w:t>But</w:t>
      </w:r>
    </w:p>
    <w:p>
      <w:pPr>
        <w:pStyle w:val="BodyText"/>
        <w:spacing w:line="254" w:lineRule="auto" w:before="7"/>
        <w:ind w:left="786" w:right="1072"/>
      </w:pPr>
      <w:r>
        <w:rPr>
          <w:color w:val="231F20"/>
          <w:w w:val="105"/>
        </w:rPr>
        <w:t>as much as shining a spotlight on poor behaviour he also wanted</w:t>
      </w:r>
      <w:r>
        <w:rPr>
          <w:color w:val="231F20"/>
          <w:spacing w:val="40"/>
          <w:w w:val="105"/>
        </w:rPr>
        <w:t> </w:t>
      </w:r>
      <w:r>
        <w:rPr>
          <w:color w:val="231F20"/>
          <w:w w:val="105"/>
        </w:rPr>
        <w:t>to</w:t>
      </w:r>
      <w:r>
        <w:rPr>
          <w:color w:val="231F20"/>
          <w:spacing w:val="-11"/>
          <w:w w:val="105"/>
        </w:rPr>
        <w:t> </w:t>
      </w:r>
      <w:r>
        <w:rPr>
          <w:color w:val="231F20"/>
          <w:w w:val="105"/>
        </w:rPr>
        <w:t>share</w:t>
      </w:r>
      <w:r>
        <w:rPr>
          <w:color w:val="231F20"/>
          <w:spacing w:val="-12"/>
          <w:w w:val="105"/>
        </w:rPr>
        <w:t> </w:t>
      </w:r>
      <w:r>
        <w:rPr>
          <w:color w:val="231F20"/>
          <w:w w:val="105"/>
        </w:rPr>
        <w:t>and</w:t>
      </w:r>
      <w:r>
        <w:rPr>
          <w:color w:val="231F20"/>
          <w:spacing w:val="-11"/>
          <w:w w:val="105"/>
        </w:rPr>
        <w:t> </w:t>
      </w:r>
      <w:r>
        <w:rPr>
          <w:color w:val="231F20"/>
          <w:w w:val="105"/>
        </w:rPr>
        <w:t>help</w:t>
      </w:r>
      <w:r>
        <w:rPr>
          <w:color w:val="231F20"/>
          <w:spacing w:val="-11"/>
          <w:w w:val="105"/>
        </w:rPr>
        <w:t> </w:t>
      </w:r>
      <w:r>
        <w:rPr>
          <w:color w:val="231F20"/>
          <w:w w:val="105"/>
        </w:rPr>
        <w:t>others</w:t>
      </w:r>
      <w:r>
        <w:rPr>
          <w:color w:val="231F20"/>
          <w:spacing w:val="-12"/>
          <w:w w:val="105"/>
        </w:rPr>
        <w:t> </w:t>
      </w:r>
      <w:r>
        <w:rPr>
          <w:color w:val="231F20"/>
          <w:w w:val="105"/>
        </w:rPr>
        <w:t>to</w:t>
      </w:r>
      <w:r>
        <w:rPr>
          <w:color w:val="231F20"/>
          <w:spacing w:val="-11"/>
          <w:w w:val="105"/>
        </w:rPr>
        <w:t> </w:t>
      </w:r>
      <w:r>
        <w:rPr>
          <w:color w:val="231F20"/>
          <w:w w:val="105"/>
        </w:rPr>
        <w:t>better</w:t>
      </w:r>
    </w:p>
    <w:p>
      <w:pPr>
        <w:pStyle w:val="BodyText"/>
        <w:spacing w:line="254" w:lineRule="auto" w:before="3"/>
        <w:ind w:left="786" w:right="869"/>
      </w:pPr>
      <w:r>
        <w:rPr/>
        <w:pict>
          <v:shape style="position:absolute;margin-left:310.564453pt;margin-top:14.809823pt;width:48.55pt;height:5.55pt;mso-position-horizontal-relative:page;mso-position-vertical-relative:paragraph;z-index:15810560;rotation:2" type="#_x0000_t136" fillcolor="#ffffff" stroked="f">
            <o:extrusion v:ext="view" autorotationcenter="t"/>
            <v:textpath style="font-family:&quot;Arial&quot;;font-size:5pt;v-text-kern:t;mso-text-shadow:auto;font-weight:bold" string="what we focus on"/>
            <w10:wrap type="none"/>
          </v:shape>
        </w:pict>
      </w:r>
      <w:r>
        <w:rPr/>
        <w:pict>
          <v:shape style="position:absolute;margin-left:306.697021pt;margin-top:20.269604pt;width:52.2pt;height:5.55pt;mso-position-horizontal-relative:page;mso-position-vertical-relative:paragraph;z-index:15811072;rotation:2" type="#_x0000_t136" fillcolor="#ffffff" stroked="f">
            <o:extrusion v:ext="view" autorotationcenter="t"/>
            <v:textpath style="font-family:&quot;Arial&quot;;font-size:5pt;v-text-kern:t;mso-text-shadow:auto;font-weight:bold" string="is what we will see"/>
            <w10:wrap type="none"/>
          </v:shape>
        </w:pict>
      </w:r>
      <w:r>
        <w:rPr>
          <w:color w:val="231F20"/>
        </w:rPr>
        <w:t>understand the tips of the trade in respect of fundraising.”</w:t>
      </w:r>
    </w:p>
    <w:p>
      <w:pPr>
        <w:pStyle w:val="BodyText"/>
        <w:spacing w:line="254" w:lineRule="auto"/>
        <w:ind w:left="786" w:right="831" w:firstLine="226"/>
      </w:pPr>
      <w:r>
        <w:rPr/>
        <w:pict>
          <v:shape style="position:absolute;margin-left:344.565674pt;margin-top:.447247pt;width:14.2pt;height:4.4pt;mso-position-horizontal-relative:page;mso-position-vertical-relative:paragraph;z-index:15806976;rotation:1" type="#_x0000_t136" fillcolor="#ffffff" stroked="f">
            <o:extrusion v:ext="view" autorotationcenter="t"/>
            <v:textpath style="font-family:&quot;Arial&quot;;font-size:4pt;v-text-kern:t;mso-text-shadow:auto;font-weight:bold" string="– page 10"/>
            <w10:wrap type="none"/>
          </v:shape>
        </w:pict>
      </w:r>
      <w:r>
        <w:rPr/>
        <w:pict>
          <v:shape style="position:absolute;margin-left:242.180054pt;margin-top:5.635186pt;width:30.25pt;height:3.25pt;mso-position-horizontal-relative:page;mso-position-vertical-relative:paragraph;z-index:15807488;rotation:1" type="#_x0000_t136" fillcolor="#ffffff" stroked="f">
            <o:extrusion v:ext="view" autorotationcenter="t"/>
            <v:textpath style="font-family:&quot;Arial&quot;;font-size:3pt;v-text-kern:t;mso-text-shadow:auto;font-weight:bold" string="also in this issue…"/>
            <w10:wrap type="none"/>
          </v:shape>
        </w:pict>
      </w:r>
      <w:r>
        <w:rPr/>
        <w:pict>
          <v:shape style="position:absolute;margin-left:248.150497pt;margin-top:10.690047pt;width:67.6pt;height:2.550pt;mso-position-horizontal-relative:page;mso-position-vertical-relative:paragraph;z-index:15808000;rotation:1" type="#_x0000_t136" fillcolor="#ffffff" stroked="f">
            <o:extrusion v:ext="view" autorotationcenter="t"/>
            <v:textpath style="font-family:&quot;Arial&quot;;font-size:2pt;v-text-kern:t;mso-text-shadow:auto;font-weight:bold" string="the digital donation experience, expectation vs reality – do your pages stack up?"/>
            <w10:wrap type="none"/>
          </v:shape>
        </w:pict>
      </w:r>
      <w:r>
        <w:rPr/>
        <w:pict>
          <v:shape style="position:absolute;margin-left:251.980576pt;margin-top:12.703435pt;width:27pt;height:2.550pt;mso-position-horizontal-relative:page;mso-position-vertical-relative:paragraph;z-index:15808512;rotation:1" type="#_x0000_t136" fillcolor="#ffffff" stroked="f">
            <o:extrusion v:ext="view" autorotationcenter="t"/>
            <v:textpath style="font-family:&quot;Arial&quot;;font-size:2pt;v-text-kern:t;mso-text-shadow:auto;font-weight:bold" string="marnie fleming – parachute digital"/>
            <w10:wrap type="none"/>
          </v:shape>
        </w:pict>
      </w:r>
      <w:r>
        <w:rPr/>
        <w:pict>
          <v:shape style="position:absolute;margin-left:247.962341pt;margin-top:15.875209pt;width:52.05pt;height:2.550pt;mso-position-horizontal-relative:page;mso-position-vertical-relative:paragraph;z-index:15809024;rotation:1" type="#_x0000_t136" fillcolor="#ffffff" stroked="f">
            <o:extrusion v:ext="view" autorotationcenter="t"/>
            <v:textpath style="font-family:&quot;Arial&quot;;font-size:2pt;v-text-kern:t;mso-text-shadow:auto;font-weight:bold" string="how should we present our annual report? – craig fisher rsm"/>
            <w10:wrap type="none"/>
          </v:shape>
        </w:pict>
      </w:r>
      <w:r>
        <w:rPr/>
        <w:pict>
          <v:shape style="position:absolute;margin-left:247.863159pt;margin-top:18.833359pt;width:61.05pt;height:2.550pt;mso-position-horizontal-relative:page;mso-position-vertical-relative:paragraph;z-index:15809536;rotation:1" type="#_x0000_t136" fillcolor="#ffffff" stroked="f">
            <o:extrusion v:ext="view" autorotationcenter="t"/>
            <v:textpath style="font-family:&quot;Arial&quot;;font-size:2pt;v-text-kern:t;mso-text-shadow:auto;font-weight:bold" string="five things you need to do to run a successful viral fundraising campaign"/>
            <w10:wrap type="none"/>
          </v:shape>
        </w:pict>
      </w:r>
      <w:r>
        <w:rPr>
          <w:color w:val="231F20"/>
          <w:w w:val="105"/>
        </w:rPr>
        <w:t>FINZ</w:t>
      </w:r>
      <w:r>
        <w:rPr>
          <w:color w:val="231F20"/>
          <w:spacing w:val="-2"/>
          <w:w w:val="105"/>
        </w:rPr>
        <w:t> </w:t>
      </w:r>
      <w:r>
        <w:rPr>
          <w:color w:val="231F20"/>
          <w:w w:val="105"/>
        </w:rPr>
        <w:t>was</w:t>
      </w:r>
      <w:r>
        <w:rPr>
          <w:color w:val="231F20"/>
          <w:spacing w:val="-2"/>
          <w:w w:val="105"/>
        </w:rPr>
        <w:t> </w:t>
      </w:r>
      <w:r>
        <w:rPr>
          <w:color w:val="231F20"/>
          <w:w w:val="105"/>
        </w:rPr>
        <w:t>not</w:t>
      </w:r>
      <w:r>
        <w:rPr>
          <w:color w:val="231F20"/>
          <w:spacing w:val="-2"/>
          <w:w w:val="105"/>
        </w:rPr>
        <w:t> </w:t>
      </w:r>
      <w:r>
        <w:rPr>
          <w:color w:val="231F20"/>
          <w:w w:val="105"/>
        </w:rPr>
        <w:t>immune</w:t>
      </w:r>
      <w:r>
        <w:rPr>
          <w:color w:val="231F20"/>
          <w:spacing w:val="-2"/>
          <w:w w:val="105"/>
        </w:rPr>
        <w:t> </w:t>
      </w:r>
      <w:r>
        <w:rPr>
          <w:color w:val="231F20"/>
          <w:w w:val="105"/>
        </w:rPr>
        <w:t>to</w:t>
      </w:r>
      <w:r>
        <w:rPr>
          <w:color w:val="231F20"/>
          <w:spacing w:val="-2"/>
          <w:w w:val="105"/>
        </w:rPr>
        <w:t> </w:t>
      </w:r>
      <w:r>
        <w:rPr>
          <w:color w:val="231F20"/>
          <w:w w:val="105"/>
        </w:rPr>
        <w:t>Tony’s </w:t>
      </w:r>
      <w:r>
        <w:rPr>
          <w:color w:val="231F20"/>
          <w:spacing w:val="-2"/>
          <w:w w:val="105"/>
        </w:rPr>
        <w:t>investigative</w:t>
      </w:r>
      <w:r>
        <w:rPr>
          <w:color w:val="231F20"/>
          <w:spacing w:val="-4"/>
          <w:w w:val="105"/>
        </w:rPr>
        <w:t> </w:t>
      </w:r>
      <w:r>
        <w:rPr>
          <w:color w:val="231F20"/>
          <w:spacing w:val="-2"/>
          <w:w w:val="105"/>
        </w:rPr>
        <w:t>talents.</w:t>
      </w:r>
      <w:r>
        <w:rPr>
          <w:color w:val="231F20"/>
          <w:spacing w:val="-4"/>
          <w:w w:val="105"/>
        </w:rPr>
        <w:t> </w:t>
      </w:r>
      <w:r>
        <w:rPr>
          <w:color w:val="231F20"/>
          <w:spacing w:val="-2"/>
          <w:w w:val="105"/>
        </w:rPr>
        <w:t>He</w:t>
      </w:r>
      <w:r>
        <w:rPr>
          <w:color w:val="231F20"/>
          <w:spacing w:val="-4"/>
          <w:w w:val="105"/>
        </w:rPr>
        <w:t> </w:t>
      </w:r>
      <w:r>
        <w:rPr>
          <w:color w:val="231F20"/>
          <w:spacing w:val="-2"/>
          <w:w w:val="105"/>
        </w:rPr>
        <w:t>eventually </w:t>
      </w:r>
      <w:r>
        <w:rPr>
          <w:color w:val="231F20"/>
          <w:w w:val="105"/>
        </w:rPr>
        <w:t>resigned from FINZ to retain his independence, but relationships</w:t>
      </w:r>
    </w:p>
    <w:p>
      <w:pPr>
        <w:spacing w:after="0" w:line="254" w:lineRule="auto"/>
        <w:sectPr>
          <w:type w:val="continuous"/>
          <w:pgSz w:w="11910" w:h="16840"/>
          <w:pgMar w:header="0" w:footer="621" w:top="400" w:bottom="280" w:left="0" w:right="20"/>
          <w:cols w:num="2" w:equalWidth="0">
            <w:col w:w="7130" w:space="40"/>
            <w:col w:w="4720"/>
          </w:cols>
        </w:sectPr>
      </w:pPr>
    </w:p>
    <w:p>
      <w:pPr>
        <w:spacing w:line="271" w:lineRule="auto" w:before="11"/>
        <w:ind w:left="855" w:right="147" w:firstLine="0"/>
        <w:jc w:val="left"/>
        <w:rPr>
          <w:rFonts w:ascii="Arial"/>
          <w:b/>
          <w:sz w:val="20"/>
        </w:rPr>
      </w:pPr>
      <w:r>
        <w:rPr/>
        <w:pict>
          <v:shape style="position:absolute;margin-left:141.191513pt;margin-top:-58.416374pt;width:29.8pt;height:2.550pt;mso-position-horizontal-relative:page;mso-position-vertical-relative:paragraph;z-index:-17683968;rotation:357" type="#_x0000_t136" fillcolor="#ffffff" stroked="f">
            <o:extrusion v:ext="view" autorotationcenter="t"/>
            <v:textpath style="font-family:&quot;Arial&quot;;font-size:2pt;v-text-kern:t;mso-text-shadow:auto" string="ch of aotearoa new zealand"/>
            <w10:wrap type="none"/>
          </v:shape>
        </w:pict>
      </w:r>
      <w:r>
        <w:rPr/>
        <w:pict>
          <v:shape style="position:absolute;margin-left:141.194717pt;margin-top:-55.384571pt;width:21.25pt;height:2.550pt;mso-position-horizontal-relative:page;mso-position-vertical-relative:paragraph;z-index:-17683456;rotation:357" type="#_x0000_t136" fillcolor="#ffffff" stroked="f">
            <o:extrusion v:ext="view" autorotationcenter="t"/>
            <v:textpath style="font-family:&quot;Arial&quot;;font-size:2pt;v-text-kern:t;mso-text-shadow:auto" string="am, chief executive,"/>
            <w10:wrap type="none"/>
          </v:shape>
        </w:pict>
      </w:r>
      <w:r>
        <w:rPr/>
        <w:pict>
          <v:shape style="position:absolute;margin-left:143.977905pt;margin-top:-80.956367pt;width:26.85pt;height:5.55pt;mso-position-horizontal-relative:page;mso-position-vertical-relative:paragraph;z-index:-17682944;rotation:356" type="#_x0000_t136" fillcolor="#ffffff" stroked="f">
            <o:extrusion v:ext="view" autorotationcenter="t"/>
            <v:textpath style="font-family:&quot;Arial&quot;;font-size:5pt;v-text-kern:t;mso-text-shadow:auto;font-weight:bold" string="‘sighted’?"/>
            <w10:wrap type="none"/>
          </v:shape>
        </w:pict>
      </w:r>
      <w:r>
        <w:rPr/>
        <w:pict>
          <v:shape style="position:absolute;margin-left:144.895126pt;margin-top:-75.461273pt;width:26.3pt;height:5.55pt;mso-position-horizontal-relative:page;mso-position-vertical-relative:paragraph;z-index:-17682432;rotation:356" type="#_x0000_t136" fillcolor="#ffffff" stroked="f">
            <o:extrusion v:ext="view" autorotationcenter="t"/>
            <v:textpath style="font-family:&quot;Arial&quot;;font-size:5pt;v-text-kern:t;mso-text-shadow:auto;font-weight:bold" string="– page 14"/>
            <w10:wrap type="none"/>
          </v:shape>
        </w:pict>
      </w:r>
      <w:r>
        <w:rPr/>
        <w:pict>
          <v:shape style="position:absolute;margin-left:93.230774pt;margin-top:-78.192329pt;width:49.3pt;height:5.55pt;mso-position-horizontal-relative:page;mso-position-vertical-relative:paragraph;z-index:15813120;rotation:356" type="#_x0000_t136" fillcolor="#ffffff" stroked="f">
            <o:extrusion v:ext="view" autorotationcenter="t"/>
            <v:textpath style="font-family:&quot;Arial&quot;;font-size:5pt;v-text-kern:t;mso-text-shadow:auto;font-weight:bold" string="is your board fully"/>
            <w10:wrap type="none"/>
          </v:shape>
        </w:pict>
      </w:r>
      <w:r>
        <w:rPr/>
        <w:pict>
          <v:shape style="position:absolute;margin-left:55.975624pt;margin-top:-56.518707pt;width:30.25pt;height:3.25pt;mso-position-horizontal-relative:page;mso-position-vertical-relative:paragraph;z-index:15814144;rotation:357" type="#_x0000_t136" fillcolor="#ffffff" stroked="f">
            <o:extrusion v:ext="view" autorotationcenter="t"/>
            <v:textpath style="font-family:&quot;Arial&quot;;font-size:3pt;v-text-kern:t;mso-text-shadow:auto;font-weight:bold" string="also in this issue…"/>
            <w10:wrap type="none"/>
          </v:shape>
        </w:pict>
      </w:r>
      <w:r>
        <w:rPr/>
        <w:pict>
          <v:shape style="position:absolute;margin-left:62.287933pt;margin-top:-54.408981pt;width:79.150pt;height:2.550pt;mso-position-horizontal-relative:page;mso-position-vertical-relative:paragraph;z-index:15814656;rotation:357" type="#_x0000_t136" fillcolor="#ffffff" stroked="f">
            <o:extrusion v:ext="view" autorotationcenter="t"/>
            <v:textpath style="font-family:&quot;Arial&quot;;font-size:2pt;v-text-kern:t;mso-text-shadow:auto" string="asking for money – five top tips – lisa wells, catalyst, presbyterian chur"/>
            <w10:wrap type="none"/>
          </v:shape>
        </w:pict>
      </w:r>
      <w:r>
        <w:rPr/>
        <w:pict>
          <v:shape style="position:absolute;margin-left:62.480919pt;margin-top:-51.644871pt;width:78.9pt;height:2.550pt;mso-position-horizontal-relative:page;mso-position-vertical-relative:paragraph;z-index:15815168;rotation:357" type="#_x0000_t136" fillcolor="#ffffff" stroked="f">
            <o:extrusion v:ext="view" autorotationcenter="t"/>
            <v:textpath style="font-family:&quot;Arial&quot;;font-size:2pt;v-text-kern:t;mso-text-shadow:auto" string="volunteers are the heart and soul of the organisation – kathy cunningh"/>
            <w10:wrap type="none"/>
          </v:shape>
        </w:pict>
      </w:r>
      <w:r>
        <w:rPr/>
        <w:pict>
          <v:shape style="position:absolute;margin-left:62.885868pt;margin-top:-45.4827pt;width:57.7pt;height:2.550pt;mso-position-horizontal-relative:page;mso-position-vertical-relative:paragraph;z-index:15815680;rotation:357" type="#_x0000_t136" fillcolor="#ffffff" stroked="f">
            <o:extrusion v:ext="view" autorotationcenter="t"/>
            <v:textpath style="font-family:&quot;Arial&quot;;font-size:2pt;v-text-kern:t;mso-text-shadow:auto" string="bartercard foundation and heart kids new zealand"/>
            <w10:wrap type="none"/>
          </v:shape>
        </w:pict>
      </w:r>
      <w:r>
        <w:rPr/>
        <w:pict>
          <v:shape style="position:absolute;margin-left:66.629967pt;margin-top:-47.516521pt;width:25.05pt;height:2.550pt;mso-position-horizontal-relative:page;mso-position-vertical-relative:paragraph;z-index:15816192;rotation:357" type="#_x0000_t136" fillcolor="#ffffff" stroked="f">
            <o:extrusion v:ext="view" autorotationcenter="t"/>
            <v:textpath style="font-family:&quot;Arial&quot;;font-size:2pt;v-text-kern:t;mso-text-shadow:auto" string="whanganui events trust"/>
            <w10:wrap type="none"/>
          </v:shape>
        </w:pict>
      </w:r>
      <w:r>
        <w:rPr>
          <w:rFonts w:ascii="Arial"/>
          <w:b/>
          <w:color w:val="231F20"/>
          <w:sz w:val="20"/>
        </w:rPr>
        <w:t>Tony had a long career associated</w:t>
      </w:r>
      <w:r>
        <w:rPr>
          <w:rFonts w:ascii="Arial"/>
          <w:b/>
          <w:color w:val="231F20"/>
          <w:spacing w:val="-9"/>
          <w:sz w:val="20"/>
        </w:rPr>
        <w:t> </w:t>
      </w:r>
      <w:r>
        <w:rPr>
          <w:rFonts w:ascii="Arial"/>
          <w:b/>
          <w:color w:val="231F20"/>
          <w:sz w:val="20"/>
        </w:rPr>
        <w:t>with</w:t>
      </w:r>
      <w:r>
        <w:rPr>
          <w:rFonts w:ascii="Arial"/>
          <w:b/>
          <w:color w:val="231F20"/>
          <w:spacing w:val="-9"/>
          <w:sz w:val="20"/>
        </w:rPr>
        <w:t> </w:t>
      </w:r>
      <w:r>
        <w:rPr>
          <w:rFonts w:ascii="Arial"/>
          <w:b/>
          <w:color w:val="231F20"/>
          <w:sz w:val="20"/>
        </w:rPr>
        <w:t>fundraising. </w:t>
      </w:r>
      <w:r>
        <w:rPr>
          <w:rFonts w:ascii="Arial"/>
          <w:b/>
          <w:color w:val="231F20"/>
          <w:spacing w:val="-4"/>
          <w:sz w:val="20"/>
        </w:rPr>
        <w:t>He</w:t>
      </w:r>
      <w:r>
        <w:rPr>
          <w:rFonts w:ascii="Arial"/>
          <w:b/>
          <w:color w:val="231F20"/>
          <w:spacing w:val="-10"/>
          <w:sz w:val="20"/>
        </w:rPr>
        <w:t> </w:t>
      </w:r>
      <w:r>
        <w:rPr>
          <w:rFonts w:ascii="Arial"/>
          <w:b/>
          <w:color w:val="231F20"/>
          <w:spacing w:val="-4"/>
          <w:sz w:val="20"/>
        </w:rPr>
        <w:t>worked</w:t>
      </w:r>
      <w:r>
        <w:rPr>
          <w:rFonts w:ascii="Arial"/>
          <w:b/>
          <w:color w:val="231F20"/>
          <w:spacing w:val="-10"/>
          <w:sz w:val="20"/>
        </w:rPr>
        <w:t> </w:t>
      </w:r>
      <w:r>
        <w:rPr>
          <w:rFonts w:ascii="Arial"/>
          <w:b/>
          <w:color w:val="231F20"/>
          <w:spacing w:val="-4"/>
          <w:sz w:val="20"/>
        </w:rPr>
        <w:t>for</w:t>
      </w:r>
      <w:r>
        <w:rPr>
          <w:rFonts w:ascii="Arial"/>
          <w:b/>
          <w:color w:val="231F20"/>
          <w:spacing w:val="-10"/>
          <w:sz w:val="20"/>
        </w:rPr>
        <w:t> </w:t>
      </w:r>
      <w:r>
        <w:rPr>
          <w:rFonts w:ascii="Arial"/>
          <w:b/>
          <w:color w:val="231F20"/>
          <w:spacing w:val="-4"/>
          <w:sz w:val="20"/>
        </w:rPr>
        <w:t>The</w:t>
      </w:r>
      <w:r>
        <w:rPr>
          <w:rFonts w:ascii="Arial"/>
          <w:b/>
          <w:color w:val="231F20"/>
          <w:spacing w:val="-10"/>
          <w:sz w:val="20"/>
        </w:rPr>
        <w:t> </w:t>
      </w:r>
      <w:r>
        <w:rPr>
          <w:rFonts w:ascii="Arial"/>
          <w:b/>
          <w:color w:val="231F20"/>
          <w:spacing w:val="-4"/>
          <w:sz w:val="20"/>
        </w:rPr>
        <w:t>Royal</w:t>
      </w:r>
      <w:r>
        <w:rPr>
          <w:rFonts w:ascii="Arial"/>
          <w:b/>
          <w:color w:val="231F20"/>
          <w:spacing w:val="-10"/>
          <w:sz w:val="20"/>
        </w:rPr>
        <w:t> </w:t>
      </w:r>
      <w:r>
        <w:rPr>
          <w:rFonts w:ascii="Arial"/>
          <w:b/>
          <w:color w:val="231F20"/>
          <w:spacing w:val="-4"/>
          <w:sz w:val="20"/>
        </w:rPr>
        <w:t>New</w:t>
      </w:r>
    </w:p>
    <w:p>
      <w:pPr>
        <w:spacing w:line="271" w:lineRule="auto" w:before="0"/>
        <w:ind w:left="855" w:right="0" w:firstLine="0"/>
        <w:jc w:val="left"/>
        <w:rPr>
          <w:rFonts w:ascii="Arial"/>
          <w:b/>
          <w:sz w:val="20"/>
        </w:rPr>
      </w:pPr>
      <w:r>
        <w:rPr>
          <w:rFonts w:ascii="Arial"/>
          <w:b/>
          <w:color w:val="231F20"/>
          <w:spacing w:val="-4"/>
          <w:sz w:val="20"/>
        </w:rPr>
        <w:t>Zealand</w:t>
      </w:r>
      <w:r>
        <w:rPr>
          <w:rFonts w:ascii="Arial"/>
          <w:b/>
          <w:color w:val="231F20"/>
          <w:spacing w:val="-10"/>
          <w:sz w:val="20"/>
        </w:rPr>
        <w:t> </w:t>
      </w:r>
      <w:r>
        <w:rPr>
          <w:rFonts w:ascii="Arial"/>
          <w:b/>
          <w:color w:val="231F20"/>
          <w:spacing w:val="-4"/>
          <w:sz w:val="20"/>
        </w:rPr>
        <w:t>Foundation</w:t>
      </w:r>
      <w:r>
        <w:rPr>
          <w:rFonts w:ascii="Arial"/>
          <w:b/>
          <w:color w:val="231F20"/>
          <w:spacing w:val="-10"/>
          <w:sz w:val="20"/>
        </w:rPr>
        <w:t> </w:t>
      </w:r>
      <w:r>
        <w:rPr>
          <w:rFonts w:ascii="Arial"/>
          <w:b/>
          <w:color w:val="231F20"/>
          <w:spacing w:val="-4"/>
          <w:sz w:val="20"/>
        </w:rPr>
        <w:t>for</w:t>
      </w:r>
      <w:r>
        <w:rPr>
          <w:rFonts w:ascii="Arial"/>
          <w:b/>
          <w:color w:val="231F20"/>
          <w:spacing w:val="-10"/>
          <w:sz w:val="20"/>
        </w:rPr>
        <w:t> </w:t>
      </w:r>
      <w:r>
        <w:rPr>
          <w:rFonts w:ascii="Arial"/>
          <w:b/>
          <w:color w:val="231F20"/>
          <w:spacing w:val="-4"/>
          <w:sz w:val="20"/>
        </w:rPr>
        <w:t>the</w:t>
      </w:r>
      <w:r>
        <w:rPr>
          <w:rFonts w:ascii="Arial"/>
          <w:b/>
          <w:color w:val="231F20"/>
          <w:spacing w:val="-10"/>
          <w:sz w:val="20"/>
        </w:rPr>
        <w:t> </w:t>
      </w:r>
      <w:r>
        <w:rPr>
          <w:rFonts w:ascii="Arial"/>
          <w:b/>
          <w:color w:val="231F20"/>
          <w:spacing w:val="-4"/>
          <w:sz w:val="20"/>
        </w:rPr>
        <w:t>Blind </w:t>
      </w:r>
      <w:r>
        <w:rPr>
          <w:rFonts w:ascii="Arial"/>
          <w:b/>
          <w:color w:val="231F20"/>
          <w:sz w:val="20"/>
        </w:rPr>
        <w:t>(now Blind and low vision New Zealand) and New Zealand Red Cross for several years before branching out into consulting and</w:t>
      </w:r>
      <w:r>
        <w:rPr>
          <w:rFonts w:ascii="Arial"/>
          <w:b/>
          <w:color w:val="231F20"/>
          <w:spacing w:val="-10"/>
          <w:sz w:val="20"/>
        </w:rPr>
        <w:t> </w:t>
      </w:r>
      <w:r>
        <w:rPr>
          <w:rFonts w:ascii="Arial"/>
          <w:b/>
          <w:color w:val="231F20"/>
          <w:sz w:val="20"/>
        </w:rPr>
        <w:t>contract</w:t>
      </w:r>
      <w:r>
        <w:rPr>
          <w:rFonts w:ascii="Arial"/>
          <w:b/>
          <w:color w:val="231F20"/>
          <w:spacing w:val="-10"/>
          <w:sz w:val="20"/>
        </w:rPr>
        <w:t> </w:t>
      </w:r>
      <w:r>
        <w:rPr>
          <w:rFonts w:ascii="Arial"/>
          <w:b/>
          <w:color w:val="231F20"/>
          <w:sz w:val="20"/>
        </w:rPr>
        <w:t>work,</w:t>
      </w:r>
      <w:r>
        <w:rPr>
          <w:rFonts w:ascii="Arial"/>
          <w:b/>
          <w:color w:val="231F20"/>
          <w:spacing w:val="-10"/>
          <w:sz w:val="20"/>
        </w:rPr>
        <w:t> </w:t>
      </w:r>
      <w:r>
        <w:rPr>
          <w:rFonts w:ascii="Arial"/>
          <w:b/>
          <w:color w:val="231F20"/>
          <w:sz w:val="20"/>
        </w:rPr>
        <w:t>based</w:t>
      </w:r>
      <w:r>
        <w:rPr>
          <w:rFonts w:ascii="Arial"/>
          <w:b/>
          <w:color w:val="231F20"/>
          <w:spacing w:val="-10"/>
          <w:sz w:val="20"/>
        </w:rPr>
        <w:t> </w:t>
      </w:r>
      <w:r>
        <w:rPr>
          <w:rFonts w:ascii="Arial"/>
          <w:b/>
          <w:color w:val="231F20"/>
          <w:sz w:val="20"/>
        </w:rPr>
        <w:t>out</w:t>
      </w:r>
      <w:r>
        <w:rPr>
          <w:rFonts w:ascii="Arial"/>
          <w:b/>
          <w:color w:val="231F20"/>
          <w:spacing w:val="-10"/>
          <w:sz w:val="20"/>
        </w:rPr>
        <w:t> </w:t>
      </w:r>
      <w:r>
        <w:rPr>
          <w:rFonts w:ascii="Arial"/>
          <w:b/>
          <w:color w:val="231F20"/>
          <w:sz w:val="20"/>
        </w:rPr>
        <w:t>of </w:t>
      </w:r>
      <w:r>
        <w:rPr>
          <w:rFonts w:ascii="Arial"/>
          <w:b/>
          <w:color w:val="231F20"/>
          <w:spacing w:val="-2"/>
          <w:sz w:val="20"/>
        </w:rPr>
        <w:t>Wellington.</w:t>
      </w:r>
    </w:p>
    <w:p>
      <w:pPr>
        <w:pStyle w:val="BodyText"/>
        <w:spacing w:line="254" w:lineRule="auto"/>
        <w:ind w:left="855" w:firstLine="226"/>
        <w:jc w:val="both"/>
      </w:pPr>
      <w:r>
        <w:rPr>
          <w:color w:val="231F20"/>
        </w:rPr>
        <w:t>Tony’s initial foray into publishing in 2002 led to a collaboration</w:t>
      </w:r>
    </w:p>
    <w:p>
      <w:pPr>
        <w:pStyle w:val="BodyText"/>
        <w:spacing w:line="254" w:lineRule="auto"/>
        <w:ind w:left="855" w:right="277"/>
        <w:jc w:val="both"/>
      </w:pPr>
      <w:r>
        <w:rPr>
          <w:color w:val="231F20"/>
          <w:w w:val="105"/>
        </w:rPr>
        <w:t>with Heather Newell FFINZ who had</w:t>
      </w:r>
      <w:r>
        <w:rPr>
          <w:color w:val="231F20"/>
          <w:spacing w:val="-2"/>
          <w:w w:val="105"/>
        </w:rPr>
        <w:t> </w:t>
      </w:r>
      <w:r>
        <w:rPr>
          <w:color w:val="231F20"/>
          <w:w w:val="105"/>
        </w:rPr>
        <w:t>begun</w:t>
      </w:r>
      <w:r>
        <w:rPr>
          <w:color w:val="231F20"/>
          <w:spacing w:val="-2"/>
          <w:w w:val="105"/>
        </w:rPr>
        <w:t> </w:t>
      </w:r>
      <w:r>
        <w:rPr>
          <w:color w:val="231F20"/>
          <w:w w:val="105"/>
        </w:rPr>
        <w:t>publishing</w:t>
      </w:r>
      <w:r>
        <w:rPr>
          <w:color w:val="231F20"/>
          <w:spacing w:val="-2"/>
          <w:w w:val="105"/>
        </w:rPr>
        <w:t> </w:t>
      </w:r>
      <w:r>
        <w:rPr>
          <w:color w:val="231F20"/>
          <w:w w:val="105"/>
        </w:rPr>
        <w:t>a</w:t>
      </w:r>
      <w:r>
        <w:rPr>
          <w:color w:val="231F20"/>
          <w:spacing w:val="-2"/>
          <w:w w:val="105"/>
        </w:rPr>
        <w:t> </w:t>
      </w:r>
      <w:r>
        <w:rPr>
          <w:color w:val="231F20"/>
          <w:w w:val="105"/>
        </w:rPr>
        <w:t>monthly sponsorship newsletter. That</w:t>
      </w:r>
    </w:p>
    <w:p>
      <w:pPr>
        <w:pStyle w:val="BodyText"/>
        <w:spacing w:line="254" w:lineRule="auto" w:before="8"/>
        <w:ind w:left="464"/>
      </w:pPr>
      <w:r>
        <w:rPr/>
        <w:br w:type="column"/>
      </w:r>
      <w:r>
        <w:rPr>
          <w:color w:val="231F20"/>
          <w:w w:val="105"/>
        </w:rPr>
        <w:t>partnership</w:t>
      </w:r>
      <w:r>
        <w:rPr>
          <w:color w:val="231F20"/>
          <w:spacing w:val="-9"/>
          <w:w w:val="105"/>
        </w:rPr>
        <w:t> </w:t>
      </w:r>
      <w:r>
        <w:rPr>
          <w:color w:val="231F20"/>
          <w:w w:val="105"/>
        </w:rPr>
        <w:t>lasted</w:t>
      </w:r>
      <w:r>
        <w:rPr>
          <w:color w:val="231F20"/>
          <w:spacing w:val="-9"/>
          <w:w w:val="105"/>
        </w:rPr>
        <w:t> </w:t>
      </w:r>
      <w:r>
        <w:rPr>
          <w:color w:val="231F20"/>
          <w:w w:val="105"/>
        </w:rPr>
        <w:t>for</w:t>
      </w:r>
      <w:r>
        <w:rPr>
          <w:color w:val="231F20"/>
          <w:spacing w:val="-9"/>
          <w:w w:val="105"/>
        </w:rPr>
        <w:t> </w:t>
      </w:r>
      <w:r>
        <w:rPr>
          <w:color w:val="231F20"/>
          <w:w w:val="105"/>
        </w:rPr>
        <w:t>over</w:t>
      </w:r>
      <w:r>
        <w:rPr>
          <w:color w:val="231F20"/>
          <w:spacing w:val="-9"/>
          <w:w w:val="105"/>
        </w:rPr>
        <w:t> </w:t>
      </w:r>
      <w:r>
        <w:rPr>
          <w:color w:val="231F20"/>
          <w:w w:val="105"/>
        </w:rPr>
        <w:t>a</w:t>
      </w:r>
      <w:r>
        <w:rPr>
          <w:color w:val="231F20"/>
          <w:spacing w:val="-9"/>
          <w:w w:val="105"/>
        </w:rPr>
        <w:t> </w:t>
      </w:r>
      <w:r>
        <w:rPr>
          <w:color w:val="231F20"/>
          <w:w w:val="105"/>
        </w:rPr>
        <w:t>decade with Tony ultimately assuming control but including material supplied by Heather.</w:t>
      </w:r>
    </w:p>
    <w:p>
      <w:pPr>
        <w:pStyle w:val="BodyText"/>
        <w:spacing w:line="254" w:lineRule="auto" w:before="5"/>
        <w:ind w:left="464" w:right="204" w:firstLine="226"/>
      </w:pPr>
      <w:r>
        <w:rPr>
          <w:color w:val="231F20"/>
        </w:rPr>
        <w:t>In</w:t>
      </w:r>
      <w:r>
        <w:rPr>
          <w:color w:val="231F20"/>
          <w:spacing w:val="40"/>
        </w:rPr>
        <w:t> </w:t>
      </w:r>
      <w:r>
        <w:rPr>
          <w:color w:val="231F20"/>
        </w:rPr>
        <w:t>Heather’s</w:t>
      </w:r>
      <w:r>
        <w:rPr>
          <w:color w:val="231F20"/>
          <w:spacing w:val="40"/>
        </w:rPr>
        <w:t> </w:t>
      </w:r>
      <w:r>
        <w:rPr>
          <w:color w:val="231F20"/>
        </w:rPr>
        <w:t>assessment</w:t>
      </w:r>
      <w:r>
        <w:rPr>
          <w:color w:val="231F20"/>
          <w:spacing w:val="40"/>
        </w:rPr>
        <w:t> </w:t>
      </w:r>
      <w:r>
        <w:rPr>
          <w:color w:val="231F20"/>
        </w:rPr>
        <w:t>of</w:t>
      </w:r>
      <w:r>
        <w:rPr>
          <w:color w:val="231F20"/>
          <w:spacing w:val="80"/>
        </w:rPr>
        <w:t> </w:t>
      </w:r>
      <w:r>
        <w:rPr>
          <w:color w:val="231F20"/>
        </w:rPr>
        <w:t>Tony as a fundraiser she recalls his commitment and passion to the charitable sector. “The resources generated through Fundraising</w:t>
      </w:r>
      <w:r>
        <w:rPr>
          <w:color w:val="231F20"/>
          <w:spacing w:val="80"/>
          <w:w w:val="150"/>
        </w:rPr>
        <w:t> </w:t>
      </w:r>
      <w:r>
        <w:rPr>
          <w:color w:val="231F20"/>
        </w:rPr>
        <w:t>New Zealand were valuable and insightful. Working alongside him was a great pleasure. We had wonderful debates and he was fearless in his quest for ethical </w:t>
      </w:r>
      <w:r>
        <w:rPr>
          <w:color w:val="231F20"/>
          <w:spacing w:val="-2"/>
        </w:rPr>
        <w:t>practice.”</w:t>
      </w:r>
    </w:p>
    <w:p>
      <w:pPr>
        <w:pStyle w:val="BodyText"/>
        <w:spacing w:before="8"/>
        <w:ind w:left="416"/>
      </w:pPr>
      <w:r>
        <w:rPr/>
        <w:br w:type="column"/>
      </w:r>
      <w:r>
        <w:rPr>
          <w:color w:val="231F20"/>
        </w:rPr>
        <w:t>remained</w:t>
      </w:r>
      <w:r>
        <w:rPr>
          <w:color w:val="231F20"/>
          <w:spacing w:val="23"/>
        </w:rPr>
        <w:t> </w:t>
      </w:r>
      <w:r>
        <w:rPr>
          <w:color w:val="231F20"/>
        </w:rPr>
        <w:t>mostly</w:t>
      </w:r>
      <w:r>
        <w:rPr>
          <w:color w:val="231F20"/>
          <w:spacing w:val="23"/>
        </w:rPr>
        <w:t> </w:t>
      </w:r>
      <w:r>
        <w:rPr>
          <w:color w:val="231F20"/>
          <w:spacing w:val="-2"/>
        </w:rPr>
        <w:t>cordial.</w:t>
      </w:r>
    </w:p>
    <w:p>
      <w:pPr>
        <w:pStyle w:val="BodyText"/>
        <w:spacing w:line="254" w:lineRule="auto" w:before="16"/>
        <w:ind w:left="416" w:right="949" w:firstLine="226"/>
      </w:pPr>
      <w:r>
        <w:rPr>
          <w:color w:val="231F20"/>
          <w:w w:val="105"/>
        </w:rPr>
        <w:t>Tony finally ceased publication of Fundraising New Zealand at the beginning of 2020, retiring to ‘fish and</w:t>
      </w:r>
      <w:r>
        <w:rPr>
          <w:color w:val="231F20"/>
          <w:spacing w:val="-8"/>
          <w:w w:val="105"/>
        </w:rPr>
        <w:t> </w:t>
      </w:r>
      <w:r>
        <w:rPr>
          <w:color w:val="231F20"/>
          <w:w w:val="105"/>
        </w:rPr>
        <w:t>relax.’</w:t>
      </w:r>
      <w:r>
        <w:rPr>
          <w:color w:val="231F20"/>
          <w:spacing w:val="-8"/>
          <w:w w:val="105"/>
        </w:rPr>
        <w:t> </w:t>
      </w:r>
      <w:r>
        <w:rPr>
          <w:color w:val="231F20"/>
          <w:w w:val="105"/>
        </w:rPr>
        <w:t>There</w:t>
      </w:r>
      <w:r>
        <w:rPr>
          <w:color w:val="231F20"/>
          <w:spacing w:val="-8"/>
          <w:w w:val="105"/>
        </w:rPr>
        <w:t> </w:t>
      </w:r>
      <w:r>
        <w:rPr>
          <w:color w:val="231F20"/>
          <w:w w:val="105"/>
        </w:rPr>
        <w:t>were</w:t>
      </w:r>
      <w:r>
        <w:rPr>
          <w:color w:val="231F20"/>
          <w:spacing w:val="-8"/>
          <w:w w:val="105"/>
        </w:rPr>
        <w:t> </w:t>
      </w:r>
      <w:r>
        <w:rPr>
          <w:color w:val="231F20"/>
          <w:w w:val="105"/>
        </w:rPr>
        <w:t>many</w:t>
      </w:r>
      <w:r>
        <w:rPr>
          <w:color w:val="231F20"/>
          <w:spacing w:val="-8"/>
          <w:w w:val="105"/>
        </w:rPr>
        <w:t> </w:t>
      </w:r>
      <w:r>
        <w:rPr>
          <w:color w:val="231F20"/>
          <w:w w:val="105"/>
        </w:rPr>
        <w:t>in</w:t>
      </w:r>
      <w:r>
        <w:rPr>
          <w:color w:val="231F20"/>
          <w:spacing w:val="-8"/>
          <w:w w:val="105"/>
        </w:rPr>
        <w:t> </w:t>
      </w:r>
      <w:r>
        <w:rPr>
          <w:color w:val="231F20"/>
          <w:w w:val="105"/>
        </w:rPr>
        <w:t>our sector who missed their regular calls from Tony in his quest for snippets</w:t>
      </w:r>
      <w:r>
        <w:rPr>
          <w:color w:val="231F20"/>
          <w:spacing w:val="-12"/>
          <w:w w:val="105"/>
        </w:rPr>
        <w:t> </w:t>
      </w:r>
      <w:r>
        <w:rPr>
          <w:color w:val="231F20"/>
          <w:w w:val="105"/>
        </w:rPr>
        <w:t>of</w:t>
      </w:r>
      <w:r>
        <w:rPr>
          <w:color w:val="231F20"/>
          <w:spacing w:val="-12"/>
          <w:w w:val="105"/>
        </w:rPr>
        <w:t> </w:t>
      </w:r>
      <w:r>
        <w:rPr>
          <w:color w:val="231F20"/>
          <w:w w:val="105"/>
        </w:rPr>
        <w:t>information</w:t>
      </w:r>
      <w:r>
        <w:rPr>
          <w:color w:val="231F20"/>
          <w:spacing w:val="-12"/>
          <w:w w:val="105"/>
        </w:rPr>
        <w:t> </w:t>
      </w:r>
      <w:r>
        <w:rPr>
          <w:color w:val="231F20"/>
          <w:w w:val="105"/>
        </w:rPr>
        <w:t>or</w:t>
      </w:r>
      <w:r>
        <w:rPr>
          <w:color w:val="231F20"/>
          <w:spacing w:val="-12"/>
          <w:w w:val="105"/>
        </w:rPr>
        <w:t> </w:t>
      </w:r>
      <w:r>
        <w:rPr>
          <w:color w:val="231F20"/>
          <w:w w:val="105"/>
        </w:rPr>
        <w:t>opinions on various matters.</w:t>
      </w:r>
    </w:p>
    <w:p>
      <w:pPr>
        <w:pStyle w:val="BodyText"/>
        <w:spacing w:line="254" w:lineRule="auto" w:before="9"/>
        <w:ind w:left="416" w:right="890" w:firstLine="226"/>
      </w:pPr>
      <w:r>
        <w:rPr>
          <w:color w:val="231F20"/>
        </w:rPr>
        <w:t>Tony died after a short illness, aged 73.</w:t>
      </w:r>
    </w:p>
    <w:p>
      <w:pPr>
        <w:pStyle w:val="BodyText"/>
        <w:spacing w:line="254" w:lineRule="auto" w:before="3"/>
        <w:ind w:left="416" w:right="890" w:firstLine="226"/>
      </w:pPr>
      <w:r>
        <w:rPr/>
        <w:drawing>
          <wp:anchor distT="0" distB="0" distL="0" distR="0" allowOverlap="1" layoutInCell="1" locked="0" behindDoc="0" simplePos="0" relativeHeight="15806464">
            <wp:simplePos x="0" y="0"/>
            <wp:positionH relativeFrom="page">
              <wp:posOffset>5383910</wp:posOffset>
            </wp:positionH>
            <wp:positionV relativeFrom="paragraph">
              <wp:posOffset>190413</wp:posOffset>
            </wp:positionV>
            <wp:extent cx="102006" cy="97510"/>
            <wp:effectExtent l="0" t="0" r="0" b="0"/>
            <wp:wrapNone/>
            <wp:docPr id="97" name="image18.png"/>
            <wp:cNvGraphicFramePr>
              <a:graphicFrameLocks noChangeAspect="1"/>
            </wp:cNvGraphicFramePr>
            <a:graphic>
              <a:graphicData uri="http://schemas.openxmlformats.org/drawingml/2006/picture">
                <pic:pic>
                  <pic:nvPicPr>
                    <pic:cNvPr id="98" name="image18.png"/>
                    <pic:cNvPicPr/>
                  </pic:nvPicPr>
                  <pic:blipFill>
                    <a:blip r:embed="rId28" cstate="print"/>
                    <a:stretch>
                      <a:fillRect/>
                    </a:stretch>
                  </pic:blipFill>
                  <pic:spPr>
                    <a:xfrm>
                      <a:off x="0" y="0"/>
                      <a:ext cx="102006" cy="97510"/>
                    </a:xfrm>
                    <a:prstGeom prst="rect">
                      <a:avLst/>
                    </a:prstGeom>
                  </pic:spPr>
                </pic:pic>
              </a:graphicData>
            </a:graphic>
          </wp:anchor>
        </w:drawing>
      </w:r>
      <w:r>
        <w:rPr>
          <w:color w:val="231F20"/>
          <w:w w:val="105"/>
        </w:rPr>
        <w:t>Rest</w:t>
      </w:r>
      <w:r>
        <w:rPr>
          <w:color w:val="231F20"/>
          <w:spacing w:val="-6"/>
          <w:w w:val="105"/>
        </w:rPr>
        <w:t> </w:t>
      </w:r>
      <w:r>
        <w:rPr>
          <w:color w:val="231F20"/>
          <w:w w:val="105"/>
        </w:rPr>
        <w:t>well</w:t>
      </w:r>
      <w:r>
        <w:rPr>
          <w:color w:val="231F20"/>
          <w:spacing w:val="-6"/>
          <w:w w:val="105"/>
        </w:rPr>
        <w:t> </w:t>
      </w:r>
      <w:r>
        <w:rPr>
          <w:color w:val="231F20"/>
          <w:w w:val="105"/>
        </w:rPr>
        <w:t>colleague.</w:t>
      </w:r>
      <w:r>
        <w:rPr>
          <w:color w:val="231F20"/>
          <w:spacing w:val="-6"/>
          <w:w w:val="105"/>
        </w:rPr>
        <w:t> </w:t>
      </w:r>
      <w:r>
        <w:rPr>
          <w:color w:val="231F20"/>
          <w:w w:val="105"/>
        </w:rPr>
        <w:t>Your</w:t>
      </w:r>
      <w:r>
        <w:rPr>
          <w:color w:val="231F20"/>
          <w:spacing w:val="-6"/>
          <w:w w:val="105"/>
        </w:rPr>
        <w:t> </w:t>
      </w:r>
      <w:r>
        <w:rPr>
          <w:color w:val="231F20"/>
          <w:w w:val="105"/>
        </w:rPr>
        <w:t>fight</w:t>
      </w:r>
      <w:r>
        <w:rPr>
          <w:color w:val="231F20"/>
          <w:spacing w:val="-6"/>
          <w:w w:val="105"/>
        </w:rPr>
        <w:t> </w:t>
      </w:r>
      <w:r>
        <w:rPr>
          <w:color w:val="231F20"/>
          <w:w w:val="105"/>
        </w:rPr>
        <w:t>is </w:t>
      </w:r>
      <w:r>
        <w:rPr>
          <w:color w:val="231F20"/>
          <w:spacing w:val="-2"/>
          <w:w w:val="105"/>
        </w:rPr>
        <w:t>done.</w:t>
      </w:r>
    </w:p>
    <w:p>
      <w:pPr>
        <w:spacing w:after="0" w:line="254" w:lineRule="auto"/>
        <w:sectPr>
          <w:type w:val="continuous"/>
          <w:pgSz w:w="11910" w:h="16840"/>
          <w:pgMar w:header="0" w:footer="621" w:top="400" w:bottom="280" w:left="0" w:right="20"/>
          <w:cols w:num="3" w:equalWidth="0">
            <w:col w:w="3902" w:space="40"/>
            <w:col w:w="3559" w:space="39"/>
            <w:col w:w="4350"/>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1910" w:h="16840"/>
          <w:pgMar w:header="0" w:footer="621" w:top="0" w:bottom="820" w:left="0" w:right="20"/>
        </w:sectPr>
      </w:pPr>
    </w:p>
    <w:p>
      <w:pPr>
        <w:pStyle w:val="Heading7"/>
        <w:spacing w:line="256" w:lineRule="auto" w:before="254"/>
        <w:ind w:left="845"/>
      </w:pPr>
      <w:r>
        <w:rPr/>
        <w:pict>
          <v:group style="position:absolute;margin-left:0pt;margin-top:-342.70752pt;width:595.3pt;height:328.35pt;mso-position-horizontal-relative:page;mso-position-vertical-relative:paragraph;z-index:15816704" id="docshapegroup575" coordorigin="0,-6854" coordsize="11906,6567">
            <v:line style="position:absolute" from="855,-5578" to="11064,-5578" stroked="true" strokeweight=".478pt" strokecolor="#231f20">
              <v:stroke dashstyle="solid"/>
            </v:line>
            <v:shape style="position:absolute;left:0;top:-6855;width:11906;height:6567" type="#_x0000_t75" id="docshape576" stroked="false">
              <v:imagedata r:id="rId250" o:title=""/>
            </v:shape>
            <v:rect style="position:absolute;left:715;top:-4912;width:6365;height:4594" id="docshape577" filled="true" fillcolor="#231f20" stroked="false">
              <v:fill opacity="49152f" type="solid"/>
            </v:rect>
            <v:shape style="position:absolute;left:715;top:-1667;width:6365;height:1350" type="#_x0000_t202" id="docshape578" filled="true" fillcolor="#231f20" stroked="false">
              <v:textbox inset="0,0,0,0">
                <w:txbxContent>
                  <w:p>
                    <w:pPr>
                      <w:spacing w:line="1268" w:lineRule="exact" w:before="0"/>
                      <w:ind w:left="100" w:right="0" w:firstLine="0"/>
                      <w:jc w:val="left"/>
                      <w:rPr>
                        <w:rFonts w:ascii="Arial"/>
                        <w:b/>
                        <w:color w:val="000000"/>
                        <w:sz w:val="116"/>
                      </w:rPr>
                    </w:pPr>
                    <w:r>
                      <w:rPr>
                        <w:rFonts w:ascii="Arial"/>
                        <w:b/>
                        <w:color w:val="FCB64A"/>
                        <w:spacing w:val="-17"/>
                        <w:w w:val="105"/>
                        <w:sz w:val="116"/>
                      </w:rPr>
                      <w:t>leadership</w:t>
                    </w:r>
                  </w:p>
                </w:txbxContent>
              </v:textbox>
              <v:fill opacity="49152f" type="solid"/>
              <w10:wrap type="none"/>
            </v:shape>
            <v:shape style="position:absolute;left:715;top:-2788;width:6365;height:1121" type="#_x0000_t202" id="docshape579" filled="true" fillcolor="#231f20" stroked="false">
              <v:textbox inset="0,0,0,0">
                <w:txbxContent>
                  <w:p>
                    <w:pPr>
                      <w:spacing w:line="1121" w:lineRule="exact" w:before="0"/>
                      <w:ind w:left="100" w:right="0" w:firstLine="0"/>
                      <w:jc w:val="left"/>
                      <w:rPr>
                        <w:rFonts w:ascii="Arial"/>
                        <w:b/>
                        <w:color w:val="000000"/>
                        <w:sz w:val="116"/>
                      </w:rPr>
                    </w:pPr>
                    <w:r>
                      <w:rPr>
                        <w:rFonts w:ascii="Arial"/>
                        <w:b/>
                        <w:color w:val="FCB64A"/>
                        <w:spacing w:val="-36"/>
                        <w:w w:val="105"/>
                        <w:sz w:val="116"/>
                      </w:rPr>
                      <w:t>fundraising</w:t>
                    </w:r>
                  </w:p>
                </w:txbxContent>
              </v:textbox>
              <v:fill opacity="49152f" type="solid"/>
              <w10:wrap type="none"/>
            </v:shape>
            <v:shape style="position:absolute;left:715;top:-4912;width:6365;height:2124" type="#_x0000_t202" id="docshape580" filled="true" fillcolor="#231f20" stroked="false">
              <v:textbox inset="0,0,0,0">
                <w:txbxContent>
                  <w:p>
                    <w:pPr>
                      <w:spacing w:line="1120" w:lineRule="exact" w:before="0"/>
                      <w:ind w:left="100" w:right="0" w:firstLine="0"/>
                      <w:jc w:val="left"/>
                      <w:rPr>
                        <w:rFonts w:ascii="Arial"/>
                        <w:b/>
                        <w:color w:val="000000"/>
                        <w:sz w:val="116"/>
                      </w:rPr>
                    </w:pPr>
                    <w:r>
                      <w:rPr>
                        <w:rFonts w:ascii="Arial"/>
                        <w:b/>
                        <w:color w:val="FCB64A"/>
                        <w:spacing w:val="-4"/>
                        <w:w w:val="105"/>
                        <w:sz w:val="116"/>
                      </w:rPr>
                      <w:t>Four </w:t>
                    </w:r>
                    <w:r>
                      <w:rPr>
                        <w:rFonts w:ascii="Arial"/>
                        <w:b/>
                        <w:color w:val="FCB64A"/>
                        <w:spacing w:val="-34"/>
                        <w:w w:val="105"/>
                        <w:sz w:val="116"/>
                      </w:rPr>
                      <w:t>decades</w:t>
                    </w:r>
                    <w:r>
                      <w:rPr>
                        <w:rFonts w:ascii="Arial"/>
                        <w:b/>
                        <w:color w:val="FCB64A"/>
                        <w:spacing w:val="-139"/>
                        <w:w w:val="105"/>
                        <w:sz w:val="116"/>
                      </w:rPr>
                      <w:t> </w:t>
                    </w:r>
                    <w:r>
                      <w:rPr>
                        <w:rFonts w:ascii="Arial"/>
                        <w:b/>
                        <w:color w:val="FCB64A"/>
                        <w:spacing w:val="-34"/>
                        <w:w w:val="105"/>
                        <w:sz w:val="116"/>
                      </w:rPr>
                      <w:t>of</w:t>
                    </w:r>
                  </w:p>
                </w:txbxContent>
              </v:textbox>
              <v:fill opacity="49152f" type="solid"/>
              <w10:wrap type="none"/>
            </v:shape>
            <w10:wrap type="none"/>
          </v:group>
        </w:pict>
      </w:r>
      <w:r>
        <w:rPr>
          <w:color w:val="808285"/>
          <w:spacing w:val="-2"/>
          <w:w w:val="105"/>
        </w:rPr>
        <w:t>The</w:t>
      </w:r>
      <w:r>
        <w:rPr>
          <w:color w:val="808285"/>
          <w:spacing w:val="-17"/>
          <w:w w:val="105"/>
        </w:rPr>
        <w:t> </w:t>
      </w:r>
      <w:r>
        <w:rPr>
          <w:color w:val="808285"/>
          <w:spacing w:val="-2"/>
          <w:w w:val="105"/>
        </w:rPr>
        <w:t>shape</w:t>
      </w:r>
      <w:r>
        <w:rPr>
          <w:color w:val="808285"/>
          <w:spacing w:val="-17"/>
          <w:w w:val="105"/>
        </w:rPr>
        <w:t> </w:t>
      </w:r>
      <w:r>
        <w:rPr>
          <w:color w:val="808285"/>
          <w:spacing w:val="-2"/>
          <w:w w:val="105"/>
        </w:rPr>
        <w:t>and</w:t>
      </w:r>
      <w:r>
        <w:rPr>
          <w:color w:val="808285"/>
          <w:spacing w:val="-17"/>
          <w:w w:val="105"/>
        </w:rPr>
        <w:t> </w:t>
      </w:r>
      <w:r>
        <w:rPr>
          <w:color w:val="808285"/>
          <w:spacing w:val="-2"/>
          <w:w w:val="105"/>
        </w:rPr>
        <w:t>nature</w:t>
      </w:r>
      <w:r>
        <w:rPr>
          <w:color w:val="808285"/>
          <w:spacing w:val="-17"/>
          <w:w w:val="105"/>
        </w:rPr>
        <w:t> </w:t>
      </w:r>
      <w:r>
        <w:rPr>
          <w:color w:val="808285"/>
          <w:spacing w:val="-2"/>
          <w:w w:val="105"/>
        </w:rPr>
        <w:t>of</w:t>
      </w:r>
      <w:r>
        <w:rPr>
          <w:color w:val="808285"/>
          <w:spacing w:val="-17"/>
          <w:w w:val="105"/>
        </w:rPr>
        <w:t> </w:t>
      </w:r>
      <w:r>
        <w:rPr>
          <w:color w:val="808285"/>
          <w:spacing w:val="-2"/>
          <w:w w:val="105"/>
        </w:rPr>
        <w:t>fundraising</w:t>
      </w:r>
      <w:r>
        <w:rPr>
          <w:color w:val="808285"/>
          <w:spacing w:val="-17"/>
          <w:w w:val="105"/>
        </w:rPr>
        <w:t> </w:t>
      </w:r>
      <w:r>
        <w:rPr>
          <w:color w:val="808285"/>
          <w:spacing w:val="-2"/>
          <w:w w:val="105"/>
        </w:rPr>
        <w:t>has</w:t>
      </w:r>
      <w:r>
        <w:rPr>
          <w:color w:val="808285"/>
          <w:spacing w:val="-17"/>
          <w:w w:val="105"/>
        </w:rPr>
        <w:t> </w:t>
      </w:r>
      <w:r>
        <w:rPr>
          <w:color w:val="808285"/>
          <w:spacing w:val="-2"/>
          <w:w w:val="105"/>
        </w:rPr>
        <w:t>changed </w:t>
      </w:r>
      <w:r>
        <w:rPr>
          <w:color w:val="808285"/>
          <w:w w:val="105"/>
        </w:rPr>
        <w:t>significantly</w:t>
      </w:r>
      <w:r>
        <w:rPr>
          <w:color w:val="808285"/>
          <w:spacing w:val="-19"/>
          <w:w w:val="105"/>
        </w:rPr>
        <w:t> </w:t>
      </w:r>
      <w:r>
        <w:rPr>
          <w:color w:val="808285"/>
          <w:w w:val="105"/>
        </w:rPr>
        <w:t>since</w:t>
      </w:r>
      <w:r>
        <w:rPr>
          <w:color w:val="808285"/>
          <w:spacing w:val="-19"/>
          <w:w w:val="105"/>
        </w:rPr>
        <w:t> </w:t>
      </w:r>
      <w:r>
        <w:rPr>
          <w:color w:val="808285"/>
          <w:w w:val="105"/>
        </w:rPr>
        <w:t>the</w:t>
      </w:r>
      <w:r>
        <w:rPr>
          <w:color w:val="808285"/>
          <w:spacing w:val="-19"/>
          <w:w w:val="105"/>
        </w:rPr>
        <w:t> </w:t>
      </w:r>
      <w:r>
        <w:rPr>
          <w:color w:val="808285"/>
          <w:w w:val="105"/>
        </w:rPr>
        <w:t>1980s,</w:t>
      </w:r>
      <w:r>
        <w:rPr>
          <w:color w:val="808285"/>
          <w:spacing w:val="-19"/>
          <w:w w:val="105"/>
        </w:rPr>
        <w:t> </w:t>
      </w:r>
      <w:r>
        <w:rPr>
          <w:color w:val="808285"/>
          <w:w w:val="105"/>
        </w:rPr>
        <w:t>due</w:t>
      </w:r>
      <w:r>
        <w:rPr>
          <w:color w:val="808285"/>
          <w:spacing w:val="-19"/>
          <w:w w:val="105"/>
        </w:rPr>
        <w:t> </w:t>
      </w:r>
      <w:r>
        <w:rPr>
          <w:color w:val="808285"/>
          <w:w w:val="105"/>
        </w:rPr>
        <w:t>largely</w:t>
      </w:r>
      <w:r>
        <w:rPr>
          <w:color w:val="808285"/>
          <w:spacing w:val="-19"/>
          <w:w w:val="105"/>
        </w:rPr>
        <w:t> </w:t>
      </w:r>
      <w:r>
        <w:rPr>
          <w:color w:val="808285"/>
          <w:w w:val="105"/>
        </w:rPr>
        <w:t>to</w:t>
      </w:r>
      <w:r>
        <w:rPr>
          <w:color w:val="808285"/>
          <w:spacing w:val="-19"/>
          <w:w w:val="105"/>
        </w:rPr>
        <w:t> </w:t>
      </w:r>
      <w:r>
        <w:rPr>
          <w:color w:val="808285"/>
          <w:w w:val="105"/>
        </w:rPr>
        <w:t>the </w:t>
      </w:r>
      <w:r>
        <w:rPr>
          <w:color w:val="808285"/>
          <w:spacing w:val="-4"/>
          <w:w w:val="105"/>
        </w:rPr>
        <w:t>emergence</w:t>
      </w:r>
      <w:r>
        <w:rPr>
          <w:color w:val="808285"/>
          <w:spacing w:val="-15"/>
          <w:w w:val="105"/>
        </w:rPr>
        <w:t> </w:t>
      </w:r>
      <w:r>
        <w:rPr>
          <w:color w:val="808285"/>
          <w:spacing w:val="-4"/>
          <w:w w:val="105"/>
        </w:rPr>
        <w:t>of</w:t>
      </w:r>
      <w:r>
        <w:rPr>
          <w:color w:val="808285"/>
          <w:spacing w:val="-15"/>
          <w:w w:val="105"/>
        </w:rPr>
        <w:t> </w:t>
      </w:r>
      <w:r>
        <w:rPr>
          <w:color w:val="808285"/>
          <w:spacing w:val="-4"/>
          <w:w w:val="105"/>
        </w:rPr>
        <w:t>an</w:t>
      </w:r>
      <w:r>
        <w:rPr>
          <w:color w:val="808285"/>
          <w:spacing w:val="-15"/>
          <w:w w:val="105"/>
        </w:rPr>
        <w:t> </w:t>
      </w:r>
      <w:r>
        <w:rPr>
          <w:color w:val="808285"/>
          <w:spacing w:val="-4"/>
          <w:w w:val="105"/>
        </w:rPr>
        <w:t>Institute</w:t>
      </w:r>
      <w:r>
        <w:rPr>
          <w:color w:val="808285"/>
          <w:spacing w:val="-15"/>
          <w:w w:val="105"/>
        </w:rPr>
        <w:t> </w:t>
      </w:r>
      <w:r>
        <w:rPr>
          <w:color w:val="808285"/>
          <w:spacing w:val="-4"/>
          <w:w w:val="105"/>
        </w:rPr>
        <w:t>that</w:t>
      </w:r>
      <w:r>
        <w:rPr>
          <w:color w:val="808285"/>
          <w:spacing w:val="-15"/>
          <w:w w:val="105"/>
        </w:rPr>
        <w:t> </w:t>
      </w:r>
      <w:r>
        <w:rPr>
          <w:color w:val="808285"/>
          <w:spacing w:val="-4"/>
          <w:w w:val="105"/>
        </w:rPr>
        <w:t>both</w:t>
      </w:r>
      <w:r>
        <w:rPr>
          <w:color w:val="808285"/>
          <w:spacing w:val="-15"/>
          <w:w w:val="105"/>
        </w:rPr>
        <w:t> </w:t>
      </w:r>
      <w:r>
        <w:rPr>
          <w:color w:val="808285"/>
          <w:spacing w:val="-4"/>
          <w:w w:val="105"/>
        </w:rPr>
        <w:t>set</w:t>
      </w:r>
      <w:r>
        <w:rPr>
          <w:color w:val="808285"/>
          <w:spacing w:val="-15"/>
          <w:w w:val="105"/>
        </w:rPr>
        <w:t> </w:t>
      </w:r>
      <w:r>
        <w:rPr>
          <w:color w:val="808285"/>
          <w:spacing w:val="-4"/>
          <w:w w:val="105"/>
        </w:rPr>
        <w:t>standards </w:t>
      </w:r>
      <w:r>
        <w:rPr>
          <w:color w:val="808285"/>
          <w:w w:val="105"/>
        </w:rPr>
        <w:t>of</w:t>
      </w:r>
      <w:r>
        <w:rPr>
          <w:color w:val="808285"/>
          <w:spacing w:val="-19"/>
          <w:w w:val="105"/>
        </w:rPr>
        <w:t> </w:t>
      </w:r>
      <w:r>
        <w:rPr>
          <w:color w:val="808285"/>
          <w:w w:val="105"/>
        </w:rPr>
        <w:t>professional</w:t>
      </w:r>
      <w:r>
        <w:rPr>
          <w:color w:val="808285"/>
          <w:spacing w:val="-19"/>
          <w:w w:val="105"/>
        </w:rPr>
        <w:t> </w:t>
      </w:r>
      <w:r>
        <w:rPr>
          <w:color w:val="808285"/>
          <w:w w:val="105"/>
        </w:rPr>
        <w:t>expectations</w:t>
      </w:r>
      <w:r>
        <w:rPr>
          <w:color w:val="808285"/>
          <w:spacing w:val="-19"/>
          <w:w w:val="105"/>
        </w:rPr>
        <w:t> </w:t>
      </w:r>
      <w:r>
        <w:rPr>
          <w:color w:val="808285"/>
          <w:w w:val="105"/>
        </w:rPr>
        <w:t>and</w:t>
      </w:r>
      <w:r>
        <w:rPr>
          <w:color w:val="808285"/>
          <w:spacing w:val="-19"/>
          <w:w w:val="105"/>
        </w:rPr>
        <w:t> </w:t>
      </w:r>
      <w:r>
        <w:rPr>
          <w:color w:val="808285"/>
          <w:w w:val="105"/>
        </w:rPr>
        <w:t>established </w:t>
      </w:r>
      <w:r>
        <w:rPr>
          <w:color w:val="808285"/>
          <w:spacing w:val="-4"/>
          <w:w w:val="105"/>
        </w:rPr>
        <w:t>opportunity</w:t>
      </w:r>
      <w:r>
        <w:rPr>
          <w:color w:val="808285"/>
          <w:spacing w:val="-9"/>
          <w:w w:val="105"/>
        </w:rPr>
        <w:t> </w:t>
      </w:r>
      <w:r>
        <w:rPr>
          <w:color w:val="808285"/>
          <w:spacing w:val="-4"/>
          <w:w w:val="105"/>
        </w:rPr>
        <w:t>for</w:t>
      </w:r>
      <w:r>
        <w:rPr>
          <w:color w:val="808285"/>
          <w:spacing w:val="-9"/>
          <w:w w:val="105"/>
        </w:rPr>
        <w:t> </w:t>
      </w:r>
      <w:r>
        <w:rPr>
          <w:color w:val="808285"/>
          <w:spacing w:val="-4"/>
          <w:w w:val="105"/>
        </w:rPr>
        <w:t>people</w:t>
      </w:r>
      <w:r>
        <w:rPr>
          <w:color w:val="808285"/>
          <w:spacing w:val="-9"/>
          <w:w w:val="105"/>
        </w:rPr>
        <w:t> </w:t>
      </w:r>
      <w:r>
        <w:rPr>
          <w:color w:val="808285"/>
          <w:spacing w:val="-4"/>
          <w:w w:val="105"/>
        </w:rPr>
        <w:t>involved</w:t>
      </w:r>
      <w:r>
        <w:rPr>
          <w:color w:val="808285"/>
          <w:spacing w:val="-9"/>
          <w:w w:val="105"/>
        </w:rPr>
        <w:t> </w:t>
      </w:r>
      <w:r>
        <w:rPr>
          <w:color w:val="808285"/>
          <w:spacing w:val="-4"/>
          <w:w w:val="105"/>
        </w:rPr>
        <w:t>in</w:t>
      </w:r>
      <w:r>
        <w:rPr>
          <w:color w:val="808285"/>
          <w:spacing w:val="-9"/>
          <w:w w:val="105"/>
        </w:rPr>
        <w:t> </w:t>
      </w:r>
      <w:r>
        <w:rPr>
          <w:color w:val="808285"/>
          <w:spacing w:val="-4"/>
          <w:w w:val="105"/>
        </w:rPr>
        <w:t>fundraising</w:t>
      </w:r>
      <w:r>
        <w:rPr>
          <w:color w:val="808285"/>
          <w:spacing w:val="-9"/>
          <w:w w:val="105"/>
        </w:rPr>
        <w:t> </w:t>
      </w:r>
      <w:r>
        <w:rPr>
          <w:color w:val="808285"/>
          <w:spacing w:val="-4"/>
          <w:w w:val="105"/>
        </w:rPr>
        <w:t>to </w:t>
      </w:r>
      <w:r>
        <w:rPr>
          <w:color w:val="808285"/>
          <w:w w:val="105"/>
        </w:rPr>
        <w:t>learn</w:t>
      </w:r>
      <w:r>
        <w:rPr>
          <w:color w:val="808285"/>
          <w:spacing w:val="-17"/>
          <w:w w:val="105"/>
        </w:rPr>
        <w:t> </w:t>
      </w:r>
      <w:r>
        <w:rPr>
          <w:color w:val="808285"/>
          <w:w w:val="105"/>
        </w:rPr>
        <w:t>how</w:t>
      </w:r>
      <w:r>
        <w:rPr>
          <w:color w:val="808285"/>
          <w:spacing w:val="-17"/>
          <w:w w:val="105"/>
        </w:rPr>
        <w:t> </w:t>
      </w:r>
      <w:r>
        <w:rPr>
          <w:color w:val="808285"/>
          <w:w w:val="105"/>
        </w:rPr>
        <w:t>best</w:t>
      </w:r>
      <w:r>
        <w:rPr>
          <w:color w:val="808285"/>
          <w:spacing w:val="-17"/>
          <w:w w:val="105"/>
        </w:rPr>
        <w:t> </w:t>
      </w:r>
      <w:r>
        <w:rPr>
          <w:color w:val="808285"/>
          <w:w w:val="105"/>
        </w:rPr>
        <w:t>to</w:t>
      </w:r>
      <w:r>
        <w:rPr>
          <w:color w:val="808285"/>
          <w:spacing w:val="-17"/>
          <w:w w:val="105"/>
        </w:rPr>
        <w:t> </w:t>
      </w:r>
      <w:r>
        <w:rPr>
          <w:color w:val="808285"/>
          <w:w w:val="105"/>
        </w:rPr>
        <w:t>apply</w:t>
      </w:r>
      <w:r>
        <w:rPr>
          <w:color w:val="808285"/>
          <w:spacing w:val="-17"/>
          <w:w w:val="105"/>
        </w:rPr>
        <w:t> </w:t>
      </w:r>
      <w:r>
        <w:rPr>
          <w:color w:val="808285"/>
          <w:w w:val="105"/>
        </w:rPr>
        <w:t>their</w:t>
      </w:r>
      <w:r>
        <w:rPr>
          <w:color w:val="808285"/>
          <w:spacing w:val="-17"/>
          <w:w w:val="105"/>
        </w:rPr>
        <w:t> </w:t>
      </w:r>
      <w:r>
        <w:rPr>
          <w:color w:val="808285"/>
          <w:w w:val="105"/>
        </w:rPr>
        <w:t>craft.</w:t>
      </w:r>
      <w:r>
        <w:rPr>
          <w:color w:val="808285"/>
          <w:spacing w:val="-17"/>
          <w:w w:val="105"/>
        </w:rPr>
        <w:t> </w:t>
      </w:r>
      <w:r>
        <w:rPr>
          <w:color w:val="808285"/>
          <w:w w:val="105"/>
        </w:rPr>
        <w:t>Jim</w:t>
      </w:r>
      <w:r>
        <w:rPr>
          <w:color w:val="808285"/>
          <w:spacing w:val="-17"/>
          <w:w w:val="105"/>
        </w:rPr>
        <w:t> </w:t>
      </w:r>
      <w:r>
        <w:rPr>
          <w:color w:val="808285"/>
          <w:w w:val="105"/>
        </w:rPr>
        <w:t>Datson looks</w:t>
      </w:r>
      <w:r>
        <w:rPr>
          <w:color w:val="808285"/>
          <w:spacing w:val="-14"/>
          <w:w w:val="105"/>
        </w:rPr>
        <w:t> </w:t>
      </w:r>
      <w:r>
        <w:rPr>
          <w:color w:val="808285"/>
          <w:w w:val="105"/>
        </w:rPr>
        <w:t>back</w:t>
      </w:r>
      <w:r>
        <w:rPr>
          <w:color w:val="808285"/>
          <w:spacing w:val="-14"/>
          <w:w w:val="105"/>
        </w:rPr>
        <w:t> </w:t>
      </w:r>
      <w:r>
        <w:rPr>
          <w:color w:val="808285"/>
          <w:w w:val="105"/>
        </w:rPr>
        <w:t>at</w:t>
      </w:r>
      <w:r>
        <w:rPr>
          <w:color w:val="808285"/>
          <w:spacing w:val="-14"/>
          <w:w w:val="105"/>
        </w:rPr>
        <w:t> </w:t>
      </w:r>
      <w:r>
        <w:rPr>
          <w:color w:val="808285"/>
          <w:w w:val="105"/>
        </w:rPr>
        <w:t>the</w:t>
      </w:r>
      <w:r>
        <w:rPr>
          <w:color w:val="808285"/>
          <w:spacing w:val="-14"/>
          <w:w w:val="105"/>
        </w:rPr>
        <w:t> </w:t>
      </w:r>
      <w:r>
        <w:rPr>
          <w:color w:val="808285"/>
          <w:w w:val="105"/>
        </w:rPr>
        <w:t>changes</w:t>
      </w:r>
      <w:r>
        <w:rPr>
          <w:color w:val="808285"/>
          <w:spacing w:val="-14"/>
          <w:w w:val="105"/>
        </w:rPr>
        <w:t> </w:t>
      </w:r>
      <w:r>
        <w:rPr>
          <w:color w:val="808285"/>
          <w:w w:val="105"/>
        </w:rPr>
        <w:t>and</w:t>
      </w:r>
      <w:r>
        <w:rPr>
          <w:color w:val="808285"/>
          <w:spacing w:val="-14"/>
          <w:w w:val="105"/>
        </w:rPr>
        <w:t> </w:t>
      </w:r>
      <w:r>
        <w:rPr>
          <w:color w:val="808285"/>
          <w:w w:val="105"/>
        </w:rPr>
        <w:t>impact</w:t>
      </w:r>
      <w:r>
        <w:rPr>
          <w:color w:val="808285"/>
          <w:spacing w:val="-14"/>
          <w:w w:val="105"/>
        </w:rPr>
        <w:t> </w:t>
      </w:r>
      <w:r>
        <w:rPr>
          <w:color w:val="808285"/>
          <w:w w:val="105"/>
        </w:rPr>
        <w:t>of</w:t>
      </w:r>
      <w:r>
        <w:rPr>
          <w:color w:val="808285"/>
          <w:spacing w:val="-14"/>
          <w:w w:val="105"/>
        </w:rPr>
        <w:t> </w:t>
      </w:r>
      <w:r>
        <w:rPr>
          <w:color w:val="808285"/>
          <w:w w:val="105"/>
        </w:rPr>
        <w:t>some</w:t>
      </w:r>
      <w:r>
        <w:rPr>
          <w:color w:val="808285"/>
          <w:spacing w:val="-14"/>
          <w:w w:val="105"/>
        </w:rPr>
        <w:t> </w:t>
      </w:r>
      <w:r>
        <w:rPr>
          <w:color w:val="808285"/>
          <w:w w:val="105"/>
        </w:rPr>
        <w:t>of the</w:t>
      </w:r>
      <w:r>
        <w:rPr>
          <w:color w:val="808285"/>
          <w:spacing w:val="-19"/>
          <w:w w:val="105"/>
        </w:rPr>
        <w:t> </w:t>
      </w:r>
      <w:r>
        <w:rPr>
          <w:color w:val="808285"/>
          <w:w w:val="105"/>
        </w:rPr>
        <w:t>early</w:t>
      </w:r>
      <w:r>
        <w:rPr>
          <w:color w:val="808285"/>
          <w:spacing w:val="-19"/>
          <w:w w:val="105"/>
        </w:rPr>
        <w:t> </w:t>
      </w:r>
      <w:r>
        <w:rPr>
          <w:color w:val="808285"/>
          <w:w w:val="105"/>
        </w:rPr>
        <w:t>years</w:t>
      </w:r>
      <w:r>
        <w:rPr>
          <w:color w:val="808285"/>
          <w:spacing w:val="-19"/>
          <w:w w:val="105"/>
        </w:rPr>
        <w:t> </w:t>
      </w:r>
      <w:r>
        <w:rPr>
          <w:color w:val="808285"/>
          <w:w w:val="105"/>
        </w:rPr>
        <w:t>of</w:t>
      </w:r>
      <w:r>
        <w:rPr>
          <w:color w:val="808285"/>
          <w:spacing w:val="-19"/>
          <w:w w:val="105"/>
        </w:rPr>
        <w:t> </w:t>
      </w:r>
      <w:r>
        <w:rPr>
          <w:color w:val="808285"/>
          <w:w w:val="105"/>
        </w:rPr>
        <w:t>fundraising</w:t>
      </w:r>
      <w:r>
        <w:rPr>
          <w:color w:val="808285"/>
          <w:spacing w:val="-19"/>
          <w:w w:val="105"/>
        </w:rPr>
        <w:t> </w:t>
      </w:r>
      <w:r>
        <w:rPr>
          <w:color w:val="808285"/>
          <w:w w:val="105"/>
        </w:rPr>
        <w:t>in</w:t>
      </w:r>
      <w:r>
        <w:rPr>
          <w:color w:val="808285"/>
          <w:spacing w:val="-19"/>
          <w:w w:val="105"/>
        </w:rPr>
        <w:t> </w:t>
      </w:r>
      <w:r>
        <w:rPr>
          <w:color w:val="808285"/>
          <w:w w:val="105"/>
        </w:rPr>
        <w:t>Aotearoa</w:t>
      </w:r>
    </w:p>
    <w:p>
      <w:pPr>
        <w:spacing w:before="15"/>
        <w:ind w:left="845" w:right="0" w:firstLine="0"/>
        <w:jc w:val="left"/>
        <w:rPr>
          <w:sz w:val="32"/>
        </w:rPr>
      </w:pPr>
      <w:r>
        <w:rPr>
          <w:color w:val="808285"/>
          <w:w w:val="105"/>
          <w:sz w:val="32"/>
        </w:rPr>
        <w:t>New</w:t>
      </w:r>
      <w:r>
        <w:rPr>
          <w:color w:val="808285"/>
          <w:spacing w:val="-1"/>
          <w:w w:val="105"/>
          <w:sz w:val="32"/>
        </w:rPr>
        <w:t> </w:t>
      </w:r>
      <w:r>
        <w:rPr>
          <w:color w:val="808285"/>
          <w:spacing w:val="-2"/>
          <w:w w:val="105"/>
          <w:sz w:val="32"/>
        </w:rPr>
        <w:t>Zealand.</w:t>
      </w:r>
    </w:p>
    <w:p>
      <w:pPr>
        <w:spacing w:line="240" w:lineRule="auto" w:before="0"/>
        <w:rPr>
          <w:sz w:val="26"/>
        </w:rPr>
      </w:pPr>
      <w:r>
        <w:rPr/>
        <w:br w:type="column"/>
      </w:r>
      <w:r>
        <w:rPr>
          <w:sz w:val="26"/>
        </w:rPr>
      </w:r>
    </w:p>
    <w:p>
      <w:pPr>
        <w:pStyle w:val="BodyText"/>
        <w:spacing w:line="254" w:lineRule="auto" w:before="192"/>
        <w:ind w:left="485" w:right="698" w:firstLine="226"/>
      </w:pPr>
      <w:r>
        <w:rPr>
          <w:color w:val="231F20"/>
          <w:w w:val="105"/>
        </w:rPr>
        <w:t>For someone coming into a fundraising role at that time, there was no training available and only limited Library material – mostly American</w:t>
      </w:r>
      <w:r>
        <w:rPr>
          <w:color w:val="231F20"/>
          <w:spacing w:val="-5"/>
          <w:w w:val="105"/>
        </w:rPr>
        <w:t> </w:t>
      </w:r>
      <w:r>
        <w:rPr>
          <w:color w:val="231F20"/>
          <w:w w:val="105"/>
        </w:rPr>
        <w:t>–</w:t>
      </w:r>
      <w:r>
        <w:rPr>
          <w:color w:val="231F20"/>
          <w:spacing w:val="-5"/>
          <w:w w:val="105"/>
        </w:rPr>
        <w:t> </w:t>
      </w:r>
      <w:r>
        <w:rPr>
          <w:color w:val="231F20"/>
          <w:w w:val="105"/>
        </w:rPr>
        <w:t>that</w:t>
      </w:r>
      <w:r>
        <w:rPr>
          <w:color w:val="231F20"/>
          <w:spacing w:val="-5"/>
          <w:w w:val="105"/>
        </w:rPr>
        <w:t> </w:t>
      </w:r>
      <w:r>
        <w:rPr>
          <w:color w:val="231F20"/>
          <w:w w:val="105"/>
        </w:rPr>
        <w:t>seemed</w:t>
      </w:r>
      <w:r>
        <w:rPr>
          <w:color w:val="231F20"/>
          <w:spacing w:val="-5"/>
          <w:w w:val="105"/>
        </w:rPr>
        <w:t> </w:t>
      </w:r>
      <w:r>
        <w:rPr>
          <w:color w:val="231F20"/>
          <w:w w:val="105"/>
        </w:rPr>
        <w:t>to</w:t>
      </w:r>
      <w:r>
        <w:rPr>
          <w:color w:val="231F20"/>
          <w:spacing w:val="-5"/>
          <w:w w:val="105"/>
        </w:rPr>
        <w:t> </w:t>
      </w:r>
      <w:r>
        <w:rPr>
          <w:color w:val="231F20"/>
          <w:w w:val="105"/>
        </w:rPr>
        <w:t>have</w:t>
      </w:r>
      <w:r>
        <w:rPr>
          <w:color w:val="231F20"/>
          <w:spacing w:val="-5"/>
          <w:w w:val="105"/>
        </w:rPr>
        <w:t> </w:t>
      </w:r>
      <w:r>
        <w:rPr>
          <w:color w:val="231F20"/>
          <w:w w:val="105"/>
        </w:rPr>
        <w:t>no relevance to New Zealand.</w:t>
      </w:r>
    </w:p>
    <w:p>
      <w:pPr>
        <w:pStyle w:val="BodyText"/>
        <w:spacing w:line="254" w:lineRule="auto" w:before="3"/>
        <w:ind w:left="485" w:right="905" w:firstLine="226"/>
      </w:pPr>
      <w:r>
        <w:rPr>
          <w:color w:val="231F20"/>
          <w:w w:val="105"/>
        </w:rPr>
        <w:t>In the early 1980s, the community and voluntary sector consisted of around 6,500 Incorporated Societies and Charitable Trusts, the majority being clubs and societies representing</w:t>
      </w:r>
      <w:r>
        <w:rPr>
          <w:color w:val="231F20"/>
          <w:spacing w:val="-12"/>
          <w:w w:val="105"/>
        </w:rPr>
        <w:t> </w:t>
      </w:r>
      <w:r>
        <w:rPr>
          <w:color w:val="231F20"/>
          <w:w w:val="105"/>
        </w:rPr>
        <w:t>community</w:t>
      </w:r>
      <w:r>
        <w:rPr>
          <w:color w:val="231F20"/>
          <w:spacing w:val="-12"/>
          <w:w w:val="105"/>
        </w:rPr>
        <w:t> </w:t>
      </w:r>
      <w:r>
        <w:rPr>
          <w:color w:val="231F20"/>
          <w:w w:val="105"/>
        </w:rPr>
        <w:t>arts,</w:t>
      </w:r>
      <w:r>
        <w:rPr>
          <w:color w:val="231F20"/>
          <w:spacing w:val="-11"/>
          <w:w w:val="105"/>
        </w:rPr>
        <w:t> </w:t>
      </w:r>
      <w:r>
        <w:rPr>
          <w:color w:val="231F20"/>
          <w:w w:val="105"/>
        </w:rPr>
        <w:t>social services, disability, environmental, health, education and sports</w:t>
      </w:r>
    </w:p>
    <w:p>
      <w:pPr>
        <w:spacing w:after="0" w:line="254" w:lineRule="auto"/>
        <w:sectPr>
          <w:type w:val="continuous"/>
          <w:pgSz w:w="11910" w:h="16840"/>
          <w:pgMar w:header="0" w:footer="615" w:top="400" w:bottom="280" w:left="0" w:right="20"/>
          <w:cols w:num="2" w:equalWidth="0">
            <w:col w:w="7394" w:space="40"/>
            <w:col w:w="4456"/>
          </w:cols>
        </w:sectPr>
      </w:pPr>
    </w:p>
    <w:p>
      <w:pPr>
        <w:spacing w:line="271" w:lineRule="auto" w:before="18"/>
        <w:ind w:left="845" w:right="0" w:firstLine="0"/>
        <w:jc w:val="left"/>
        <w:rPr>
          <w:rFonts w:ascii="Arial"/>
          <w:b/>
          <w:sz w:val="20"/>
        </w:rPr>
      </w:pPr>
      <w:r>
        <w:rPr>
          <w:rFonts w:ascii="Arial"/>
          <w:b/>
          <w:color w:val="231F20"/>
          <w:sz w:val="20"/>
        </w:rPr>
        <w:t>Post-war fundraising in New Zealand was predominantly a mix</w:t>
      </w:r>
      <w:r>
        <w:rPr>
          <w:rFonts w:ascii="Arial"/>
          <w:b/>
          <w:color w:val="231F20"/>
          <w:spacing w:val="-9"/>
          <w:sz w:val="20"/>
        </w:rPr>
        <w:t> </w:t>
      </w:r>
      <w:r>
        <w:rPr>
          <w:rFonts w:ascii="Arial"/>
          <w:b/>
          <w:color w:val="231F20"/>
          <w:sz w:val="20"/>
        </w:rPr>
        <w:t>of</w:t>
      </w:r>
      <w:r>
        <w:rPr>
          <w:rFonts w:ascii="Arial"/>
          <w:b/>
          <w:color w:val="231F20"/>
          <w:spacing w:val="-9"/>
          <w:sz w:val="20"/>
        </w:rPr>
        <w:t> </w:t>
      </w:r>
      <w:r>
        <w:rPr>
          <w:rFonts w:ascii="Arial"/>
          <w:b/>
          <w:color w:val="231F20"/>
          <w:sz w:val="20"/>
        </w:rPr>
        <w:t>event-based</w:t>
      </w:r>
      <w:r>
        <w:rPr>
          <w:rFonts w:ascii="Arial"/>
          <w:b/>
          <w:color w:val="231F20"/>
          <w:spacing w:val="-9"/>
          <w:sz w:val="20"/>
        </w:rPr>
        <w:t> </w:t>
      </w:r>
      <w:r>
        <w:rPr>
          <w:rFonts w:ascii="Arial"/>
          <w:b/>
          <w:color w:val="231F20"/>
          <w:sz w:val="20"/>
        </w:rPr>
        <w:t>activity</w:t>
      </w:r>
      <w:r>
        <w:rPr>
          <w:rFonts w:ascii="Arial"/>
          <w:b/>
          <w:color w:val="231F20"/>
          <w:spacing w:val="-9"/>
          <w:sz w:val="20"/>
        </w:rPr>
        <w:t> </w:t>
      </w:r>
      <w:r>
        <w:rPr>
          <w:rFonts w:ascii="Arial"/>
          <w:b/>
          <w:color w:val="231F20"/>
          <w:sz w:val="20"/>
        </w:rPr>
        <w:t>with </w:t>
      </w:r>
      <w:r>
        <w:rPr>
          <w:rFonts w:ascii="Arial"/>
          <w:b/>
          <w:color w:val="231F20"/>
          <w:spacing w:val="-4"/>
          <w:sz w:val="20"/>
        </w:rPr>
        <w:t>a</w:t>
      </w:r>
      <w:r>
        <w:rPr>
          <w:rFonts w:ascii="Arial"/>
          <w:b/>
          <w:color w:val="231F20"/>
          <w:spacing w:val="-10"/>
          <w:sz w:val="20"/>
        </w:rPr>
        <w:t> </w:t>
      </w:r>
      <w:r>
        <w:rPr>
          <w:rFonts w:ascii="Arial"/>
          <w:b/>
          <w:color w:val="231F20"/>
          <w:spacing w:val="-4"/>
          <w:sz w:val="20"/>
        </w:rPr>
        <w:t>smattering</w:t>
      </w:r>
      <w:r>
        <w:rPr>
          <w:rFonts w:ascii="Arial"/>
          <w:b/>
          <w:color w:val="231F20"/>
          <w:spacing w:val="-10"/>
          <w:sz w:val="20"/>
        </w:rPr>
        <w:t> </w:t>
      </w:r>
      <w:r>
        <w:rPr>
          <w:rFonts w:ascii="Arial"/>
          <w:b/>
          <w:color w:val="231F20"/>
          <w:spacing w:val="-4"/>
          <w:sz w:val="20"/>
        </w:rPr>
        <w:t>of</w:t>
      </w:r>
      <w:r>
        <w:rPr>
          <w:rFonts w:ascii="Arial"/>
          <w:b/>
          <w:color w:val="231F20"/>
          <w:spacing w:val="-10"/>
          <w:sz w:val="20"/>
        </w:rPr>
        <w:t> </w:t>
      </w:r>
      <w:r>
        <w:rPr>
          <w:rFonts w:ascii="Arial"/>
          <w:b/>
          <w:color w:val="231F20"/>
          <w:spacing w:val="-4"/>
          <w:sz w:val="20"/>
        </w:rPr>
        <w:t>donation</w:t>
      </w:r>
      <w:r>
        <w:rPr>
          <w:rFonts w:ascii="Arial"/>
          <w:b/>
          <w:color w:val="231F20"/>
          <w:spacing w:val="-10"/>
          <w:sz w:val="20"/>
        </w:rPr>
        <w:t> </w:t>
      </w:r>
      <w:r>
        <w:rPr>
          <w:rFonts w:ascii="Arial"/>
          <w:b/>
          <w:color w:val="231F20"/>
          <w:spacing w:val="-4"/>
          <w:sz w:val="20"/>
        </w:rPr>
        <w:t>appeals </w:t>
      </w:r>
      <w:r>
        <w:rPr>
          <w:rFonts w:ascii="Arial"/>
          <w:b/>
          <w:color w:val="231F20"/>
          <w:sz w:val="20"/>
        </w:rPr>
        <w:t>and a limited number of grant- </w:t>
      </w:r>
      <w:r>
        <w:rPr>
          <w:rFonts w:ascii="Arial"/>
          <w:b/>
          <w:color w:val="231F20"/>
          <w:spacing w:val="-2"/>
          <w:sz w:val="20"/>
        </w:rPr>
        <w:t>making</w:t>
      </w:r>
      <w:r>
        <w:rPr>
          <w:rFonts w:ascii="Arial"/>
          <w:b/>
          <w:color w:val="231F20"/>
          <w:spacing w:val="-12"/>
          <w:sz w:val="20"/>
        </w:rPr>
        <w:t> </w:t>
      </w:r>
      <w:r>
        <w:rPr>
          <w:rFonts w:ascii="Arial"/>
          <w:b/>
          <w:color w:val="231F20"/>
          <w:spacing w:val="-2"/>
          <w:sz w:val="20"/>
        </w:rPr>
        <w:t>Trusts</w:t>
      </w:r>
      <w:r>
        <w:rPr>
          <w:rFonts w:ascii="Arial"/>
          <w:b/>
          <w:color w:val="231F20"/>
          <w:spacing w:val="-12"/>
          <w:sz w:val="20"/>
        </w:rPr>
        <w:t> </w:t>
      </w:r>
      <w:r>
        <w:rPr>
          <w:rFonts w:ascii="Arial"/>
          <w:b/>
          <w:color w:val="231F20"/>
          <w:spacing w:val="-2"/>
          <w:sz w:val="20"/>
        </w:rPr>
        <w:t>and</w:t>
      </w:r>
      <w:r>
        <w:rPr>
          <w:rFonts w:ascii="Arial"/>
          <w:b/>
          <w:color w:val="231F20"/>
          <w:spacing w:val="-12"/>
          <w:sz w:val="20"/>
        </w:rPr>
        <w:t> </w:t>
      </w:r>
      <w:r>
        <w:rPr>
          <w:rFonts w:ascii="Arial"/>
          <w:b/>
          <w:color w:val="231F20"/>
          <w:spacing w:val="-2"/>
          <w:sz w:val="20"/>
        </w:rPr>
        <w:t>Foundations. </w:t>
      </w:r>
      <w:r>
        <w:rPr>
          <w:rFonts w:ascii="Arial"/>
          <w:b/>
          <w:color w:val="231F20"/>
          <w:sz w:val="20"/>
        </w:rPr>
        <w:t>Balls, Housie, raffles, lotteries, dances and the like augmented funds raised from bottle-</w:t>
      </w:r>
    </w:p>
    <w:p>
      <w:pPr>
        <w:spacing w:line="271" w:lineRule="auto" w:before="1"/>
        <w:ind w:left="845" w:right="164" w:firstLine="0"/>
        <w:jc w:val="left"/>
        <w:rPr>
          <w:rFonts w:ascii="Arial"/>
          <w:b/>
          <w:sz w:val="20"/>
        </w:rPr>
      </w:pPr>
      <w:r>
        <w:rPr>
          <w:rFonts w:ascii="Arial"/>
          <w:b/>
          <w:color w:val="231F20"/>
          <w:sz w:val="20"/>
        </w:rPr>
        <w:t>drives,</w:t>
      </w:r>
      <w:r>
        <w:rPr>
          <w:rFonts w:ascii="Arial"/>
          <w:b/>
          <w:color w:val="231F20"/>
          <w:spacing w:val="-14"/>
          <w:sz w:val="20"/>
        </w:rPr>
        <w:t> </w:t>
      </w:r>
      <w:r>
        <w:rPr>
          <w:rFonts w:ascii="Arial"/>
          <w:b/>
          <w:color w:val="231F20"/>
          <w:sz w:val="20"/>
        </w:rPr>
        <w:t>brik-a-brak</w:t>
      </w:r>
      <w:r>
        <w:rPr>
          <w:rFonts w:ascii="Arial"/>
          <w:b/>
          <w:color w:val="231F20"/>
          <w:spacing w:val="-14"/>
          <w:sz w:val="20"/>
        </w:rPr>
        <w:t> </w:t>
      </w:r>
      <w:r>
        <w:rPr>
          <w:rFonts w:ascii="Arial"/>
          <w:b/>
          <w:color w:val="231F20"/>
          <w:sz w:val="20"/>
        </w:rPr>
        <w:t>sales</w:t>
      </w:r>
      <w:r>
        <w:rPr>
          <w:rFonts w:ascii="Arial"/>
          <w:b/>
          <w:color w:val="231F20"/>
          <w:spacing w:val="-14"/>
          <w:sz w:val="20"/>
        </w:rPr>
        <w:t> </w:t>
      </w:r>
      <w:r>
        <w:rPr>
          <w:rFonts w:ascii="Arial"/>
          <w:b/>
          <w:color w:val="231F20"/>
          <w:sz w:val="20"/>
        </w:rPr>
        <w:t>and</w:t>
      </w:r>
      <w:r>
        <w:rPr>
          <w:rFonts w:ascii="Arial"/>
          <w:b/>
          <w:color w:val="231F20"/>
          <w:spacing w:val="-14"/>
          <w:sz w:val="20"/>
        </w:rPr>
        <w:t> </w:t>
      </w:r>
      <w:r>
        <w:rPr>
          <w:rFonts w:ascii="Arial"/>
          <w:b/>
          <w:color w:val="231F20"/>
          <w:sz w:val="20"/>
        </w:rPr>
        <w:t>a limited</w:t>
      </w:r>
      <w:r>
        <w:rPr>
          <w:rFonts w:ascii="Arial"/>
          <w:b/>
          <w:color w:val="231F20"/>
          <w:spacing w:val="-14"/>
          <w:sz w:val="20"/>
        </w:rPr>
        <w:t> </w:t>
      </w:r>
      <w:r>
        <w:rPr>
          <w:rFonts w:ascii="Arial"/>
          <w:b/>
          <w:color w:val="231F20"/>
          <w:sz w:val="20"/>
        </w:rPr>
        <w:t>number</w:t>
      </w:r>
      <w:r>
        <w:rPr>
          <w:rFonts w:ascii="Arial"/>
          <w:b/>
          <w:color w:val="231F20"/>
          <w:spacing w:val="-14"/>
          <w:sz w:val="20"/>
        </w:rPr>
        <w:t> </w:t>
      </w:r>
      <w:r>
        <w:rPr>
          <w:rFonts w:ascii="Arial"/>
          <w:b/>
          <w:color w:val="231F20"/>
          <w:sz w:val="20"/>
        </w:rPr>
        <w:t>of</w:t>
      </w:r>
      <w:r>
        <w:rPr>
          <w:rFonts w:ascii="Arial"/>
          <w:b/>
          <w:color w:val="231F20"/>
          <w:spacing w:val="-14"/>
          <w:sz w:val="20"/>
        </w:rPr>
        <w:t> </w:t>
      </w:r>
      <w:r>
        <w:rPr>
          <w:rFonts w:ascii="Arial"/>
          <w:b/>
          <w:color w:val="231F20"/>
          <w:sz w:val="20"/>
        </w:rPr>
        <w:t>Opportunity shops.</w:t>
      </w:r>
      <w:r>
        <w:rPr>
          <w:rFonts w:ascii="Arial"/>
          <w:b/>
          <w:color w:val="231F20"/>
          <w:spacing w:val="40"/>
          <w:sz w:val="20"/>
        </w:rPr>
        <w:t> </w:t>
      </w:r>
      <w:r>
        <w:rPr>
          <w:rFonts w:ascii="Arial"/>
          <w:b/>
          <w:color w:val="231F20"/>
          <w:sz w:val="20"/>
        </w:rPr>
        <w:t>Of</w:t>
      </w:r>
      <w:r>
        <w:rPr>
          <w:rFonts w:ascii="Arial"/>
          <w:b/>
          <w:color w:val="231F20"/>
          <w:spacing w:val="-8"/>
          <w:sz w:val="20"/>
        </w:rPr>
        <w:t> </w:t>
      </w:r>
      <w:r>
        <w:rPr>
          <w:rFonts w:ascii="Arial"/>
          <w:b/>
          <w:color w:val="231F20"/>
          <w:sz w:val="20"/>
        </w:rPr>
        <w:t>course,</w:t>
      </w:r>
      <w:r>
        <w:rPr>
          <w:rFonts w:ascii="Arial"/>
          <w:b/>
          <w:color w:val="231F20"/>
          <w:spacing w:val="-8"/>
          <w:sz w:val="20"/>
        </w:rPr>
        <w:t> </w:t>
      </w:r>
      <w:r>
        <w:rPr>
          <w:rFonts w:ascii="Arial"/>
          <w:b/>
          <w:color w:val="231F20"/>
          <w:sz w:val="20"/>
        </w:rPr>
        <w:t>tithing</w:t>
      </w:r>
      <w:r>
        <w:rPr>
          <w:rFonts w:ascii="Arial"/>
          <w:b/>
          <w:color w:val="231F20"/>
          <w:spacing w:val="-8"/>
          <w:sz w:val="20"/>
        </w:rPr>
        <w:t> </w:t>
      </w:r>
      <w:r>
        <w:rPr>
          <w:rFonts w:ascii="Arial"/>
          <w:b/>
          <w:color w:val="231F20"/>
          <w:sz w:val="20"/>
        </w:rPr>
        <w:t>was common practice within the faith communities but there </w:t>
      </w:r>
      <w:r>
        <w:rPr>
          <w:rFonts w:ascii="Arial"/>
          <w:b/>
          <w:color w:val="231F20"/>
          <w:spacing w:val="-4"/>
          <w:sz w:val="20"/>
        </w:rPr>
        <w:t>were</w:t>
      </w:r>
      <w:r>
        <w:rPr>
          <w:rFonts w:ascii="Arial"/>
          <w:b/>
          <w:color w:val="231F20"/>
          <w:spacing w:val="-7"/>
          <w:sz w:val="20"/>
        </w:rPr>
        <w:t> </w:t>
      </w:r>
      <w:r>
        <w:rPr>
          <w:rFonts w:ascii="Arial"/>
          <w:b/>
          <w:color w:val="231F20"/>
          <w:spacing w:val="-4"/>
          <w:sz w:val="20"/>
        </w:rPr>
        <w:t>limited</w:t>
      </w:r>
      <w:r>
        <w:rPr>
          <w:rFonts w:ascii="Arial"/>
          <w:b/>
          <w:color w:val="231F20"/>
          <w:spacing w:val="-7"/>
          <w:sz w:val="20"/>
        </w:rPr>
        <w:t> </w:t>
      </w:r>
      <w:r>
        <w:rPr>
          <w:rFonts w:ascii="Arial"/>
          <w:b/>
          <w:color w:val="231F20"/>
          <w:spacing w:val="-4"/>
          <w:sz w:val="20"/>
        </w:rPr>
        <w:t>community-based </w:t>
      </w:r>
      <w:r>
        <w:rPr>
          <w:rFonts w:ascii="Arial"/>
          <w:b/>
          <w:color w:val="231F20"/>
          <w:spacing w:val="-2"/>
          <w:sz w:val="20"/>
        </w:rPr>
        <w:t>appeals</w:t>
      </w:r>
      <w:r>
        <w:rPr>
          <w:rFonts w:ascii="Arial"/>
          <w:b/>
          <w:color w:val="231F20"/>
          <w:spacing w:val="-12"/>
          <w:sz w:val="20"/>
        </w:rPr>
        <w:t> </w:t>
      </w:r>
      <w:r>
        <w:rPr>
          <w:rFonts w:ascii="Arial"/>
          <w:b/>
          <w:color w:val="231F20"/>
          <w:spacing w:val="-2"/>
          <w:sz w:val="20"/>
        </w:rPr>
        <w:t>until</w:t>
      </w:r>
      <w:r>
        <w:rPr>
          <w:rFonts w:ascii="Arial"/>
          <w:b/>
          <w:color w:val="231F20"/>
          <w:spacing w:val="-12"/>
          <w:sz w:val="20"/>
        </w:rPr>
        <w:t> </w:t>
      </w:r>
      <w:r>
        <w:rPr>
          <w:rFonts w:ascii="Arial"/>
          <w:b/>
          <w:color w:val="231F20"/>
          <w:spacing w:val="-2"/>
          <w:sz w:val="20"/>
        </w:rPr>
        <w:t>the</w:t>
      </w:r>
      <w:r>
        <w:rPr>
          <w:rFonts w:ascii="Arial"/>
          <w:b/>
          <w:color w:val="231F20"/>
          <w:spacing w:val="-12"/>
          <w:sz w:val="20"/>
        </w:rPr>
        <w:t> </w:t>
      </w:r>
      <w:r>
        <w:rPr>
          <w:rFonts w:ascii="Arial"/>
          <w:b/>
          <w:color w:val="231F20"/>
          <w:spacing w:val="-2"/>
          <w:sz w:val="20"/>
        </w:rPr>
        <w:t>emergence</w:t>
      </w:r>
      <w:r>
        <w:rPr>
          <w:rFonts w:ascii="Arial"/>
          <w:b/>
          <w:color w:val="231F20"/>
          <w:spacing w:val="-12"/>
          <w:sz w:val="20"/>
        </w:rPr>
        <w:t> </w:t>
      </w:r>
      <w:r>
        <w:rPr>
          <w:rFonts w:ascii="Arial"/>
          <w:b/>
          <w:color w:val="231F20"/>
          <w:spacing w:val="-2"/>
          <w:sz w:val="20"/>
        </w:rPr>
        <w:t>in </w:t>
      </w:r>
      <w:r>
        <w:rPr>
          <w:rFonts w:ascii="Arial"/>
          <w:b/>
          <w:color w:val="231F20"/>
          <w:sz w:val="20"/>
        </w:rPr>
        <w:t>the mid-1950s of Community</w:t>
      </w:r>
    </w:p>
    <w:p>
      <w:pPr>
        <w:spacing w:line="271" w:lineRule="auto" w:before="18"/>
        <w:ind w:left="477" w:right="133" w:firstLine="0"/>
        <w:jc w:val="left"/>
        <w:rPr>
          <w:rFonts w:ascii="Arial"/>
          <w:b/>
          <w:sz w:val="20"/>
        </w:rPr>
      </w:pPr>
      <w:r>
        <w:rPr/>
        <w:br w:type="column"/>
      </w:r>
      <w:r>
        <w:rPr>
          <w:rFonts w:ascii="Arial"/>
          <w:b/>
          <w:color w:val="231F20"/>
          <w:sz w:val="20"/>
        </w:rPr>
        <w:t>Chest,</w:t>
      </w:r>
      <w:r>
        <w:rPr>
          <w:rFonts w:ascii="Arial"/>
          <w:b/>
          <w:color w:val="231F20"/>
          <w:spacing w:val="-8"/>
          <w:sz w:val="20"/>
        </w:rPr>
        <w:t> </w:t>
      </w:r>
      <w:r>
        <w:rPr>
          <w:rFonts w:ascii="Arial"/>
          <w:b/>
          <w:color w:val="231F20"/>
          <w:sz w:val="20"/>
        </w:rPr>
        <w:t>an</w:t>
      </w:r>
      <w:r>
        <w:rPr>
          <w:rFonts w:ascii="Arial"/>
          <w:b/>
          <w:color w:val="231F20"/>
          <w:spacing w:val="-8"/>
          <w:sz w:val="20"/>
        </w:rPr>
        <w:t> </w:t>
      </w:r>
      <w:r>
        <w:rPr>
          <w:rFonts w:ascii="Arial"/>
          <w:b/>
          <w:color w:val="231F20"/>
          <w:sz w:val="20"/>
        </w:rPr>
        <w:t>annual</w:t>
      </w:r>
      <w:r>
        <w:rPr>
          <w:rFonts w:ascii="Arial"/>
          <w:b/>
          <w:color w:val="231F20"/>
          <w:spacing w:val="-8"/>
          <w:sz w:val="20"/>
        </w:rPr>
        <w:t> </w:t>
      </w:r>
      <w:r>
        <w:rPr>
          <w:rFonts w:ascii="Arial"/>
          <w:b/>
          <w:color w:val="231F20"/>
          <w:sz w:val="20"/>
        </w:rPr>
        <w:t>local</w:t>
      </w:r>
      <w:r>
        <w:rPr>
          <w:rFonts w:ascii="Arial"/>
          <w:b/>
          <w:color w:val="231F20"/>
          <w:spacing w:val="-8"/>
          <w:sz w:val="20"/>
        </w:rPr>
        <w:t> </w:t>
      </w:r>
      <w:r>
        <w:rPr>
          <w:rFonts w:ascii="Arial"/>
          <w:b/>
          <w:color w:val="231F20"/>
          <w:sz w:val="20"/>
        </w:rPr>
        <w:t>Council run initiative seeking cash donations by way of a novel door-to-door</w:t>
      </w:r>
      <w:r>
        <w:rPr>
          <w:rFonts w:ascii="Arial"/>
          <w:b/>
          <w:color w:val="231F20"/>
          <w:spacing w:val="-14"/>
          <w:sz w:val="20"/>
        </w:rPr>
        <w:t> </w:t>
      </w:r>
      <w:r>
        <w:rPr>
          <w:rFonts w:ascii="Arial"/>
          <w:b/>
          <w:color w:val="231F20"/>
          <w:sz w:val="20"/>
        </w:rPr>
        <w:t>collection.</w:t>
      </w:r>
      <w:r>
        <w:rPr>
          <w:rFonts w:ascii="Arial"/>
          <w:b/>
          <w:color w:val="231F20"/>
          <w:spacing w:val="-14"/>
          <w:sz w:val="20"/>
        </w:rPr>
        <w:t> </w:t>
      </w:r>
      <w:r>
        <w:rPr>
          <w:rFonts w:ascii="Arial"/>
          <w:b/>
          <w:color w:val="231F20"/>
          <w:sz w:val="20"/>
        </w:rPr>
        <w:t>Based on the success of Community </w:t>
      </w:r>
      <w:r>
        <w:rPr>
          <w:rFonts w:ascii="Arial"/>
          <w:b/>
          <w:color w:val="231F20"/>
          <w:spacing w:val="-4"/>
          <w:sz w:val="20"/>
        </w:rPr>
        <w:t>Chest</w:t>
      </w:r>
      <w:r>
        <w:rPr>
          <w:rFonts w:ascii="Arial"/>
          <w:b/>
          <w:color w:val="231F20"/>
          <w:spacing w:val="-10"/>
          <w:sz w:val="20"/>
        </w:rPr>
        <w:t> </w:t>
      </w:r>
      <w:r>
        <w:rPr>
          <w:rFonts w:ascii="Arial"/>
          <w:b/>
          <w:color w:val="231F20"/>
          <w:spacing w:val="-4"/>
          <w:sz w:val="20"/>
        </w:rPr>
        <w:t>appeals,</w:t>
      </w:r>
      <w:r>
        <w:rPr>
          <w:rFonts w:ascii="Arial"/>
          <w:b/>
          <w:color w:val="231F20"/>
          <w:spacing w:val="-10"/>
          <w:sz w:val="20"/>
        </w:rPr>
        <w:t> </w:t>
      </w:r>
      <w:r>
        <w:rPr>
          <w:rFonts w:ascii="Arial"/>
          <w:b/>
          <w:color w:val="231F20"/>
          <w:spacing w:val="-4"/>
          <w:sz w:val="20"/>
        </w:rPr>
        <w:t>raising</w:t>
      </w:r>
      <w:r>
        <w:rPr>
          <w:rFonts w:ascii="Arial"/>
          <w:b/>
          <w:color w:val="231F20"/>
          <w:spacing w:val="-10"/>
          <w:sz w:val="20"/>
        </w:rPr>
        <w:t> </w:t>
      </w:r>
      <w:r>
        <w:rPr>
          <w:rFonts w:ascii="Arial"/>
          <w:b/>
          <w:color w:val="231F20"/>
          <w:spacing w:val="-4"/>
          <w:sz w:val="20"/>
        </w:rPr>
        <w:t>funds</w:t>
      </w:r>
      <w:r>
        <w:rPr>
          <w:rFonts w:ascii="Arial"/>
          <w:b/>
          <w:color w:val="231F20"/>
          <w:spacing w:val="-10"/>
          <w:sz w:val="20"/>
        </w:rPr>
        <w:t> </w:t>
      </w:r>
      <w:r>
        <w:rPr>
          <w:rFonts w:ascii="Arial"/>
          <w:b/>
          <w:color w:val="231F20"/>
          <w:spacing w:val="-4"/>
          <w:sz w:val="20"/>
        </w:rPr>
        <w:t>for </w:t>
      </w:r>
      <w:r>
        <w:rPr>
          <w:rFonts w:ascii="Arial"/>
          <w:b/>
          <w:color w:val="231F20"/>
          <w:sz w:val="20"/>
        </w:rPr>
        <w:t>distribution to local charities, some larger organisations established their own annual door-knock appeals. A series</w:t>
      </w:r>
    </w:p>
    <w:p>
      <w:pPr>
        <w:spacing w:line="271" w:lineRule="auto" w:before="1"/>
        <w:ind w:left="477" w:right="-3" w:firstLine="0"/>
        <w:jc w:val="left"/>
        <w:rPr>
          <w:rFonts w:ascii="Arial"/>
          <w:b/>
          <w:sz w:val="20"/>
        </w:rPr>
      </w:pPr>
      <w:r>
        <w:rPr>
          <w:rFonts w:ascii="Arial"/>
          <w:b/>
          <w:color w:val="231F20"/>
          <w:sz w:val="20"/>
        </w:rPr>
        <w:t>of 24-hour Telethons captured the imagination of the public through</w:t>
      </w:r>
      <w:r>
        <w:rPr>
          <w:rFonts w:ascii="Arial"/>
          <w:b/>
          <w:color w:val="231F20"/>
          <w:spacing w:val="-3"/>
          <w:sz w:val="20"/>
        </w:rPr>
        <w:t> </w:t>
      </w:r>
      <w:r>
        <w:rPr>
          <w:rFonts w:ascii="Arial"/>
          <w:b/>
          <w:color w:val="231F20"/>
          <w:sz w:val="20"/>
        </w:rPr>
        <w:t>the</w:t>
      </w:r>
      <w:r>
        <w:rPr>
          <w:rFonts w:ascii="Arial"/>
          <w:b/>
          <w:color w:val="231F20"/>
          <w:spacing w:val="-3"/>
          <w:sz w:val="20"/>
        </w:rPr>
        <w:t> </w:t>
      </w:r>
      <w:r>
        <w:rPr>
          <w:rFonts w:ascii="Arial"/>
          <w:b/>
          <w:color w:val="231F20"/>
          <w:sz w:val="20"/>
        </w:rPr>
        <w:t>70s</w:t>
      </w:r>
      <w:r>
        <w:rPr>
          <w:rFonts w:ascii="Arial"/>
          <w:b/>
          <w:color w:val="231F20"/>
          <w:spacing w:val="-3"/>
          <w:sz w:val="20"/>
        </w:rPr>
        <w:t> </w:t>
      </w:r>
      <w:r>
        <w:rPr>
          <w:rFonts w:ascii="Arial"/>
          <w:b/>
          <w:color w:val="231F20"/>
          <w:sz w:val="20"/>
        </w:rPr>
        <w:t>and</w:t>
      </w:r>
      <w:r>
        <w:rPr>
          <w:rFonts w:ascii="Arial"/>
          <w:b/>
          <w:color w:val="231F20"/>
          <w:spacing w:val="-3"/>
          <w:sz w:val="20"/>
        </w:rPr>
        <w:t> </w:t>
      </w:r>
      <w:r>
        <w:rPr>
          <w:rFonts w:ascii="Arial"/>
          <w:b/>
          <w:color w:val="231F20"/>
          <w:sz w:val="20"/>
        </w:rPr>
        <w:t>80s</w:t>
      </w:r>
      <w:r>
        <w:rPr>
          <w:rFonts w:ascii="Arial"/>
          <w:b/>
          <w:color w:val="231F20"/>
          <w:spacing w:val="-3"/>
          <w:sz w:val="20"/>
        </w:rPr>
        <w:t> </w:t>
      </w:r>
      <w:r>
        <w:rPr>
          <w:rFonts w:ascii="Arial"/>
          <w:b/>
          <w:color w:val="231F20"/>
          <w:sz w:val="20"/>
        </w:rPr>
        <w:t>but</w:t>
      </w:r>
      <w:r>
        <w:rPr>
          <w:rFonts w:ascii="Arial"/>
          <w:b/>
          <w:color w:val="231F20"/>
          <w:spacing w:val="-3"/>
          <w:sz w:val="20"/>
        </w:rPr>
        <w:t> </w:t>
      </w:r>
      <w:r>
        <w:rPr>
          <w:rFonts w:ascii="Arial"/>
          <w:b/>
          <w:color w:val="231F20"/>
          <w:sz w:val="20"/>
        </w:rPr>
        <w:t>the </w:t>
      </w:r>
      <w:r>
        <w:rPr>
          <w:rFonts w:ascii="Arial"/>
          <w:b/>
          <w:color w:val="231F20"/>
          <w:spacing w:val="-4"/>
          <w:sz w:val="20"/>
        </w:rPr>
        <w:t>costs</w:t>
      </w:r>
      <w:r>
        <w:rPr>
          <w:rFonts w:ascii="Arial"/>
          <w:b/>
          <w:color w:val="231F20"/>
          <w:spacing w:val="-10"/>
          <w:sz w:val="20"/>
        </w:rPr>
        <w:t> </w:t>
      </w:r>
      <w:r>
        <w:rPr>
          <w:rFonts w:ascii="Arial"/>
          <w:b/>
          <w:color w:val="231F20"/>
          <w:spacing w:val="-4"/>
          <w:sz w:val="20"/>
        </w:rPr>
        <w:t>of</w:t>
      </w:r>
      <w:r>
        <w:rPr>
          <w:rFonts w:ascii="Arial"/>
          <w:b/>
          <w:color w:val="231F20"/>
          <w:spacing w:val="-10"/>
          <w:sz w:val="20"/>
        </w:rPr>
        <w:t> </w:t>
      </w:r>
      <w:r>
        <w:rPr>
          <w:rFonts w:ascii="Arial"/>
          <w:b/>
          <w:color w:val="231F20"/>
          <w:spacing w:val="-4"/>
          <w:sz w:val="20"/>
        </w:rPr>
        <w:t>these</w:t>
      </w:r>
      <w:r>
        <w:rPr>
          <w:rFonts w:ascii="Arial"/>
          <w:b/>
          <w:color w:val="231F20"/>
          <w:spacing w:val="-10"/>
          <w:sz w:val="20"/>
        </w:rPr>
        <w:t> </w:t>
      </w:r>
      <w:r>
        <w:rPr>
          <w:rFonts w:ascii="Arial"/>
          <w:b/>
          <w:color w:val="231F20"/>
          <w:spacing w:val="-4"/>
          <w:sz w:val="20"/>
        </w:rPr>
        <w:t>eventually</w:t>
      </w:r>
      <w:r>
        <w:rPr>
          <w:rFonts w:ascii="Arial"/>
          <w:b/>
          <w:color w:val="231F20"/>
          <w:spacing w:val="-10"/>
          <w:sz w:val="20"/>
        </w:rPr>
        <w:t> </w:t>
      </w:r>
      <w:r>
        <w:rPr>
          <w:rFonts w:ascii="Arial"/>
          <w:b/>
          <w:color w:val="231F20"/>
          <w:spacing w:val="-4"/>
          <w:sz w:val="20"/>
        </w:rPr>
        <w:t>became </w:t>
      </w:r>
      <w:r>
        <w:rPr>
          <w:rFonts w:ascii="Arial"/>
          <w:b/>
          <w:color w:val="231F20"/>
          <w:sz w:val="20"/>
        </w:rPr>
        <w:t>prohibitive.</w:t>
      </w:r>
      <w:r>
        <w:rPr>
          <w:rFonts w:ascii="Arial"/>
          <w:b/>
          <w:color w:val="231F20"/>
          <w:spacing w:val="40"/>
          <w:sz w:val="20"/>
        </w:rPr>
        <w:t> </w:t>
      </w:r>
      <w:r>
        <w:rPr>
          <w:rFonts w:ascii="Arial"/>
          <w:b/>
          <w:color w:val="231F20"/>
          <w:sz w:val="20"/>
        </w:rPr>
        <w:t>Such was the fundraising environment by the early 1980s.</w:t>
      </w:r>
    </w:p>
    <w:p>
      <w:pPr>
        <w:pStyle w:val="BodyText"/>
        <w:spacing w:line="254" w:lineRule="auto" w:before="15"/>
        <w:ind w:left="453" w:right="1018"/>
      </w:pPr>
      <w:r>
        <w:rPr/>
        <w:br w:type="column"/>
      </w:r>
      <w:r>
        <w:rPr>
          <w:color w:val="231F20"/>
        </w:rPr>
        <w:t>activities and hobby clubs of the </w:t>
      </w:r>
      <w:r>
        <w:rPr>
          <w:color w:val="231F20"/>
          <w:spacing w:val="-2"/>
        </w:rPr>
        <w:t>time.</w:t>
      </w:r>
    </w:p>
    <w:p>
      <w:pPr>
        <w:pStyle w:val="BodyText"/>
        <w:spacing w:line="254" w:lineRule="auto" w:before="2"/>
        <w:ind w:left="453" w:right="1018" w:firstLine="226"/>
      </w:pPr>
      <w:r>
        <w:rPr>
          <w:color w:val="231F20"/>
          <w:w w:val="105"/>
        </w:rPr>
        <w:t>It was November 1982 when </w:t>
      </w:r>
      <w:r>
        <w:rPr>
          <w:color w:val="231F20"/>
          <w:spacing w:val="-2"/>
          <w:w w:val="105"/>
        </w:rPr>
        <w:t>the</w:t>
      </w:r>
      <w:r>
        <w:rPr>
          <w:color w:val="231F20"/>
          <w:spacing w:val="-4"/>
          <w:w w:val="105"/>
        </w:rPr>
        <w:t> </w:t>
      </w:r>
      <w:r>
        <w:rPr>
          <w:color w:val="231F20"/>
          <w:spacing w:val="-2"/>
          <w:w w:val="105"/>
        </w:rPr>
        <w:t>first</w:t>
      </w:r>
      <w:r>
        <w:rPr>
          <w:color w:val="231F20"/>
          <w:spacing w:val="-4"/>
          <w:w w:val="105"/>
        </w:rPr>
        <w:t> </w:t>
      </w:r>
      <w:r>
        <w:rPr>
          <w:color w:val="231F20"/>
          <w:spacing w:val="-2"/>
          <w:w w:val="105"/>
        </w:rPr>
        <w:t>formal</w:t>
      </w:r>
      <w:r>
        <w:rPr>
          <w:color w:val="231F20"/>
          <w:spacing w:val="-4"/>
          <w:w w:val="105"/>
        </w:rPr>
        <w:t> </w:t>
      </w:r>
      <w:r>
        <w:rPr>
          <w:color w:val="231F20"/>
          <w:spacing w:val="-2"/>
          <w:w w:val="105"/>
        </w:rPr>
        <w:t>fundraising</w:t>
      </w:r>
      <w:r>
        <w:rPr>
          <w:color w:val="231F20"/>
          <w:spacing w:val="-4"/>
          <w:w w:val="105"/>
        </w:rPr>
        <w:t> </w:t>
      </w:r>
      <w:r>
        <w:rPr>
          <w:color w:val="231F20"/>
          <w:spacing w:val="-2"/>
          <w:w w:val="105"/>
        </w:rPr>
        <w:t>training </w:t>
      </w:r>
      <w:r>
        <w:rPr>
          <w:color w:val="231F20"/>
          <w:w w:val="105"/>
        </w:rPr>
        <w:t>seminar was held – in Wellington and then Auckland. The two-day programme was delivered by Graeme Bradshaw and Michael Downes, senior practitioners and</w:t>
      </w:r>
    </w:p>
    <w:p>
      <w:pPr>
        <w:pStyle w:val="BodyText"/>
        <w:spacing w:line="254" w:lineRule="auto" w:before="9"/>
        <w:ind w:left="453" w:right="838"/>
      </w:pPr>
      <w:r>
        <w:rPr>
          <w:color w:val="231F20"/>
          <w:w w:val="105"/>
        </w:rPr>
        <w:t>both</w:t>
      </w:r>
      <w:r>
        <w:rPr>
          <w:color w:val="231F20"/>
          <w:spacing w:val="-8"/>
          <w:w w:val="105"/>
        </w:rPr>
        <w:t> </w:t>
      </w:r>
      <w:r>
        <w:rPr>
          <w:color w:val="231F20"/>
          <w:w w:val="105"/>
        </w:rPr>
        <w:t>leaders</w:t>
      </w:r>
      <w:r>
        <w:rPr>
          <w:color w:val="231F20"/>
          <w:spacing w:val="-8"/>
          <w:w w:val="105"/>
        </w:rPr>
        <w:t> </w:t>
      </w:r>
      <w:r>
        <w:rPr>
          <w:color w:val="231F20"/>
          <w:w w:val="105"/>
        </w:rPr>
        <w:t>from</w:t>
      </w:r>
      <w:r>
        <w:rPr>
          <w:color w:val="231F20"/>
          <w:spacing w:val="-8"/>
          <w:w w:val="105"/>
        </w:rPr>
        <w:t> </w:t>
      </w:r>
      <w:r>
        <w:rPr>
          <w:color w:val="231F20"/>
          <w:w w:val="105"/>
        </w:rPr>
        <w:t>The</w:t>
      </w:r>
      <w:r>
        <w:rPr>
          <w:color w:val="231F20"/>
          <w:spacing w:val="-8"/>
          <w:w w:val="105"/>
        </w:rPr>
        <w:t> </w:t>
      </w:r>
      <w:r>
        <w:rPr>
          <w:color w:val="231F20"/>
          <w:w w:val="105"/>
        </w:rPr>
        <w:t>Australasian Institute of Fundraising (TAIF) that had been established ten years </w:t>
      </w:r>
      <w:r>
        <w:rPr>
          <w:color w:val="231F20"/>
          <w:spacing w:val="-2"/>
          <w:w w:val="105"/>
        </w:rPr>
        <w:t>earlier.</w:t>
      </w:r>
    </w:p>
    <w:p>
      <w:pPr>
        <w:pStyle w:val="BodyText"/>
        <w:spacing w:line="254" w:lineRule="auto" w:before="5"/>
        <w:ind w:left="453" w:right="838" w:firstLine="226"/>
      </w:pPr>
      <w:r>
        <w:rPr>
          <w:color w:val="231F20"/>
          <w:w w:val="105"/>
        </w:rPr>
        <w:t>The programme was to change the</w:t>
      </w:r>
      <w:r>
        <w:rPr>
          <w:color w:val="231F20"/>
          <w:spacing w:val="-12"/>
          <w:w w:val="105"/>
        </w:rPr>
        <w:t> </w:t>
      </w:r>
      <w:r>
        <w:rPr>
          <w:color w:val="231F20"/>
          <w:w w:val="105"/>
        </w:rPr>
        <w:t>face</w:t>
      </w:r>
      <w:r>
        <w:rPr>
          <w:color w:val="231F20"/>
          <w:spacing w:val="-12"/>
          <w:w w:val="105"/>
        </w:rPr>
        <w:t> </w:t>
      </w:r>
      <w:r>
        <w:rPr>
          <w:color w:val="231F20"/>
          <w:w w:val="105"/>
        </w:rPr>
        <w:t>of</w:t>
      </w:r>
      <w:r>
        <w:rPr>
          <w:color w:val="231F20"/>
          <w:spacing w:val="-12"/>
          <w:w w:val="105"/>
        </w:rPr>
        <w:t> </w:t>
      </w:r>
      <w:r>
        <w:rPr>
          <w:color w:val="231F20"/>
          <w:w w:val="105"/>
        </w:rPr>
        <w:t>fundraising.</w:t>
      </w:r>
      <w:r>
        <w:rPr>
          <w:color w:val="231F20"/>
          <w:spacing w:val="-12"/>
          <w:w w:val="105"/>
        </w:rPr>
        <w:t> </w:t>
      </w:r>
      <w:r>
        <w:rPr>
          <w:color w:val="231F20"/>
          <w:w w:val="105"/>
        </w:rPr>
        <w:t>Participants learned about new concepts - of direct mail fundraising; capital</w:t>
      </w:r>
    </w:p>
    <w:p>
      <w:pPr>
        <w:spacing w:after="0" w:line="254" w:lineRule="auto"/>
        <w:sectPr>
          <w:type w:val="continuous"/>
          <w:pgSz w:w="11910" w:h="16840"/>
          <w:pgMar w:header="0" w:footer="615" w:top="400" w:bottom="280" w:left="0" w:right="20"/>
          <w:cols w:num="3" w:equalWidth="0">
            <w:col w:w="3865" w:space="40"/>
            <w:col w:w="3522" w:space="39"/>
            <w:col w:w="442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8"/>
        </w:rPr>
      </w:pPr>
    </w:p>
    <w:p>
      <w:pPr>
        <w:spacing w:after="0"/>
        <w:rPr>
          <w:sz w:val="28"/>
        </w:rPr>
        <w:sectPr>
          <w:pgSz w:w="11910" w:h="16840"/>
          <w:pgMar w:header="0" w:footer="615" w:top="0" w:bottom="800" w:left="0" w:right="20"/>
        </w:sect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8"/>
        <w:rPr>
          <w:sz w:val="33"/>
        </w:rPr>
      </w:pPr>
    </w:p>
    <w:p>
      <w:pPr>
        <w:pStyle w:val="BodyText"/>
        <w:spacing w:line="254" w:lineRule="auto"/>
        <w:ind w:left="825" w:right="176"/>
      </w:pPr>
      <w:r>
        <w:rPr>
          <w:color w:val="231F20"/>
          <w:w w:val="105"/>
        </w:rPr>
        <w:t>fundraising; successful grant- seeking; planned giving (bequests);</w:t>
      </w:r>
      <w:r>
        <w:rPr>
          <w:color w:val="231F20"/>
          <w:spacing w:val="-5"/>
          <w:w w:val="105"/>
        </w:rPr>
        <w:t> </w:t>
      </w:r>
      <w:r>
        <w:rPr>
          <w:color w:val="231F20"/>
          <w:w w:val="105"/>
        </w:rPr>
        <w:t>and</w:t>
      </w:r>
      <w:r>
        <w:rPr>
          <w:color w:val="231F20"/>
          <w:spacing w:val="-5"/>
          <w:w w:val="105"/>
        </w:rPr>
        <w:t> </w:t>
      </w:r>
      <w:r>
        <w:rPr>
          <w:color w:val="231F20"/>
          <w:w w:val="105"/>
        </w:rPr>
        <w:t>…</w:t>
      </w:r>
      <w:r>
        <w:rPr>
          <w:color w:val="231F20"/>
          <w:spacing w:val="-5"/>
          <w:w w:val="105"/>
        </w:rPr>
        <w:t> </w:t>
      </w:r>
      <w:r>
        <w:rPr>
          <w:color w:val="231F20"/>
          <w:w w:val="105"/>
        </w:rPr>
        <w:t>the</w:t>
      </w:r>
      <w:r>
        <w:rPr>
          <w:color w:val="231F20"/>
          <w:spacing w:val="-5"/>
          <w:w w:val="105"/>
        </w:rPr>
        <w:t> </w:t>
      </w:r>
      <w:r>
        <w:rPr>
          <w:color w:val="231F20"/>
          <w:w w:val="105"/>
        </w:rPr>
        <w:t>importance of donors!</w:t>
      </w:r>
    </w:p>
    <w:p>
      <w:pPr>
        <w:pStyle w:val="BodyText"/>
        <w:spacing w:line="254" w:lineRule="auto" w:before="5"/>
        <w:ind w:left="825" w:right="79" w:firstLine="226"/>
      </w:pPr>
      <w:r>
        <w:rPr>
          <w:color w:val="231F20"/>
          <w:w w:val="105"/>
        </w:rPr>
        <w:t>The twenty-three seminar attendees</w:t>
      </w:r>
      <w:r>
        <w:rPr>
          <w:color w:val="231F20"/>
          <w:spacing w:val="-5"/>
          <w:w w:val="105"/>
        </w:rPr>
        <w:t> </w:t>
      </w:r>
      <w:r>
        <w:rPr>
          <w:color w:val="231F20"/>
          <w:w w:val="105"/>
        </w:rPr>
        <w:t>agreed</w:t>
      </w:r>
      <w:r>
        <w:rPr>
          <w:color w:val="231F20"/>
          <w:spacing w:val="-5"/>
          <w:w w:val="105"/>
        </w:rPr>
        <w:t> </w:t>
      </w:r>
      <w:r>
        <w:rPr>
          <w:color w:val="231F20"/>
          <w:w w:val="105"/>
        </w:rPr>
        <w:t>at</w:t>
      </w:r>
      <w:r>
        <w:rPr>
          <w:color w:val="231F20"/>
          <w:spacing w:val="-5"/>
          <w:w w:val="105"/>
        </w:rPr>
        <w:t> </w:t>
      </w:r>
      <w:r>
        <w:rPr>
          <w:color w:val="231F20"/>
          <w:w w:val="105"/>
        </w:rPr>
        <w:t>the</w:t>
      </w:r>
      <w:r>
        <w:rPr>
          <w:color w:val="231F20"/>
          <w:spacing w:val="-5"/>
          <w:w w:val="105"/>
        </w:rPr>
        <w:t> </w:t>
      </w:r>
      <w:r>
        <w:rPr>
          <w:color w:val="231F20"/>
          <w:w w:val="105"/>
        </w:rPr>
        <w:t>conclusion of each course to establish a fundraising institute in New Zealand. That was formalised by the creation of TAIF Chapter 6,</w:t>
      </w:r>
      <w:r>
        <w:rPr>
          <w:color w:val="231F20"/>
          <w:spacing w:val="40"/>
          <w:w w:val="105"/>
        </w:rPr>
        <w:t> </w:t>
      </w:r>
      <w:r>
        <w:rPr>
          <w:color w:val="231F20"/>
          <w:w w:val="105"/>
        </w:rPr>
        <w:t>New Zealand. None of the seminar attendees were aware of the</w:t>
      </w:r>
    </w:p>
    <w:p>
      <w:pPr>
        <w:pStyle w:val="BodyText"/>
        <w:spacing w:line="254" w:lineRule="auto" w:before="10"/>
        <w:ind w:left="825"/>
      </w:pPr>
      <w:r>
        <w:rPr>
          <w:color w:val="231F20"/>
          <w:w w:val="105"/>
        </w:rPr>
        <w:t>significant</w:t>
      </w:r>
      <w:r>
        <w:rPr>
          <w:color w:val="231F20"/>
          <w:spacing w:val="-4"/>
          <w:w w:val="105"/>
        </w:rPr>
        <w:t> </w:t>
      </w:r>
      <w:r>
        <w:rPr>
          <w:color w:val="231F20"/>
          <w:w w:val="105"/>
        </w:rPr>
        <w:t>lobbying</w:t>
      </w:r>
      <w:r>
        <w:rPr>
          <w:color w:val="231F20"/>
          <w:spacing w:val="-4"/>
          <w:w w:val="105"/>
        </w:rPr>
        <w:t> </w:t>
      </w:r>
      <w:r>
        <w:rPr>
          <w:color w:val="231F20"/>
          <w:w w:val="105"/>
        </w:rPr>
        <w:t>and</w:t>
      </w:r>
      <w:r>
        <w:rPr>
          <w:color w:val="231F20"/>
          <w:spacing w:val="-4"/>
          <w:w w:val="105"/>
        </w:rPr>
        <w:t> </w:t>
      </w:r>
      <w:r>
        <w:rPr>
          <w:color w:val="231F20"/>
          <w:w w:val="105"/>
        </w:rPr>
        <w:t>background discussions and contributions by both James Mutch and JB Munro</w:t>
      </w:r>
    </w:p>
    <w:p>
      <w:pPr>
        <w:pStyle w:val="BodyText"/>
        <w:spacing w:line="254" w:lineRule="auto" w:before="3"/>
        <w:ind w:left="825" w:right="100"/>
      </w:pPr>
      <w:r>
        <w:rPr>
          <w:color w:val="231F20"/>
        </w:rPr>
        <w:t>to achieve this outcome. JB was elected as the inaugural President, receiving the commission to</w:t>
      </w:r>
      <w:r>
        <w:rPr>
          <w:color w:val="231F20"/>
          <w:spacing w:val="80"/>
          <w:w w:val="150"/>
        </w:rPr>
        <w:t> </w:t>
      </w:r>
      <w:r>
        <w:rPr>
          <w:color w:val="231F20"/>
        </w:rPr>
        <w:t>establish TAIF Chapter 6 at the TAIF conference held in February 1983. Thus, a fundraising institute was </w:t>
      </w:r>
      <w:r>
        <w:rPr>
          <w:color w:val="231F20"/>
          <w:spacing w:val="-2"/>
        </w:rPr>
        <w:t>established.</w:t>
      </w:r>
    </w:p>
    <w:p>
      <w:pPr>
        <w:pStyle w:val="BodyText"/>
        <w:spacing w:before="9"/>
        <w:ind w:left="1045" w:right="380"/>
        <w:jc w:val="center"/>
      </w:pPr>
      <w:r>
        <w:rPr>
          <w:color w:val="231F20"/>
          <w:w w:val="105"/>
        </w:rPr>
        <w:t>Three Divisions</w:t>
      </w:r>
      <w:r>
        <w:rPr>
          <w:color w:val="231F20"/>
          <w:spacing w:val="1"/>
          <w:w w:val="105"/>
        </w:rPr>
        <w:t> </w:t>
      </w:r>
      <w:r>
        <w:rPr>
          <w:color w:val="231F20"/>
          <w:w w:val="105"/>
        </w:rPr>
        <w:t>were</w:t>
      </w:r>
      <w:r>
        <w:rPr>
          <w:color w:val="231F20"/>
          <w:spacing w:val="1"/>
          <w:w w:val="105"/>
        </w:rPr>
        <w:t> </w:t>
      </w:r>
      <w:r>
        <w:rPr>
          <w:color w:val="231F20"/>
          <w:spacing w:val="-2"/>
          <w:w w:val="105"/>
        </w:rPr>
        <w:t>created</w:t>
      </w:r>
    </w:p>
    <w:p>
      <w:pPr>
        <w:pStyle w:val="ListParagraph"/>
        <w:numPr>
          <w:ilvl w:val="0"/>
          <w:numId w:val="20"/>
        </w:numPr>
        <w:tabs>
          <w:tab w:pos="753" w:val="left" w:leader="none"/>
        </w:tabs>
        <w:spacing w:line="240" w:lineRule="auto" w:before="16" w:after="0"/>
        <w:ind w:left="752" w:right="0" w:hanging="157"/>
        <w:jc w:val="center"/>
        <w:rPr>
          <w:sz w:val="20"/>
        </w:rPr>
      </w:pPr>
      <w:r>
        <w:rPr>
          <w:color w:val="231F20"/>
          <w:w w:val="105"/>
          <w:sz w:val="20"/>
        </w:rPr>
        <w:t>Northern,</w:t>
      </w:r>
      <w:r>
        <w:rPr>
          <w:color w:val="231F20"/>
          <w:spacing w:val="-6"/>
          <w:w w:val="105"/>
          <w:sz w:val="20"/>
        </w:rPr>
        <w:t> </w:t>
      </w:r>
      <w:r>
        <w:rPr>
          <w:color w:val="231F20"/>
          <w:w w:val="105"/>
          <w:sz w:val="20"/>
        </w:rPr>
        <w:t>Central</w:t>
      </w:r>
      <w:r>
        <w:rPr>
          <w:color w:val="231F20"/>
          <w:spacing w:val="-6"/>
          <w:w w:val="105"/>
          <w:sz w:val="20"/>
        </w:rPr>
        <w:t> </w:t>
      </w:r>
      <w:r>
        <w:rPr>
          <w:color w:val="231F20"/>
          <w:w w:val="105"/>
          <w:sz w:val="20"/>
        </w:rPr>
        <w:t>and</w:t>
      </w:r>
      <w:r>
        <w:rPr>
          <w:color w:val="231F20"/>
          <w:spacing w:val="-5"/>
          <w:w w:val="105"/>
          <w:sz w:val="20"/>
        </w:rPr>
        <w:t> </w:t>
      </w:r>
      <w:r>
        <w:rPr>
          <w:color w:val="231F20"/>
          <w:spacing w:val="-2"/>
          <w:w w:val="105"/>
          <w:sz w:val="20"/>
        </w:rPr>
        <w:t>Southern</w:t>
      </w:r>
    </w:p>
    <w:p>
      <w:pPr>
        <w:pStyle w:val="ListParagraph"/>
        <w:numPr>
          <w:ilvl w:val="0"/>
          <w:numId w:val="20"/>
        </w:numPr>
        <w:tabs>
          <w:tab w:pos="982" w:val="left" w:leader="none"/>
        </w:tabs>
        <w:spacing w:line="254" w:lineRule="auto" w:before="16" w:after="0"/>
        <w:ind w:left="825" w:right="7" w:firstLine="0"/>
        <w:jc w:val="left"/>
        <w:rPr>
          <w:sz w:val="20"/>
        </w:rPr>
      </w:pPr>
      <w:r>
        <w:rPr>
          <w:color w:val="231F20"/>
          <w:w w:val="105"/>
          <w:sz w:val="20"/>
        </w:rPr>
        <w:t>each with their own committee. Each Region was then represented in turn on a National Council which included additional independently elected members. Council meetings were normally full-day affairs held usually in Wellington on a Saturday 4</w:t>
      </w:r>
      <w:r>
        <w:rPr>
          <w:color w:val="231F20"/>
          <w:spacing w:val="-4"/>
          <w:w w:val="105"/>
          <w:sz w:val="20"/>
        </w:rPr>
        <w:t> </w:t>
      </w:r>
      <w:r>
        <w:rPr>
          <w:color w:val="231F20"/>
          <w:w w:val="105"/>
          <w:sz w:val="20"/>
        </w:rPr>
        <w:t>–</w:t>
      </w:r>
      <w:r>
        <w:rPr>
          <w:color w:val="231F20"/>
          <w:spacing w:val="-4"/>
          <w:w w:val="105"/>
          <w:sz w:val="20"/>
        </w:rPr>
        <w:t> </w:t>
      </w:r>
      <w:r>
        <w:rPr>
          <w:color w:val="231F20"/>
          <w:w w:val="105"/>
          <w:sz w:val="20"/>
        </w:rPr>
        <w:t>6</w:t>
      </w:r>
      <w:r>
        <w:rPr>
          <w:color w:val="231F20"/>
          <w:spacing w:val="-4"/>
          <w:w w:val="105"/>
          <w:sz w:val="20"/>
        </w:rPr>
        <w:t> </w:t>
      </w:r>
      <w:r>
        <w:rPr>
          <w:color w:val="231F20"/>
          <w:w w:val="105"/>
          <w:sz w:val="20"/>
        </w:rPr>
        <w:t>times</w:t>
      </w:r>
      <w:r>
        <w:rPr>
          <w:color w:val="231F20"/>
          <w:spacing w:val="-4"/>
          <w:w w:val="105"/>
          <w:sz w:val="20"/>
        </w:rPr>
        <w:t> </w:t>
      </w:r>
      <w:r>
        <w:rPr>
          <w:color w:val="231F20"/>
          <w:w w:val="105"/>
          <w:sz w:val="20"/>
        </w:rPr>
        <w:t>each</w:t>
      </w:r>
      <w:r>
        <w:rPr>
          <w:color w:val="231F20"/>
          <w:spacing w:val="-4"/>
          <w:w w:val="105"/>
          <w:sz w:val="20"/>
        </w:rPr>
        <w:t> </w:t>
      </w:r>
      <w:r>
        <w:rPr>
          <w:color w:val="231F20"/>
          <w:w w:val="105"/>
          <w:sz w:val="20"/>
        </w:rPr>
        <w:t>year.</w:t>
      </w:r>
      <w:r>
        <w:rPr>
          <w:color w:val="231F20"/>
          <w:spacing w:val="-4"/>
          <w:w w:val="105"/>
          <w:sz w:val="20"/>
        </w:rPr>
        <w:t> </w:t>
      </w:r>
      <w:r>
        <w:rPr>
          <w:color w:val="231F20"/>
          <w:w w:val="105"/>
          <w:sz w:val="20"/>
        </w:rPr>
        <w:t>The</w:t>
      </w:r>
      <w:r>
        <w:rPr>
          <w:color w:val="231F20"/>
          <w:spacing w:val="-4"/>
          <w:w w:val="105"/>
          <w:sz w:val="20"/>
        </w:rPr>
        <w:t> </w:t>
      </w:r>
      <w:r>
        <w:rPr>
          <w:color w:val="231F20"/>
          <w:w w:val="105"/>
          <w:sz w:val="20"/>
        </w:rPr>
        <w:t>President also sat on the TAIF Council in</w:t>
      </w:r>
    </w:p>
    <w:p>
      <w:pPr>
        <w:pStyle w:val="BodyText"/>
        <w:spacing w:line="254" w:lineRule="auto" w:before="117"/>
        <w:ind w:left="413"/>
      </w:pPr>
      <w:r>
        <w:rPr/>
        <w:br w:type="column"/>
      </w:r>
      <w:r>
        <w:rPr>
          <w:color w:val="231F20"/>
        </w:rPr>
        <w:t>Australia to represent New Zealand </w:t>
      </w:r>
      <w:r>
        <w:rPr>
          <w:color w:val="231F20"/>
          <w:spacing w:val="-2"/>
        </w:rPr>
        <w:t>interests.</w:t>
      </w:r>
    </w:p>
    <w:p>
      <w:pPr>
        <w:pStyle w:val="BodyText"/>
        <w:spacing w:line="254" w:lineRule="auto" w:before="3"/>
        <w:ind w:left="413" w:firstLine="226"/>
      </w:pPr>
      <w:r>
        <w:rPr/>
        <w:pict>
          <v:group style="position:absolute;margin-left:0pt;margin-top:-160.013809pt;width:553pt;height:328.35pt;mso-position-horizontal-relative:page;mso-position-vertical-relative:paragraph;z-index:-17670656" id="docshapegroup581" coordorigin="0,-3200" coordsize="11060,6567">
            <v:shape style="position:absolute;left:855;top:-1924;width:10205;height:2" id="docshape582" coordorigin="855,-1924" coordsize="10205,0" path="m855,-1924l11060,-1924m855,-1924l11060,-1924e" filled="false" stroked="true" strokeweight=".5pt" strokecolor="#231f20">
              <v:path arrowok="t"/>
              <v:stroke dashstyle="solid"/>
            </v:shape>
            <v:shape style="position:absolute;left:0;top:-3201;width:3930;height:6567" type="#_x0000_t75" id="docshape583" stroked="false">
              <v:imagedata r:id="rId251" o:title=""/>
            </v:shape>
            <w10:wrap type="none"/>
          </v:group>
        </w:pict>
      </w:r>
      <w:r>
        <w:rPr>
          <w:color w:val="231F20"/>
          <w:w w:val="105"/>
        </w:rPr>
        <w:t>Early member meetings were predominantly</w:t>
      </w:r>
      <w:r>
        <w:rPr>
          <w:color w:val="231F20"/>
          <w:spacing w:val="-12"/>
          <w:w w:val="105"/>
        </w:rPr>
        <w:t> </w:t>
      </w:r>
      <w:r>
        <w:rPr>
          <w:color w:val="231F20"/>
          <w:w w:val="105"/>
        </w:rPr>
        <w:t>networking</w:t>
      </w:r>
      <w:r>
        <w:rPr>
          <w:color w:val="231F20"/>
          <w:spacing w:val="-12"/>
          <w:w w:val="105"/>
        </w:rPr>
        <w:t> </w:t>
      </w:r>
      <w:r>
        <w:rPr>
          <w:color w:val="231F20"/>
          <w:w w:val="105"/>
        </w:rPr>
        <w:t>in</w:t>
      </w:r>
      <w:r>
        <w:rPr>
          <w:color w:val="231F20"/>
          <w:spacing w:val="-12"/>
          <w:w w:val="105"/>
        </w:rPr>
        <w:t> </w:t>
      </w:r>
      <w:r>
        <w:rPr>
          <w:color w:val="231F20"/>
          <w:w w:val="105"/>
        </w:rPr>
        <w:t>nature in what were called ‘brown bag lunches’ (bring your own) hosted in rotation</w:t>
      </w:r>
      <w:r>
        <w:rPr>
          <w:color w:val="231F20"/>
          <w:spacing w:val="-12"/>
          <w:w w:val="105"/>
        </w:rPr>
        <w:t> </w:t>
      </w:r>
      <w:r>
        <w:rPr>
          <w:color w:val="231F20"/>
          <w:w w:val="105"/>
        </w:rPr>
        <w:t>by</w:t>
      </w:r>
      <w:r>
        <w:rPr>
          <w:color w:val="231F20"/>
          <w:spacing w:val="-12"/>
          <w:w w:val="105"/>
        </w:rPr>
        <w:t> </w:t>
      </w:r>
      <w:r>
        <w:rPr>
          <w:color w:val="231F20"/>
          <w:w w:val="105"/>
        </w:rPr>
        <w:t>members’</w:t>
      </w:r>
      <w:r>
        <w:rPr>
          <w:color w:val="231F20"/>
          <w:spacing w:val="-12"/>
          <w:w w:val="105"/>
        </w:rPr>
        <w:t> </w:t>
      </w:r>
      <w:r>
        <w:rPr>
          <w:color w:val="231F20"/>
          <w:w w:val="105"/>
        </w:rPr>
        <w:t>organisations. These evolved into more sophisticated monthly ‘learning lunches’</w:t>
      </w:r>
      <w:r>
        <w:rPr>
          <w:color w:val="231F20"/>
          <w:spacing w:val="-12"/>
          <w:w w:val="105"/>
        </w:rPr>
        <w:t> </w:t>
      </w:r>
      <w:r>
        <w:rPr>
          <w:color w:val="231F20"/>
          <w:w w:val="105"/>
        </w:rPr>
        <w:t>with</w:t>
      </w:r>
      <w:r>
        <w:rPr>
          <w:color w:val="231F20"/>
          <w:spacing w:val="-12"/>
          <w:w w:val="105"/>
        </w:rPr>
        <w:t> </w:t>
      </w:r>
      <w:r>
        <w:rPr>
          <w:color w:val="231F20"/>
          <w:w w:val="105"/>
        </w:rPr>
        <w:t>a</w:t>
      </w:r>
      <w:r>
        <w:rPr>
          <w:color w:val="231F20"/>
          <w:spacing w:val="-12"/>
          <w:w w:val="105"/>
        </w:rPr>
        <w:t> </w:t>
      </w:r>
      <w:r>
        <w:rPr>
          <w:color w:val="231F20"/>
          <w:w w:val="105"/>
        </w:rPr>
        <w:t>mix</w:t>
      </w:r>
      <w:r>
        <w:rPr>
          <w:color w:val="231F20"/>
          <w:spacing w:val="-12"/>
          <w:w w:val="105"/>
        </w:rPr>
        <w:t> </w:t>
      </w:r>
      <w:r>
        <w:rPr>
          <w:color w:val="231F20"/>
          <w:w w:val="105"/>
        </w:rPr>
        <w:t>of</w:t>
      </w:r>
      <w:r>
        <w:rPr>
          <w:color w:val="231F20"/>
          <w:spacing w:val="-12"/>
          <w:w w:val="105"/>
        </w:rPr>
        <w:t> </w:t>
      </w:r>
      <w:r>
        <w:rPr>
          <w:color w:val="231F20"/>
          <w:w w:val="105"/>
        </w:rPr>
        <w:t>presentations, panel discussions and the odd bit of </w:t>
      </w:r>
      <w:r>
        <w:rPr>
          <w:color w:val="231F20"/>
          <w:spacing w:val="-2"/>
          <w:w w:val="105"/>
        </w:rPr>
        <w:t>frivolity!</w:t>
      </w:r>
    </w:p>
    <w:p>
      <w:pPr>
        <w:pStyle w:val="BodyText"/>
        <w:spacing w:line="254" w:lineRule="auto" w:before="12"/>
        <w:ind w:left="413" w:right="37" w:firstLine="226"/>
      </w:pPr>
      <w:r>
        <w:rPr>
          <w:color w:val="231F20"/>
          <w:spacing w:val="-2"/>
          <w:w w:val="105"/>
        </w:rPr>
        <w:t>Meanwhile, fundraising practice </w:t>
      </w:r>
      <w:r>
        <w:rPr>
          <w:color w:val="231F20"/>
          <w:w w:val="105"/>
        </w:rPr>
        <w:t>of course had begun to change.</w:t>
      </w:r>
    </w:p>
    <w:p>
      <w:pPr>
        <w:pStyle w:val="BodyText"/>
        <w:spacing w:line="254" w:lineRule="auto" w:before="2"/>
        <w:ind w:left="413" w:right="101"/>
      </w:pPr>
      <w:r>
        <w:rPr>
          <w:color w:val="231F20"/>
        </w:rPr>
        <w:t>Several large charities forayed into direct mail fundraising. Initial efforts were most often fraught with Board permission being a necessity to</w:t>
      </w:r>
      <w:r>
        <w:rPr>
          <w:color w:val="231F20"/>
          <w:spacing w:val="40"/>
        </w:rPr>
        <w:t> </w:t>
      </w:r>
      <w:r>
        <w:rPr>
          <w:color w:val="231F20"/>
        </w:rPr>
        <w:t>adopt such an ‘untried’ fundraising activity. Suppliers of various component parts of each mailing</w:t>
      </w:r>
      <w:r>
        <w:rPr>
          <w:color w:val="231F20"/>
          <w:spacing w:val="80"/>
        </w:rPr>
        <w:t> </w:t>
      </w:r>
      <w:r>
        <w:rPr>
          <w:color w:val="231F20"/>
        </w:rPr>
        <w:t>saw the potential of fundraising direct mail and flocked to become engaged as Institute sponsors,</w:t>
      </w:r>
    </w:p>
    <w:p>
      <w:pPr>
        <w:pStyle w:val="BodyText"/>
        <w:spacing w:line="254" w:lineRule="auto" w:before="12"/>
        <w:ind w:left="413" w:right="251"/>
        <w:jc w:val="both"/>
      </w:pPr>
      <w:r>
        <w:rPr>
          <w:color w:val="231F20"/>
          <w:w w:val="105"/>
        </w:rPr>
        <w:t>the largest being NZ Post, which remained</w:t>
      </w:r>
      <w:r>
        <w:rPr>
          <w:color w:val="231F20"/>
          <w:spacing w:val="-9"/>
          <w:w w:val="105"/>
        </w:rPr>
        <w:t> </w:t>
      </w:r>
      <w:r>
        <w:rPr>
          <w:color w:val="231F20"/>
          <w:w w:val="105"/>
        </w:rPr>
        <w:t>a</w:t>
      </w:r>
      <w:r>
        <w:rPr>
          <w:color w:val="231F20"/>
          <w:spacing w:val="-9"/>
          <w:w w:val="105"/>
        </w:rPr>
        <w:t> </w:t>
      </w:r>
      <w:r>
        <w:rPr>
          <w:color w:val="231F20"/>
          <w:w w:val="105"/>
        </w:rPr>
        <w:t>key</w:t>
      </w:r>
      <w:r>
        <w:rPr>
          <w:color w:val="231F20"/>
          <w:spacing w:val="-9"/>
          <w:w w:val="105"/>
        </w:rPr>
        <w:t> </w:t>
      </w:r>
      <w:r>
        <w:rPr>
          <w:color w:val="231F20"/>
          <w:w w:val="105"/>
        </w:rPr>
        <w:t>sponsor</w:t>
      </w:r>
      <w:r>
        <w:rPr>
          <w:color w:val="231F20"/>
          <w:spacing w:val="-9"/>
          <w:w w:val="105"/>
        </w:rPr>
        <w:t> </w:t>
      </w:r>
      <w:r>
        <w:rPr>
          <w:color w:val="231F20"/>
          <w:w w:val="105"/>
        </w:rPr>
        <w:t>for</w:t>
      </w:r>
      <w:r>
        <w:rPr>
          <w:color w:val="231F20"/>
          <w:spacing w:val="-9"/>
          <w:w w:val="105"/>
        </w:rPr>
        <w:t> </w:t>
      </w:r>
      <w:r>
        <w:rPr>
          <w:color w:val="231F20"/>
          <w:w w:val="105"/>
        </w:rPr>
        <w:t>many years until recently.</w:t>
      </w:r>
    </w:p>
    <w:p>
      <w:pPr>
        <w:pStyle w:val="BodyText"/>
        <w:spacing w:line="254" w:lineRule="auto" w:before="4"/>
        <w:ind w:left="413" w:right="104" w:firstLine="226"/>
      </w:pPr>
      <w:r>
        <w:rPr>
          <w:color w:val="231F20"/>
          <w:w w:val="105"/>
        </w:rPr>
        <w:t>Growing contingents of New Zealand fundraising practitioners attended</w:t>
      </w:r>
      <w:r>
        <w:rPr>
          <w:color w:val="231F20"/>
          <w:spacing w:val="-5"/>
          <w:w w:val="105"/>
        </w:rPr>
        <w:t> </w:t>
      </w:r>
      <w:r>
        <w:rPr>
          <w:color w:val="231F20"/>
          <w:w w:val="105"/>
        </w:rPr>
        <w:t>annual</w:t>
      </w:r>
      <w:r>
        <w:rPr>
          <w:color w:val="231F20"/>
          <w:spacing w:val="-5"/>
          <w:w w:val="105"/>
        </w:rPr>
        <w:t> </w:t>
      </w:r>
      <w:r>
        <w:rPr>
          <w:color w:val="231F20"/>
          <w:w w:val="105"/>
        </w:rPr>
        <w:t>TAIF</w:t>
      </w:r>
      <w:r>
        <w:rPr>
          <w:color w:val="231F20"/>
          <w:spacing w:val="-5"/>
          <w:w w:val="105"/>
        </w:rPr>
        <w:t> </w:t>
      </w:r>
      <w:r>
        <w:rPr>
          <w:color w:val="231F20"/>
          <w:w w:val="105"/>
        </w:rPr>
        <w:t>conferences in</w:t>
      </w:r>
      <w:r>
        <w:rPr>
          <w:color w:val="231F20"/>
          <w:spacing w:val="-5"/>
          <w:w w:val="105"/>
        </w:rPr>
        <w:t> </w:t>
      </w:r>
      <w:r>
        <w:rPr>
          <w:color w:val="231F20"/>
          <w:w w:val="105"/>
        </w:rPr>
        <w:t>Australia.</w:t>
      </w:r>
      <w:r>
        <w:rPr>
          <w:color w:val="231F20"/>
          <w:spacing w:val="-5"/>
          <w:w w:val="105"/>
        </w:rPr>
        <w:t> </w:t>
      </w:r>
      <w:r>
        <w:rPr>
          <w:color w:val="231F20"/>
          <w:w w:val="105"/>
        </w:rPr>
        <w:t>In</w:t>
      </w:r>
      <w:r>
        <w:rPr>
          <w:color w:val="231F20"/>
          <w:spacing w:val="-5"/>
          <w:w w:val="105"/>
        </w:rPr>
        <w:t> </w:t>
      </w:r>
      <w:r>
        <w:rPr>
          <w:color w:val="231F20"/>
          <w:w w:val="105"/>
        </w:rPr>
        <w:t>1987,</w:t>
      </w:r>
      <w:r>
        <w:rPr>
          <w:color w:val="231F20"/>
          <w:spacing w:val="-5"/>
          <w:w w:val="105"/>
        </w:rPr>
        <w:t> </w:t>
      </w:r>
      <w:r>
        <w:rPr>
          <w:color w:val="231F20"/>
          <w:w w:val="105"/>
        </w:rPr>
        <w:t>the</w:t>
      </w:r>
      <w:r>
        <w:rPr>
          <w:color w:val="231F20"/>
          <w:spacing w:val="-5"/>
          <w:w w:val="105"/>
        </w:rPr>
        <w:t> </w:t>
      </w:r>
      <w:r>
        <w:rPr>
          <w:color w:val="231F20"/>
          <w:w w:val="105"/>
        </w:rPr>
        <w:t>only</w:t>
      </w:r>
      <w:r>
        <w:rPr>
          <w:color w:val="231F20"/>
          <w:spacing w:val="-5"/>
          <w:w w:val="105"/>
        </w:rPr>
        <w:t> </w:t>
      </w:r>
      <w:r>
        <w:rPr>
          <w:color w:val="231F20"/>
          <w:w w:val="105"/>
        </w:rPr>
        <w:t>time ever, TAIF Chapter 6 was granted the rights to host the Australasian conference in Christchurch. It</w:t>
      </w:r>
    </w:p>
    <w:p>
      <w:pPr>
        <w:pStyle w:val="BodyText"/>
        <w:spacing w:line="254" w:lineRule="auto" w:before="8"/>
        <w:ind w:left="413" w:right="104"/>
      </w:pPr>
      <w:r>
        <w:rPr>
          <w:color w:val="231F20"/>
          <w:w w:val="105"/>
        </w:rPr>
        <w:t>very nearly didn’t happen when it was discovered that much of the planning that had been reported</w:t>
      </w:r>
      <w:r>
        <w:rPr>
          <w:color w:val="231F20"/>
          <w:spacing w:val="40"/>
          <w:w w:val="105"/>
        </w:rPr>
        <w:t> </w:t>
      </w:r>
      <w:r>
        <w:rPr>
          <w:color w:val="231F20"/>
          <w:w w:val="105"/>
        </w:rPr>
        <w:t>as being underway, wasn’t! There was a mad scramble to make up the shortfall to ensure the smooth running</w:t>
      </w:r>
      <w:r>
        <w:rPr>
          <w:color w:val="231F20"/>
          <w:spacing w:val="-12"/>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event.</w:t>
      </w:r>
      <w:r>
        <w:rPr>
          <w:color w:val="231F20"/>
          <w:spacing w:val="-12"/>
          <w:w w:val="105"/>
        </w:rPr>
        <w:t> </w:t>
      </w:r>
      <w:r>
        <w:rPr>
          <w:color w:val="231F20"/>
          <w:w w:val="105"/>
        </w:rPr>
        <w:t>And</w:t>
      </w:r>
      <w:r>
        <w:rPr>
          <w:color w:val="231F20"/>
          <w:spacing w:val="-12"/>
          <w:w w:val="105"/>
        </w:rPr>
        <w:t> </w:t>
      </w:r>
      <w:r>
        <w:rPr>
          <w:color w:val="231F20"/>
          <w:w w:val="105"/>
        </w:rPr>
        <w:t>indeed,</w:t>
      </w:r>
      <w:r>
        <w:rPr>
          <w:color w:val="231F20"/>
          <w:spacing w:val="-12"/>
          <w:w w:val="105"/>
        </w:rPr>
        <w:t> </w:t>
      </w:r>
      <w:r>
        <w:rPr>
          <w:color w:val="231F20"/>
          <w:w w:val="105"/>
        </w:rPr>
        <w:t>it was very successful.</w:t>
      </w:r>
    </w:p>
    <w:p>
      <w:pPr>
        <w:pStyle w:val="BodyText"/>
        <w:spacing w:line="254" w:lineRule="auto" w:before="10"/>
        <w:ind w:left="413" w:right="276" w:firstLine="226"/>
      </w:pPr>
      <w:r>
        <w:rPr>
          <w:color w:val="231F20"/>
          <w:w w:val="105"/>
        </w:rPr>
        <w:t>While</w:t>
      </w:r>
      <w:r>
        <w:rPr>
          <w:color w:val="231F20"/>
          <w:spacing w:val="-10"/>
          <w:w w:val="105"/>
        </w:rPr>
        <w:t> </w:t>
      </w:r>
      <w:r>
        <w:rPr>
          <w:color w:val="231F20"/>
          <w:w w:val="105"/>
        </w:rPr>
        <w:t>hosting</w:t>
      </w:r>
      <w:r>
        <w:rPr>
          <w:color w:val="231F20"/>
          <w:spacing w:val="-10"/>
          <w:w w:val="105"/>
        </w:rPr>
        <w:t> </w:t>
      </w:r>
      <w:r>
        <w:rPr>
          <w:color w:val="231F20"/>
          <w:w w:val="105"/>
        </w:rPr>
        <w:t>the</w:t>
      </w:r>
      <w:r>
        <w:rPr>
          <w:color w:val="231F20"/>
          <w:spacing w:val="-10"/>
          <w:w w:val="105"/>
        </w:rPr>
        <w:t> </w:t>
      </w:r>
      <w:r>
        <w:rPr>
          <w:color w:val="231F20"/>
          <w:w w:val="105"/>
        </w:rPr>
        <w:t>Australasian conference in New Zealand was</w:t>
      </w:r>
      <w:r>
        <w:rPr>
          <w:color w:val="231F20"/>
          <w:spacing w:val="40"/>
          <w:w w:val="105"/>
        </w:rPr>
        <w:t> </w:t>
      </w:r>
      <w:r>
        <w:rPr>
          <w:color w:val="231F20"/>
          <w:w w:val="105"/>
        </w:rPr>
        <w:t>a first, it wasn’t the only first. It was the conference where the</w:t>
      </w:r>
    </w:p>
    <w:p>
      <w:pPr>
        <w:pStyle w:val="BodyText"/>
        <w:spacing w:line="254" w:lineRule="auto" w:before="5"/>
        <w:ind w:left="413" w:right="110"/>
      </w:pPr>
      <w:r>
        <w:rPr>
          <w:color w:val="231F20"/>
          <w:w w:val="105"/>
        </w:rPr>
        <w:t>inaugural</w:t>
      </w:r>
      <w:r>
        <w:rPr>
          <w:color w:val="231F20"/>
          <w:spacing w:val="-12"/>
          <w:w w:val="105"/>
        </w:rPr>
        <w:t> </w:t>
      </w:r>
      <w:r>
        <w:rPr>
          <w:color w:val="231F20"/>
          <w:w w:val="105"/>
        </w:rPr>
        <w:t>fundraising</w:t>
      </w:r>
      <w:r>
        <w:rPr>
          <w:color w:val="231F20"/>
          <w:spacing w:val="-12"/>
          <w:w w:val="105"/>
        </w:rPr>
        <w:t> </w:t>
      </w:r>
      <w:r>
        <w:rPr>
          <w:color w:val="231F20"/>
          <w:w w:val="105"/>
        </w:rPr>
        <w:t>awards</w:t>
      </w:r>
      <w:r>
        <w:rPr>
          <w:color w:val="231F20"/>
          <w:spacing w:val="-12"/>
          <w:w w:val="105"/>
        </w:rPr>
        <w:t> </w:t>
      </w:r>
      <w:r>
        <w:rPr>
          <w:color w:val="231F20"/>
          <w:w w:val="105"/>
        </w:rPr>
        <w:t>were presented. And a New Zealand entrant won the category award for the best fundraising event, a</w:t>
      </w:r>
    </w:p>
    <w:p>
      <w:pPr>
        <w:pStyle w:val="BodyText"/>
        <w:spacing w:line="254" w:lineRule="auto" w:before="117"/>
        <w:ind w:left="415" w:right="849"/>
      </w:pPr>
      <w:r>
        <w:rPr/>
        <w:br w:type="column"/>
      </w:r>
      <w:r>
        <w:rPr>
          <w:color w:val="231F20"/>
          <w:w w:val="105"/>
        </w:rPr>
        <w:t>lottery organised on behalf of CCS Disability Action.</w:t>
      </w:r>
    </w:p>
    <w:p>
      <w:pPr>
        <w:pStyle w:val="BodyText"/>
        <w:spacing w:line="254" w:lineRule="auto" w:before="3"/>
        <w:ind w:left="415" w:right="1268" w:firstLine="226"/>
      </w:pPr>
      <w:r>
        <w:rPr>
          <w:color w:val="231F20"/>
          <w:w w:val="105"/>
        </w:rPr>
        <w:t>Meanwhile, each of the</w:t>
      </w:r>
      <w:r>
        <w:rPr>
          <w:color w:val="231F20"/>
          <w:w w:val="105"/>
        </w:rPr>
        <w:t> three</w:t>
      </w:r>
      <w:r>
        <w:rPr>
          <w:color w:val="231F20"/>
          <w:spacing w:val="-3"/>
          <w:w w:val="105"/>
        </w:rPr>
        <w:t> </w:t>
      </w:r>
      <w:r>
        <w:rPr>
          <w:color w:val="231F20"/>
          <w:w w:val="105"/>
        </w:rPr>
        <w:t>Divisions</w:t>
      </w:r>
      <w:r>
        <w:rPr>
          <w:color w:val="231F20"/>
          <w:spacing w:val="-3"/>
          <w:w w:val="105"/>
        </w:rPr>
        <w:t> </w:t>
      </w:r>
      <w:r>
        <w:rPr>
          <w:color w:val="231F20"/>
          <w:w w:val="105"/>
        </w:rPr>
        <w:t>had</w:t>
      </w:r>
      <w:r>
        <w:rPr>
          <w:color w:val="231F20"/>
          <w:spacing w:val="-3"/>
          <w:w w:val="105"/>
        </w:rPr>
        <w:t> </w:t>
      </w:r>
      <w:r>
        <w:rPr>
          <w:color w:val="231F20"/>
          <w:w w:val="105"/>
        </w:rPr>
        <w:t>established programmes and activities – learning lunches, seminars,</w:t>
      </w:r>
    </w:p>
    <w:p>
      <w:pPr>
        <w:pStyle w:val="BodyText"/>
        <w:spacing w:line="254" w:lineRule="auto" w:before="4"/>
        <w:ind w:left="415" w:right="731"/>
      </w:pPr>
      <w:r>
        <w:rPr>
          <w:color w:val="231F20"/>
          <w:w w:val="105"/>
        </w:rPr>
        <w:t>sundowner</w:t>
      </w:r>
      <w:r>
        <w:rPr>
          <w:color w:val="231F20"/>
          <w:spacing w:val="-4"/>
          <w:w w:val="105"/>
        </w:rPr>
        <w:t> </w:t>
      </w:r>
      <w:r>
        <w:rPr>
          <w:color w:val="231F20"/>
          <w:w w:val="105"/>
        </w:rPr>
        <w:t>meetings</w:t>
      </w:r>
      <w:r>
        <w:rPr>
          <w:color w:val="231F20"/>
          <w:spacing w:val="-4"/>
          <w:w w:val="105"/>
        </w:rPr>
        <w:t> </w:t>
      </w:r>
      <w:r>
        <w:rPr>
          <w:color w:val="231F20"/>
          <w:w w:val="105"/>
        </w:rPr>
        <w:t>and</w:t>
      </w:r>
      <w:r>
        <w:rPr>
          <w:color w:val="231F20"/>
          <w:spacing w:val="-4"/>
          <w:w w:val="105"/>
        </w:rPr>
        <w:t> </w:t>
      </w:r>
      <w:r>
        <w:rPr>
          <w:color w:val="231F20"/>
          <w:w w:val="105"/>
        </w:rPr>
        <w:t>of</w:t>
      </w:r>
      <w:r>
        <w:rPr>
          <w:color w:val="231F20"/>
          <w:spacing w:val="-4"/>
          <w:w w:val="105"/>
        </w:rPr>
        <w:t> </w:t>
      </w:r>
      <w:r>
        <w:rPr>
          <w:color w:val="231F20"/>
          <w:w w:val="105"/>
        </w:rPr>
        <w:t>course, the odd social activity. And some were</w:t>
      </w:r>
      <w:r>
        <w:rPr>
          <w:color w:val="231F20"/>
          <w:spacing w:val="-7"/>
          <w:w w:val="105"/>
        </w:rPr>
        <w:t> </w:t>
      </w:r>
      <w:r>
        <w:rPr>
          <w:color w:val="231F20"/>
          <w:w w:val="105"/>
        </w:rPr>
        <w:t>quite</w:t>
      </w:r>
      <w:r>
        <w:rPr>
          <w:color w:val="231F20"/>
          <w:spacing w:val="-7"/>
          <w:w w:val="105"/>
        </w:rPr>
        <w:t> </w:t>
      </w:r>
      <w:r>
        <w:rPr>
          <w:color w:val="231F20"/>
          <w:w w:val="105"/>
        </w:rPr>
        <w:t>odd!</w:t>
      </w:r>
      <w:r>
        <w:rPr>
          <w:color w:val="231F20"/>
          <w:spacing w:val="-7"/>
          <w:w w:val="105"/>
        </w:rPr>
        <w:t> </w:t>
      </w:r>
      <w:r>
        <w:rPr>
          <w:color w:val="231F20"/>
          <w:w w:val="105"/>
        </w:rPr>
        <w:t>A</w:t>
      </w:r>
      <w:r>
        <w:rPr>
          <w:color w:val="231F20"/>
          <w:spacing w:val="-7"/>
          <w:w w:val="105"/>
        </w:rPr>
        <w:t> </w:t>
      </w:r>
      <w:r>
        <w:rPr>
          <w:color w:val="231F20"/>
          <w:w w:val="105"/>
        </w:rPr>
        <w:t>unique</w:t>
      </w:r>
      <w:r>
        <w:rPr>
          <w:color w:val="231F20"/>
          <w:spacing w:val="-7"/>
          <w:w w:val="105"/>
        </w:rPr>
        <w:t> </w:t>
      </w:r>
      <w:r>
        <w:rPr>
          <w:color w:val="231F20"/>
          <w:w w:val="105"/>
        </w:rPr>
        <w:t>Christmas event held in the Northern Region consisted of everyone purchasing</w:t>
      </w:r>
    </w:p>
    <w:p>
      <w:pPr>
        <w:pStyle w:val="BodyText"/>
        <w:spacing w:line="254" w:lineRule="auto" w:before="6"/>
        <w:ind w:left="415" w:right="884"/>
      </w:pPr>
      <w:r>
        <w:rPr>
          <w:color w:val="231F20"/>
          <w:w w:val="105"/>
        </w:rPr>
        <w:t>a</w:t>
      </w:r>
      <w:r>
        <w:rPr>
          <w:color w:val="231F20"/>
          <w:spacing w:val="-12"/>
          <w:w w:val="105"/>
        </w:rPr>
        <w:t> </w:t>
      </w:r>
      <w:r>
        <w:rPr>
          <w:color w:val="231F20"/>
          <w:w w:val="105"/>
        </w:rPr>
        <w:t>multi-trip</w:t>
      </w:r>
      <w:r>
        <w:rPr>
          <w:color w:val="231F20"/>
          <w:spacing w:val="-12"/>
          <w:w w:val="105"/>
        </w:rPr>
        <w:t> </w:t>
      </w:r>
      <w:r>
        <w:rPr>
          <w:color w:val="231F20"/>
          <w:w w:val="105"/>
        </w:rPr>
        <w:t>ticket</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Devonport Ferry. The event was spread over several hours as people came and went each time the Ferry reached its destination.</w:t>
      </w:r>
    </w:p>
    <w:p>
      <w:pPr>
        <w:pStyle w:val="BodyText"/>
        <w:spacing w:line="254" w:lineRule="auto" w:before="6"/>
        <w:ind w:left="415" w:right="892" w:firstLine="226"/>
        <w:jc w:val="both"/>
      </w:pPr>
      <w:r>
        <w:rPr>
          <w:color w:val="231F20"/>
        </w:rPr>
        <w:t>But, by the late 1980s the urge to establish our own separate Institute in New Zealand began to grow.</w:t>
      </w:r>
    </w:p>
    <w:p>
      <w:pPr>
        <w:pStyle w:val="BodyText"/>
        <w:spacing w:line="254" w:lineRule="auto" w:before="4"/>
        <w:ind w:left="415" w:right="849"/>
      </w:pPr>
      <w:r>
        <w:rPr>
          <w:color w:val="231F20"/>
          <w:w w:val="105"/>
        </w:rPr>
        <w:t>The plan did not receive universal acclaim with some key players within TAIF Chapter 6 objecting quite strongly – mainly on the basis that the whole world was in the process of embracing globalisation and</w:t>
      </w:r>
      <w:r>
        <w:rPr>
          <w:color w:val="231F20"/>
          <w:spacing w:val="-7"/>
          <w:w w:val="105"/>
        </w:rPr>
        <w:t> </w:t>
      </w:r>
      <w:r>
        <w:rPr>
          <w:color w:val="231F20"/>
          <w:w w:val="105"/>
        </w:rPr>
        <w:t>here</w:t>
      </w:r>
      <w:r>
        <w:rPr>
          <w:color w:val="231F20"/>
          <w:spacing w:val="-7"/>
          <w:w w:val="105"/>
        </w:rPr>
        <w:t> </w:t>
      </w:r>
      <w:r>
        <w:rPr>
          <w:color w:val="231F20"/>
          <w:w w:val="105"/>
        </w:rPr>
        <w:t>we</w:t>
      </w:r>
      <w:r>
        <w:rPr>
          <w:color w:val="231F20"/>
          <w:spacing w:val="-7"/>
          <w:w w:val="105"/>
        </w:rPr>
        <w:t> </w:t>
      </w:r>
      <w:r>
        <w:rPr>
          <w:color w:val="231F20"/>
          <w:w w:val="105"/>
        </w:rPr>
        <w:t>were</w:t>
      </w:r>
      <w:r>
        <w:rPr>
          <w:color w:val="231F20"/>
          <w:spacing w:val="-7"/>
          <w:w w:val="105"/>
        </w:rPr>
        <w:t> </w:t>
      </w:r>
      <w:r>
        <w:rPr>
          <w:color w:val="231F20"/>
          <w:w w:val="105"/>
        </w:rPr>
        <w:t>trying</w:t>
      </w:r>
      <w:r>
        <w:rPr>
          <w:color w:val="231F20"/>
          <w:spacing w:val="-7"/>
          <w:w w:val="105"/>
        </w:rPr>
        <w:t> </w:t>
      </w:r>
      <w:r>
        <w:rPr>
          <w:color w:val="231F20"/>
          <w:w w:val="105"/>
        </w:rPr>
        <w:t>to</w:t>
      </w:r>
      <w:r>
        <w:rPr>
          <w:color w:val="231F20"/>
          <w:spacing w:val="-7"/>
          <w:w w:val="105"/>
        </w:rPr>
        <w:t> </w:t>
      </w:r>
      <w:r>
        <w:rPr>
          <w:color w:val="231F20"/>
          <w:w w:val="105"/>
        </w:rPr>
        <w:t>go</w:t>
      </w:r>
      <w:r>
        <w:rPr>
          <w:color w:val="231F20"/>
          <w:spacing w:val="-7"/>
          <w:w w:val="105"/>
        </w:rPr>
        <w:t> </w:t>
      </w:r>
      <w:r>
        <w:rPr>
          <w:color w:val="231F20"/>
          <w:w w:val="105"/>
        </w:rPr>
        <w:t>in</w:t>
      </w:r>
      <w:r>
        <w:rPr>
          <w:color w:val="231F20"/>
          <w:spacing w:val="-7"/>
          <w:w w:val="105"/>
        </w:rPr>
        <w:t> </w:t>
      </w:r>
      <w:r>
        <w:rPr>
          <w:color w:val="231F20"/>
          <w:w w:val="105"/>
        </w:rPr>
        <w:t>the opposite direction.</w:t>
      </w:r>
    </w:p>
    <w:p>
      <w:pPr>
        <w:pStyle w:val="BodyText"/>
        <w:spacing w:line="254" w:lineRule="auto" w:before="10"/>
        <w:ind w:left="415" w:right="899" w:firstLine="226"/>
      </w:pPr>
      <w:r>
        <w:rPr>
          <w:color w:val="231F20"/>
          <w:w w:val="105"/>
        </w:rPr>
        <w:t>Notwithstanding the objection, the creation of “The Fundraising Institute of New Zealand” was achieved.</w:t>
      </w:r>
      <w:r>
        <w:rPr>
          <w:color w:val="231F20"/>
          <w:spacing w:val="-9"/>
          <w:w w:val="105"/>
        </w:rPr>
        <w:t> </w:t>
      </w:r>
      <w:r>
        <w:rPr>
          <w:color w:val="231F20"/>
          <w:w w:val="105"/>
        </w:rPr>
        <w:t>It</w:t>
      </w:r>
      <w:r>
        <w:rPr>
          <w:color w:val="231F20"/>
          <w:spacing w:val="-9"/>
          <w:w w:val="105"/>
        </w:rPr>
        <w:t> </w:t>
      </w:r>
      <w:r>
        <w:rPr>
          <w:color w:val="231F20"/>
          <w:w w:val="105"/>
        </w:rPr>
        <w:t>was</w:t>
      </w:r>
      <w:r>
        <w:rPr>
          <w:color w:val="231F20"/>
          <w:spacing w:val="-9"/>
          <w:w w:val="105"/>
        </w:rPr>
        <w:t> </w:t>
      </w:r>
      <w:r>
        <w:rPr>
          <w:color w:val="231F20"/>
          <w:w w:val="105"/>
        </w:rPr>
        <w:t>incorporated</w:t>
      </w:r>
      <w:r>
        <w:rPr>
          <w:color w:val="231F20"/>
          <w:spacing w:val="-9"/>
          <w:w w:val="105"/>
        </w:rPr>
        <w:t> </w:t>
      </w:r>
      <w:r>
        <w:rPr>
          <w:color w:val="231F20"/>
          <w:w w:val="105"/>
        </w:rPr>
        <w:t>on</w:t>
      </w:r>
      <w:r>
        <w:rPr>
          <w:color w:val="231F20"/>
          <w:spacing w:val="-9"/>
          <w:w w:val="105"/>
        </w:rPr>
        <w:t> </w:t>
      </w:r>
      <w:r>
        <w:rPr>
          <w:color w:val="231F20"/>
          <w:w w:val="105"/>
        </w:rPr>
        <w:t>9 September 1991. Driven primarily by two leading Fundraising Practitioners and active FINZ members John Dear and Erica Brash, the day finally arrived and FINZ was born.</w:t>
      </w:r>
    </w:p>
    <w:p>
      <w:pPr>
        <w:pStyle w:val="BodyText"/>
        <w:spacing w:line="254" w:lineRule="auto" w:before="12"/>
        <w:ind w:left="415" w:right="1134" w:firstLine="226"/>
      </w:pPr>
      <w:r>
        <w:rPr>
          <w:color w:val="231F20"/>
          <w:w w:val="105"/>
        </w:rPr>
        <w:t>It would be wrong to leave this chapter of the story at this point</w:t>
      </w:r>
      <w:r>
        <w:rPr>
          <w:color w:val="231F20"/>
          <w:spacing w:val="-12"/>
          <w:w w:val="105"/>
        </w:rPr>
        <w:t> </w:t>
      </w:r>
      <w:r>
        <w:rPr>
          <w:color w:val="231F20"/>
          <w:w w:val="105"/>
        </w:rPr>
        <w:t>without</w:t>
      </w:r>
      <w:r>
        <w:rPr>
          <w:color w:val="231F20"/>
          <w:spacing w:val="-12"/>
          <w:w w:val="105"/>
        </w:rPr>
        <w:t> </w:t>
      </w:r>
      <w:r>
        <w:rPr>
          <w:color w:val="231F20"/>
          <w:w w:val="105"/>
        </w:rPr>
        <w:t>acknowledging</w:t>
      </w:r>
      <w:r>
        <w:rPr>
          <w:color w:val="231F20"/>
          <w:spacing w:val="-12"/>
          <w:w w:val="105"/>
        </w:rPr>
        <w:t> </w:t>
      </w:r>
      <w:r>
        <w:rPr>
          <w:color w:val="231F20"/>
          <w:w w:val="105"/>
        </w:rPr>
        <w:t>the amazing support given by our TAIF colleagues in Australia who even allowed the fledgling FINZ to retain all the funds that had</w:t>
      </w:r>
    </w:p>
    <w:p>
      <w:pPr>
        <w:pStyle w:val="BodyText"/>
        <w:spacing w:line="254" w:lineRule="auto" w:before="8"/>
        <w:ind w:left="415" w:right="731"/>
      </w:pPr>
      <w:r>
        <w:rPr/>
        <w:drawing>
          <wp:anchor distT="0" distB="0" distL="0" distR="0" allowOverlap="1" layoutInCell="1" locked="0" behindDoc="0" simplePos="0" relativeHeight="15817728">
            <wp:simplePos x="0" y="0"/>
            <wp:positionH relativeFrom="page">
              <wp:posOffset>5570423</wp:posOffset>
            </wp:positionH>
            <wp:positionV relativeFrom="paragraph">
              <wp:posOffset>853988</wp:posOffset>
            </wp:positionV>
            <wp:extent cx="102006" cy="97510"/>
            <wp:effectExtent l="0" t="0" r="0" b="0"/>
            <wp:wrapNone/>
            <wp:docPr id="99" name="image183.png"/>
            <wp:cNvGraphicFramePr>
              <a:graphicFrameLocks noChangeAspect="1"/>
            </wp:cNvGraphicFramePr>
            <a:graphic>
              <a:graphicData uri="http://schemas.openxmlformats.org/drawingml/2006/picture">
                <pic:pic>
                  <pic:nvPicPr>
                    <pic:cNvPr id="100" name="image183.png"/>
                    <pic:cNvPicPr/>
                  </pic:nvPicPr>
                  <pic:blipFill>
                    <a:blip r:embed="rId212" cstate="print"/>
                    <a:stretch>
                      <a:fillRect/>
                    </a:stretch>
                  </pic:blipFill>
                  <pic:spPr>
                    <a:xfrm>
                      <a:off x="0" y="0"/>
                      <a:ext cx="102006" cy="97510"/>
                    </a:xfrm>
                    <a:prstGeom prst="rect">
                      <a:avLst/>
                    </a:prstGeom>
                  </pic:spPr>
                </pic:pic>
              </a:graphicData>
            </a:graphic>
          </wp:anchor>
        </w:drawing>
      </w:r>
      <w:r>
        <w:rPr>
          <w:color w:val="231F20"/>
          <w:w w:val="105"/>
        </w:rPr>
        <w:t>been accumulated under the TAIF banner.</w:t>
      </w:r>
      <w:r>
        <w:rPr>
          <w:color w:val="231F20"/>
          <w:spacing w:val="-11"/>
          <w:w w:val="105"/>
        </w:rPr>
        <w:t> </w:t>
      </w:r>
      <w:r>
        <w:rPr>
          <w:color w:val="231F20"/>
          <w:w w:val="105"/>
        </w:rPr>
        <w:t>Who</w:t>
      </w:r>
      <w:r>
        <w:rPr>
          <w:color w:val="231F20"/>
          <w:spacing w:val="-11"/>
          <w:w w:val="105"/>
        </w:rPr>
        <w:t> </w:t>
      </w:r>
      <w:r>
        <w:rPr>
          <w:color w:val="231F20"/>
          <w:w w:val="105"/>
        </w:rPr>
        <w:t>knows,</w:t>
      </w:r>
      <w:r>
        <w:rPr>
          <w:color w:val="231F20"/>
          <w:spacing w:val="-11"/>
          <w:w w:val="105"/>
        </w:rPr>
        <w:t> </w:t>
      </w:r>
      <w:r>
        <w:rPr>
          <w:color w:val="231F20"/>
          <w:w w:val="105"/>
        </w:rPr>
        <w:t>maybe</w:t>
      </w:r>
      <w:r>
        <w:rPr>
          <w:color w:val="231F20"/>
          <w:spacing w:val="-11"/>
          <w:w w:val="105"/>
        </w:rPr>
        <w:t> </w:t>
      </w:r>
      <w:r>
        <w:rPr>
          <w:color w:val="231F20"/>
          <w:w w:val="105"/>
        </w:rPr>
        <w:t>one</w:t>
      </w:r>
      <w:r>
        <w:rPr>
          <w:color w:val="231F20"/>
          <w:spacing w:val="-11"/>
          <w:w w:val="105"/>
        </w:rPr>
        <w:t> </w:t>
      </w:r>
      <w:r>
        <w:rPr>
          <w:color w:val="231F20"/>
          <w:w w:val="105"/>
        </w:rPr>
        <w:t>day we might again merge to reform an Australasian Institute. But, that’s another chapter for the future if it </w:t>
      </w:r>
      <w:r>
        <w:rPr>
          <w:color w:val="231F20"/>
          <w:spacing w:val="-2"/>
          <w:w w:val="105"/>
        </w:rPr>
        <w:t>happens.</w:t>
      </w:r>
    </w:p>
    <w:p>
      <w:pPr>
        <w:spacing w:after="0" w:line="254" w:lineRule="auto"/>
        <w:sectPr>
          <w:type w:val="continuous"/>
          <w:pgSz w:w="11910" w:h="16840"/>
          <w:pgMar w:header="0" w:footer="621" w:top="400" w:bottom="280" w:left="0" w:right="20"/>
          <w:cols w:num="3" w:equalWidth="0">
            <w:col w:w="3929" w:space="40"/>
            <w:col w:w="3514" w:space="39"/>
            <w:col w:w="436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1910" w:h="16840"/>
          <w:pgMar w:header="0" w:footer="621" w:top="0" w:bottom="820" w:left="0" w:right="20"/>
        </w:sectPr>
      </w:pPr>
    </w:p>
    <w:p>
      <w:pPr>
        <w:spacing w:line="199" w:lineRule="auto" w:before="503"/>
        <w:ind w:left="850" w:right="-7" w:firstLine="0"/>
        <w:jc w:val="left"/>
        <w:rPr>
          <w:rFonts w:ascii="Arial"/>
          <w:b/>
          <w:sz w:val="96"/>
        </w:rPr>
      </w:pPr>
      <w:r>
        <w:rPr/>
        <w:pict>
          <v:group style="position:absolute;margin-left:0pt;margin-top:-318.302429pt;width:595.3pt;height:314.650pt;mso-position-horizontal-relative:page;mso-position-vertical-relative:paragraph;z-index:15818752" id="docshapegroup584" coordorigin="0,-6366" coordsize="11906,6293">
            <v:line style="position:absolute" from="855,-5090" to="11064,-5090" stroked="true" strokeweight=".478pt" strokecolor="#231f20">
              <v:stroke dashstyle="solid"/>
            </v:line>
            <v:shape style="position:absolute;left:0;top:-6367;width:11906;height:6293" type="#_x0000_t75" id="docshape585" stroked="false">
              <v:imagedata r:id="rId252" o:title=""/>
            </v:shape>
            <w10:wrap type="none"/>
          </v:group>
        </w:pict>
      </w:r>
      <w:r>
        <w:rPr>
          <w:rFonts w:ascii="Arial"/>
          <w:b/>
          <w:color w:val="E22C7B"/>
          <w:spacing w:val="-4"/>
          <w:w w:val="105"/>
          <w:sz w:val="96"/>
        </w:rPr>
        <w:t>Farewell</w:t>
      </w:r>
      <w:r>
        <w:rPr>
          <w:rFonts w:ascii="Arial"/>
          <w:b/>
          <w:color w:val="E22C7B"/>
          <w:spacing w:val="-115"/>
          <w:w w:val="105"/>
          <w:sz w:val="96"/>
        </w:rPr>
        <w:t> </w:t>
      </w:r>
      <w:r>
        <w:rPr>
          <w:rFonts w:ascii="Arial"/>
          <w:b/>
          <w:color w:val="E22C7B"/>
          <w:spacing w:val="-4"/>
          <w:w w:val="105"/>
          <w:sz w:val="96"/>
        </w:rPr>
        <w:t>and </w:t>
      </w:r>
      <w:r>
        <w:rPr>
          <w:rFonts w:ascii="Arial"/>
          <w:b/>
          <w:color w:val="E22C7B"/>
          <w:w w:val="105"/>
          <w:sz w:val="96"/>
        </w:rPr>
        <w:t>thanks</w:t>
      </w:r>
      <w:r>
        <w:rPr>
          <w:rFonts w:ascii="Arial"/>
          <w:b/>
          <w:color w:val="E22C7B"/>
          <w:spacing w:val="-115"/>
          <w:w w:val="105"/>
          <w:sz w:val="96"/>
        </w:rPr>
        <w:t> </w:t>
      </w:r>
      <w:r>
        <w:rPr>
          <w:rFonts w:ascii="Arial"/>
          <w:b/>
          <w:color w:val="E22C7B"/>
          <w:w w:val="105"/>
          <w:sz w:val="96"/>
        </w:rPr>
        <w:t>to </w:t>
      </w:r>
      <w:r>
        <w:rPr>
          <w:rFonts w:ascii="Arial"/>
          <w:b/>
          <w:color w:val="E22C7B"/>
          <w:spacing w:val="-2"/>
          <w:sz w:val="96"/>
        </w:rPr>
        <w:t>departing</w:t>
      </w:r>
      <w:r>
        <w:rPr>
          <w:rFonts w:ascii="Arial"/>
          <w:b/>
          <w:color w:val="E22C7B"/>
          <w:spacing w:val="-101"/>
          <w:sz w:val="96"/>
        </w:rPr>
        <w:t> </w:t>
      </w:r>
      <w:r>
        <w:rPr>
          <w:rFonts w:ascii="Arial"/>
          <w:b/>
          <w:color w:val="E22C7B"/>
          <w:spacing w:val="-2"/>
          <w:sz w:val="96"/>
        </w:rPr>
        <w:t>CEO</w:t>
      </w:r>
    </w:p>
    <w:p>
      <w:pPr>
        <w:pStyle w:val="Heading7"/>
        <w:spacing w:line="256" w:lineRule="auto" w:before="521"/>
        <w:ind w:right="-7"/>
      </w:pPr>
      <w:r>
        <w:rPr>
          <w:color w:val="808285"/>
        </w:rPr>
        <w:t>Whether you knew or know her as ’Scottish Pink’, Maverick or Michelle, you cannot forget Michelle Berriman. After a tough four years at the helm of FINZ, Michelle finished at the end of October.</w:t>
      </w:r>
    </w:p>
    <w:p>
      <w:pPr>
        <w:pStyle w:val="BodyText"/>
      </w:pPr>
    </w:p>
    <w:p>
      <w:pPr>
        <w:pStyle w:val="BodyText"/>
      </w:pPr>
    </w:p>
    <w:p>
      <w:pPr>
        <w:pStyle w:val="BodyText"/>
        <w:spacing w:before="7"/>
        <w:rPr>
          <w:sz w:val="15"/>
        </w:rPr>
      </w:pPr>
      <w:r>
        <w:rPr/>
        <w:drawing>
          <wp:anchor distT="0" distB="0" distL="0" distR="0" allowOverlap="1" layoutInCell="1" locked="0" behindDoc="0" simplePos="0" relativeHeight="175">
            <wp:simplePos x="0" y="0"/>
            <wp:positionH relativeFrom="page">
              <wp:posOffset>543001</wp:posOffset>
            </wp:positionH>
            <wp:positionV relativeFrom="paragraph">
              <wp:posOffset>135956</wp:posOffset>
            </wp:positionV>
            <wp:extent cx="1967966" cy="1993392"/>
            <wp:effectExtent l="0" t="0" r="0" b="0"/>
            <wp:wrapTopAndBottom/>
            <wp:docPr id="101" name="image217.jpeg"/>
            <wp:cNvGraphicFramePr>
              <a:graphicFrameLocks noChangeAspect="1"/>
            </wp:cNvGraphicFramePr>
            <a:graphic>
              <a:graphicData uri="http://schemas.openxmlformats.org/drawingml/2006/picture">
                <pic:pic>
                  <pic:nvPicPr>
                    <pic:cNvPr id="102" name="image217.jpeg"/>
                    <pic:cNvPicPr/>
                  </pic:nvPicPr>
                  <pic:blipFill>
                    <a:blip r:embed="rId253" cstate="print"/>
                    <a:stretch>
                      <a:fillRect/>
                    </a:stretch>
                  </pic:blipFill>
                  <pic:spPr>
                    <a:xfrm>
                      <a:off x="0" y="0"/>
                      <a:ext cx="1967966" cy="1993392"/>
                    </a:xfrm>
                    <a:prstGeom prst="rect">
                      <a:avLst/>
                    </a:prstGeom>
                  </pic:spPr>
                </pic:pic>
              </a:graphicData>
            </a:graphic>
          </wp:anchor>
        </w:drawing>
      </w:r>
    </w:p>
    <w:p>
      <w:pPr>
        <w:spacing w:line="240" w:lineRule="auto" w:before="0"/>
        <w:rPr>
          <w:sz w:val="26"/>
        </w:rPr>
      </w:pPr>
      <w:r>
        <w:rPr/>
        <w:br w:type="column"/>
      </w:r>
      <w:r>
        <w:rPr>
          <w:sz w:val="26"/>
        </w:rPr>
      </w:r>
    </w:p>
    <w:p>
      <w:pPr>
        <w:pStyle w:val="BodyText"/>
        <w:spacing w:before="8"/>
        <w:rPr>
          <w:sz w:val="34"/>
        </w:rPr>
      </w:pPr>
    </w:p>
    <w:p>
      <w:pPr>
        <w:spacing w:line="271" w:lineRule="auto" w:before="0"/>
        <w:ind w:left="457" w:right="915" w:firstLine="0"/>
        <w:jc w:val="left"/>
        <w:rPr>
          <w:rFonts w:ascii="Arial"/>
          <w:b/>
          <w:sz w:val="20"/>
        </w:rPr>
      </w:pPr>
      <w:r>
        <w:rPr>
          <w:rFonts w:ascii="Arial"/>
          <w:b/>
          <w:color w:val="231F20"/>
          <w:sz w:val="20"/>
        </w:rPr>
        <w:t>Michelle</w:t>
      </w:r>
      <w:r>
        <w:rPr>
          <w:rFonts w:ascii="Arial"/>
          <w:b/>
          <w:color w:val="231F20"/>
          <w:spacing w:val="-14"/>
          <w:sz w:val="20"/>
        </w:rPr>
        <w:t> </w:t>
      </w:r>
      <w:r>
        <w:rPr>
          <w:rFonts w:ascii="Arial"/>
          <w:b/>
          <w:color w:val="231F20"/>
          <w:sz w:val="20"/>
        </w:rPr>
        <w:t>inherited</w:t>
      </w:r>
      <w:r>
        <w:rPr>
          <w:rFonts w:ascii="Arial"/>
          <w:b/>
          <w:color w:val="231F20"/>
          <w:spacing w:val="-14"/>
          <w:sz w:val="20"/>
        </w:rPr>
        <w:t> </w:t>
      </w:r>
      <w:r>
        <w:rPr>
          <w:rFonts w:ascii="Arial"/>
          <w:b/>
          <w:color w:val="231F20"/>
          <w:sz w:val="20"/>
        </w:rPr>
        <w:t>FINZ</w:t>
      </w:r>
      <w:r>
        <w:rPr>
          <w:rFonts w:ascii="Arial"/>
          <w:b/>
          <w:color w:val="231F20"/>
          <w:spacing w:val="-14"/>
          <w:sz w:val="20"/>
        </w:rPr>
        <w:t> </w:t>
      </w:r>
      <w:r>
        <w:rPr>
          <w:rFonts w:ascii="Arial"/>
          <w:b/>
          <w:color w:val="231F20"/>
          <w:sz w:val="20"/>
        </w:rPr>
        <w:t>at</w:t>
      </w:r>
      <w:r>
        <w:rPr>
          <w:rFonts w:ascii="Arial"/>
          <w:b/>
          <w:color w:val="231F20"/>
          <w:spacing w:val="-14"/>
          <w:sz w:val="20"/>
        </w:rPr>
        <w:t> </w:t>
      </w:r>
      <w:r>
        <w:rPr>
          <w:rFonts w:ascii="Arial"/>
          <w:b/>
          <w:color w:val="231F20"/>
          <w:sz w:val="20"/>
        </w:rPr>
        <w:t>a</w:t>
      </w:r>
      <w:r>
        <w:rPr>
          <w:rFonts w:ascii="Arial"/>
          <w:b/>
          <w:color w:val="231F20"/>
          <w:spacing w:val="-14"/>
          <w:sz w:val="20"/>
        </w:rPr>
        <w:t> </w:t>
      </w:r>
      <w:r>
        <w:rPr>
          <w:rFonts w:ascii="Arial"/>
          <w:b/>
          <w:color w:val="231F20"/>
          <w:sz w:val="20"/>
        </w:rPr>
        <w:t>time of upheaval. Former long-time </w:t>
      </w:r>
      <w:r>
        <w:rPr>
          <w:rFonts w:ascii="Arial"/>
          <w:b/>
          <w:color w:val="231F20"/>
          <w:spacing w:val="-2"/>
          <w:sz w:val="20"/>
        </w:rPr>
        <w:t>CEO</w:t>
      </w:r>
      <w:r>
        <w:rPr>
          <w:rFonts w:ascii="Arial"/>
          <w:b/>
          <w:color w:val="231F20"/>
          <w:spacing w:val="-12"/>
          <w:sz w:val="20"/>
        </w:rPr>
        <w:t> </w:t>
      </w:r>
      <w:r>
        <w:rPr>
          <w:rFonts w:ascii="Arial"/>
          <w:b/>
          <w:color w:val="231F20"/>
          <w:spacing w:val="-2"/>
          <w:sz w:val="20"/>
        </w:rPr>
        <w:t>James</w:t>
      </w:r>
      <w:r>
        <w:rPr>
          <w:rFonts w:ascii="Arial"/>
          <w:b/>
          <w:color w:val="231F20"/>
          <w:spacing w:val="-12"/>
          <w:sz w:val="20"/>
        </w:rPr>
        <w:t> </w:t>
      </w:r>
      <w:r>
        <w:rPr>
          <w:rFonts w:ascii="Arial"/>
          <w:b/>
          <w:color w:val="231F20"/>
          <w:spacing w:val="-2"/>
          <w:sz w:val="20"/>
        </w:rPr>
        <w:t>Austin</w:t>
      </w:r>
      <w:r>
        <w:rPr>
          <w:rFonts w:ascii="Arial"/>
          <w:b/>
          <w:color w:val="231F20"/>
          <w:spacing w:val="-12"/>
          <w:sz w:val="20"/>
        </w:rPr>
        <w:t> </w:t>
      </w:r>
      <w:r>
        <w:rPr>
          <w:rFonts w:ascii="Arial"/>
          <w:b/>
          <w:color w:val="231F20"/>
          <w:spacing w:val="-2"/>
          <w:sz w:val="20"/>
        </w:rPr>
        <w:t>had</w:t>
      </w:r>
      <w:r>
        <w:rPr>
          <w:rFonts w:ascii="Arial"/>
          <w:b/>
          <w:color w:val="231F20"/>
          <w:spacing w:val="-12"/>
          <w:sz w:val="20"/>
        </w:rPr>
        <w:t> </w:t>
      </w:r>
      <w:r>
        <w:rPr>
          <w:rFonts w:ascii="Arial"/>
          <w:b/>
          <w:color w:val="231F20"/>
          <w:spacing w:val="-2"/>
          <w:sz w:val="20"/>
        </w:rPr>
        <w:t>departed </w:t>
      </w:r>
      <w:r>
        <w:rPr>
          <w:rFonts w:ascii="Arial"/>
          <w:b/>
          <w:color w:val="231F20"/>
          <w:sz w:val="20"/>
        </w:rPr>
        <w:t>and</w:t>
      </w:r>
      <w:r>
        <w:rPr>
          <w:rFonts w:ascii="Arial"/>
          <w:b/>
          <w:color w:val="231F20"/>
          <w:spacing w:val="-14"/>
          <w:sz w:val="20"/>
        </w:rPr>
        <w:t> </w:t>
      </w:r>
      <w:r>
        <w:rPr>
          <w:rFonts w:ascii="Arial"/>
          <w:b/>
          <w:color w:val="231F20"/>
          <w:sz w:val="20"/>
        </w:rPr>
        <w:t>two</w:t>
      </w:r>
      <w:r>
        <w:rPr>
          <w:rFonts w:ascii="Arial"/>
          <w:b/>
          <w:color w:val="231F20"/>
          <w:spacing w:val="-14"/>
          <w:sz w:val="20"/>
        </w:rPr>
        <w:t> </w:t>
      </w:r>
      <w:r>
        <w:rPr>
          <w:rFonts w:ascii="Arial"/>
          <w:b/>
          <w:color w:val="231F20"/>
          <w:sz w:val="20"/>
        </w:rPr>
        <w:t>subsequent</w:t>
      </w:r>
      <w:r>
        <w:rPr>
          <w:rFonts w:ascii="Arial"/>
          <w:b/>
          <w:color w:val="231F20"/>
          <w:spacing w:val="-14"/>
          <w:sz w:val="20"/>
        </w:rPr>
        <w:t> </w:t>
      </w:r>
      <w:r>
        <w:rPr>
          <w:rFonts w:ascii="Arial"/>
          <w:b/>
          <w:color w:val="231F20"/>
          <w:sz w:val="20"/>
        </w:rPr>
        <w:t>appointees to the role were unexpectedly short-term. It was her energy and enthusiasm that had Co- </w:t>
      </w:r>
      <w:r>
        <w:rPr>
          <w:rFonts w:ascii="Arial"/>
          <w:b/>
          <w:color w:val="231F20"/>
          <w:spacing w:val="-4"/>
          <w:sz w:val="20"/>
        </w:rPr>
        <w:t>chairs</w:t>
      </w:r>
      <w:r>
        <w:rPr>
          <w:rFonts w:ascii="Arial"/>
          <w:b/>
          <w:color w:val="231F20"/>
          <w:spacing w:val="-10"/>
          <w:sz w:val="20"/>
        </w:rPr>
        <w:t> </w:t>
      </w:r>
      <w:r>
        <w:rPr>
          <w:rFonts w:ascii="Arial"/>
          <w:b/>
          <w:color w:val="231F20"/>
          <w:spacing w:val="-4"/>
          <w:sz w:val="20"/>
        </w:rPr>
        <w:t>Shane</w:t>
      </w:r>
      <w:r>
        <w:rPr>
          <w:rFonts w:ascii="Arial"/>
          <w:b/>
          <w:color w:val="231F20"/>
          <w:spacing w:val="-10"/>
          <w:sz w:val="20"/>
        </w:rPr>
        <w:t> </w:t>
      </w:r>
      <w:r>
        <w:rPr>
          <w:rFonts w:ascii="Arial"/>
          <w:b/>
          <w:color w:val="231F20"/>
          <w:spacing w:val="-4"/>
          <w:sz w:val="20"/>
        </w:rPr>
        <w:t>Chisholm</w:t>
      </w:r>
      <w:r>
        <w:rPr>
          <w:rFonts w:ascii="Arial"/>
          <w:b/>
          <w:color w:val="231F20"/>
          <w:spacing w:val="-10"/>
          <w:sz w:val="20"/>
        </w:rPr>
        <w:t> </w:t>
      </w:r>
      <w:r>
        <w:rPr>
          <w:rFonts w:ascii="Arial"/>
          <w:b/>
          <w:color w:val="231F20"/>
          <w:spacing w:val="-4"/>
          <w:sz w:val="20"/>
        </w:rPr>
        <w:t>and</w:t>
      </w:r>
      <w:r>
        <w:rPr>
          <w:rFonts w:ascii="Arial"/>
          <w:b/>
          <w:color w:val="231F20"/>
          <w:spacing w:val="-10"/>
          <w:sz w:val="20"/>
        </w:rPr>
        <w:t> </w:t>
      </w:r>
      <w:r>
        <w:rPr>
          <w:rFonts w:ascii="Arial"/>
          <w:b/>
          <w:color w:val="231F20"/>
          <w:spacing w:val="-4"/>
          <w:sz w:val="20"/>
        </w:rPr>
        <w:t>Alice </w:t>
      </w:r>
      <w:r>
        <w:rPr>
          <w:rFonts w:ascii="Arial"/>
          <w:b/>
          <w:color w:val="231F20"/>
          <w:sz w:val="20"/>
        </w:rPr>
        <w:t>Montague appoint Michelle in </w:t>
      </w:r>
      <w:r>
        <w:rPr>
          <w:rFonts w:ascii="Arial"/>
          <w:b/>
          <w:color w:val="231F20"/>
          <w:spacing w:val="-2"/>
          <w:sz w:val="20"/>
        </w:rPr>
        <w:t>2018.</w:t>
      </w:r>
    </w:p>
    <w:p>
      <w:pPr>
        <w:pStyle w:val="BodyText"/>
        <w:spacing w:line="254" w:lineRule="auto"/>
        <w:ind w:left="457" w:right="1172" w:firstLine="226"/>
      </w:pPr>
      <w:r>
        <w:rPr>
          <w:color w:val="231F20"/>
        </w:rPr>
        <w:t>FINZ had been through some tough financial experience and it was expected that appointment</w:t>
      </w:r>
      <w:r>
        <w:rPr>
          <w:color w:val="231F20"/>
          <w:spacing w:val="40"/>
        </w:rPr>
        <w:t> </w:t>
      </w:r>
      <w:r>
        <w:rPr>
          <w:color w:val="231F20"/>
        </w:rPr>
        <w:t>of Michelle would change the</w:t>
      </w:r>
    </w:p>
    <w:p>
      <w:pPr>
        <w:pStyle w:val="BodyText"/>
        <w:spacing w:line="254" w:lineRule="auto" w:before="3"/>
        <w:ind w:left="457" w:right="833"/>
        <w:jc w:val="both"/>
      </w:pPr>
      <w:r>
        <w:rPr>
          <w:color w:val="231F20"/>
        </w:rPr>
        <w:t>Institute’s fortunes. She set about to enliven the Institute and bring about</w:t>
      </w:r>
      <w:r>
        <w:rPr>
          <w:color w:val="231F20"/>
          <w:spacing w:val="40"/>
        </w:rPr>
        <w:t> </w:t>
      </w:r>
      <w:r>
        <w:rPr>
          <w:color w:val="231F20"/>
        </w:rPr>
        <w:t>a new level of activity and energy.</w:t>
      </w:r>
    </w:p>
    <w:p>
      <w:pPr>
        <w:pStyle w:val="BodyText"/>
        <w:spacing w:line="254" w:lineRule="auto" w:before="4"/>
        <w:ind w:left="457" w:right="805" w:firstLine="226"/>
      </w:pPr>
      <w:r>
        <w:rPr>
          <w:color w:val="231F20"/>
          <w:w w:val="105"/>
        </w:rPr>
        <w:t>In</w:t>
      </w:r>
      <w:r>
        <w:rPr>
          <w:color w:val="231F20"/>
          <w:spacing w:val="-2"/>
          <w:w w:val="105"/>
        </w:rPr>
        <w:t> </w:t>
      </w:r>
      <w:r>
        <w:rPr>
          <w:color w:val="231F20"/>
          <w:w w:val="105"/>
        </w:rPr>
        <w:t>her</w:t>
      </w:r>
      <w:r>
        <w:rPr>
          <w:color w:val="231F20"/>
          <w:spacing w:val="-2"/>
          <w:w w:val="105"/>
        </w:rPr>
        <w:t> </w:t>
      </w:r>
      <w:r>
        <w:rPr>
          <w:color w:val="231F20"/>
          <w:w w:val="105"/>
        </w:rPr>
        <w:t>first</w:t>
      </w:r>
      <w:r>
        <w:rPr>
          <w:color w:val="231F20"/>
          <w:spacing w:val="-2"/>
          <w:w w:val="105"/>
        </w:rPr>
        <w:t> </w:t>
      </w:r>
      <w:r>
        <w:rPr>
          <w:color w:val="231F20"/>
          <w:w w:val="105"/>
        </w:rPr>
        <w:t>few</w:t>
      </w:r>
      <w:r>
        <w:rPr>
          <w:color w:val="231F20"/>
          <w:spacing w:val="-2"/>
          <w:w w:val="105"/>
        </w:rPr>
        <w:t> </w:t>
      </w:r>
      <w:r>
        <w:rPr>
          <w:color w:val="231F20"/>
          <w:w w:val="105"/>
        </w:rPr>
        <w:t>months,</w:t>
      </w:r>
      <w:r>
        <w:rPr>
          <w:color w:val="231F20"/>
          <w:spacing w:val="-2"/>
          <w:w w:val="105"/>
        </w:rPr>
        <w:t> </w:t>
      </w:r>
      <w:r>
        <w:rPr>
          <w:color w:val="231F20"/>
          <w:w w:val="105"/>
        </w:rPr>
        <w:t>Michelle had commissioned a Member survey,</w:t>
      </w:r>
      <w:r>
        <w:rPr>
          <w:color w:val="231F20"/>
          <w:spacing w:val="-12"/>
          <w:w w:val="105"/>
        </w:rPr>
        <w:t> </w:t>
      </w:r>
      <w:r>
        <w:rPr>
          <w:color w:val="231F20"/>
          <w:w w:val="105"/>
        </w:rPr>
        <w:t>refreshed</w:t>
      </w:r>
      <w:r>
        <w:rPr>
          <w:color w:val="231F20"/>
          <w:spacing w:val="-12"/>
          <w:w w:val="105"/>
        </w:rPr>
        <w:t> </w:t>
      </w:r>
      <w:r>
        <w:rPr>
          <w:color w:val="231F20"/>
          <w:w w:val="105"/>
        </w:rPr>
        <w:t>the</w:t>
      </w:r>
      <w:r>
        <w:rPr>
          <w:color w:val="231F20"/>
          <w:spacing w:val="-12"/>
          <w:w w:val="105"/>
        </w:rPr>
        <w:t> </w:t>
      </w:r>
      <w:r>
        <w:rPr>
          <w:color w:val="231F20"/>
          <w:w w:val="105"/>
        </w:rPr>
        <w:t>magazine</w:t>
      </w:r>
      <w:r>
        <w:rPr>
          <w:color w:val="231F20"/>
          <w:spacing w:val="-12"/>
          <w:w w:val="105"/>
        </w:rPr>
        <w:t> </w:t>
      </w:r>
      <w:r>
        <w:rPr>
          <w:color w:val="231F20"/>
          <w:w w:val="105"/>
        </w:rPr>
        <w:t>and organised a digital speaking tour.</w:t>
      </w:r>
    </w:p>
    <w:p>
      <w:pPr>
        <w:pStyle w:val="BodyText"/>
        <w:spacing w:line="254" w:lineRule="auto" w:before="5"/>
        <w:ind w:left="457" w:right="963" w:firstLine="226"/>
      </w:pPr>
      <w:r>
        <w:rPr>
          <w:color w:val="231F20"/>
        </w:rPr>
        <w:t>Her second year saw Michelle organise a ‘state of the nation’ tour with Scott Lockie, a speaking tour with Stephen George, a Corporate Partnership tour with Abby</w:t>
      </w:r>
      <w:r>
        <w:rPr>
          <w:color w:val="231F20"/>
          <w:spacing w:val="80"/>
        </w:rPr>
        <w:t> </w:t>
      </w:r>
      <w:r>
        <w:rPr>
          <w:color w:val="231F20"/>
        </w:rPr>
        <w:t>Clements and “Unicorns Unite” events with Vu le. Michelle then ran her first FINZ conference. With her background</w:t>
      </w:r>
      <w:r>
        <w:rPr>
          <w:color w:val="231F20"/>
          <w:spacing w:val="40"/>
        </w:rPr>
        <w:t> </w:t>
      </w:r>
      <w:r>
        <w:rPr>
          <w:color w:val="231F20"/>
        </w:rPr>
        <w:t>in</w:t>
      </w:r>
      <w:r>
        <w:rPr>
          <w:color w:val="231F20"/>
          <w:spacing w:val="40"/>
        </w:rPr>
        <w:t> </w:t>
      </w:r>
      <w:r>
        <w:rPr>
          <w:color w:val="231F20"/>
        </w:rPr>
        <w:t>events</w:t>
      </w:r>
      <w:r>
        <w:rPr>
          <w:color w:val="231F20"/>
          <w:spacing w:val="40"/>
        </w:rPr>
        <w:t> </w:t>
      </w:r>
      <w:r>
        <w:rPr>
          <w:color w:val="231F20"/>
        </w:rPr>
        <w:t>fundraising,</w:t>
      </w:r>
      <w:r>
        <w:rPr>
          <w:color w:val="231F20"/>
          <w:spacing w:val="80"/>
        </w:rPr>
        <w:t> </w:t>
      </w:r>
      <w:r>
        <w:rPr>
          <w:color w:val="231F20"/>
        </w:rPr>
        <w:t>a Michelle conference was never going to be run-of-the-mill.</w:t>
      </w:r>
    </w:p>
    <w:p>
      <w:pPr>
        <w:pStyle w:val="BodyText"/>
        <w:spacing w:before="13"/>
        <w:ind w:left="684"/>
      </w:pPr>
      <w:r>
        <w:rPr>
          <w:color w:val="231F20"/>
          <w:w w:val="105"/>
        </w:rPr>
        <w:t>Michelle</w:t>
      </w:r>
      <w:r>
        <w:rPr>
          <w:color w:val="231F20"/>
          <w:spacing w:val="-7"/>
          <w:w w:val="105"/>
        </w:rPr>
        <w:t> </w:t>
      </w:r>
      <w:r>
        <w:rPr>
          <w:color w:val="231F20"/>
          <w:w w:val="105"/>
        </w:rPr>
        <w:t>also</w:t>
      </w:r>
      <w:r>
        <w:rPr>
          <w:color w:val="231F20"/>
          <w:spacing w:val="-6"/>
          <w:w w:val="105"/>
        </w:rPr>
        <w:t> </w:t>
      </w:r>
      <w:r>
        <w:rPr>
          <w:color w:val="231F20"/>
          <w:w w:val="105"/>
        </w:rPr>
        <w:t>relaunched</w:t>
      </w:r>
      <w:r>
        <w:rPr>
          <w:color w:val="231F20"/>
          <w:spacing w:val="-7"/>
          <w:w w:val="105"/>
        </w:rPr>
        <w:t> </w:t>
      </w:r>
      <w:r>
        <w:rPr>
          <w:color w:val="231F20"/>
          <w:spacing w:val="-5"/>
          <w:w w:val="105"/>
        </w:rPr>
        <w:t>the</w:t>
      </w:r>
    </w:p>
    <w:p>
      <w:pPr>
        <w:spacing w:after="0"/>
        <w:sectPr>
          <w:type w:val="continuous"/>
          <w:pgSz w:w="11910" w:h="16840"/>
          <w:pgMar w:header="0" w:footer="615" w:top="400" w:bottom="280" w:left="0" w:right="20"/>
          <w:cols w:num="2" w:equalWidth="0">
            <w:col w:w="7459" w:space="40"/>
            <w:col w:w="4391"/>
          </w:cols>
        </w:sectPr>
      </w:pPr>
    </w:p>
    <w:p>
      <w:pPr>
        <w:pStyle w:val="BodyText"/>
        <w:spacing w:line="20" w:lineRule="exact"/>
        <w:ind w:left="855"/>
        <w:rPr>
          <w:sz w:val="2"/>
        </w:rPr>
      </w:pPr>
      <w:r>
        <w:rPr>
          <w:sz w:val="2"/>
        </w:rPr>
        <w:pict>
          <v:group style="width:510.25pt;height:.5pt;mso-position-horizontal-relative:char;mso-position-vertical-relative:line" id="docshapegroup586" coordorigin="0,0" coordsize="10205,10">
            <v:line style="position:absolute" from="0,5" to="10205,5" stroked="true" strokeweight=".5pt" strokecolor="#231f20">
              <v:stroke dashstyle="solid"/>
            </v:line>
          </v:group>
        </w:pict>
      </w:r>
      <w:r>
        <w:rPr>
          <w:sz w:val="2"/>
        </w:rPr>
      </w:r>
    </w:p>
    <w:p>
      <w:pPr>
        <w:pStyle w:val="BodyText"/>
      </w:pPr>
    </w:p>
    <w:p>
      <w:pPr>
        <w:pStyle w:val="BodyText"/>
      </w:pPr>
    </w:p>
    <w:p>
      <w:pPr>
        <w:pStyle w:val="BodyText"/>
      </w:pPr>
    </w:p>
    <w:p>
      <w:pPr>
        <w:pStyle w:val="BodyText"/>
        <w:spacing w:before="7"/>
        <w:rPr>
          <w:sz w:val="22"/>
        </w:rPr>
      </w:pPr>
    </w:p>
    <w:p>
      <w:pPr>
        <w:spacing w:after="0"/>
        <w:rPr>
          <w:sz w:val="22"/>
        </w:rPr>
        <w:sectPr>
          <w:pgSz w:w="11910" w:h="16840"/>
          <w:pgMar w:header="0" w:footer="615" w:top="1260" w:bottom="800" w:left="0" w:right="20"/>
        </w:sectPr>
      </w:pPr>
    </w:p>
    <w:p>
      <w:pPr>
        <w:pStyle w:val="BodyText"/>
        <w:spacing w:line="254" w:lineRule="auto" w:before="117"/>
        <w:ind w:left="870" w:right="93"/>
      </w:pPr>
      <w:r>
        <w:rPr>
          <w:color w:val="231F20"/>
          <w:w w:val="105"/>
        </w:rPr>
        <w:t>Mentor</w:t>
      </w:r>
      <w:r>
        <w:rPr>
          <w:color w:val="231F20"/>
          <w:spacing w:val="-12"/>
          <w:w w:val="105"/>
        </w:rPr>
        <w:t> </w:t>
      </w:r>
      <w:r>
        <w:rPr>
          <w:color w:val="231F20"/>
          <w:w w:val="105"/>
        </w:rPr>
        <w:t>programme</w:t>
      </w:r>
      <w:r>
        <w:rPr>
          <w:color w:val="231F20"/>
          <w:spacing w:val="-12"/>
          <w:w w:val="105"/>
        </w:rPr>
        <w:t> </w:t>
      </w:r>
      <w:r>
        <w:rPr>
          <w:color w:val="231F20"/>
          <w:w w:val="105"/>
        </w:rPr>
        <w:t>and</w:t>
      </w:r>
      <w:r>
        <w:rPr>
          <w:color w:val="231F20"/>
          <w:spacing w:val="-12"/>
          <w:w w:val="105"/>
        </w:rPr>
        <w:t> </w:t>
      </w:r>
      <w:r>
        <w:rPr>
          <w:color w:val="231F20"/>
          <w:w w:val="105"/>
        </w:rPr>
        <w:t>embarked on the first of her advocacy and lobbying work, submitting on proposed Third Party fundraising changes, Class 3 gambling rules changes and swinging into action when Kiwibank was the first to announce</w:t>
      </w:r>
      <w:r>
        <w:rPr>
          <w:color w:val="231F20"/>
          <w:spacing w:val="-5"/>
          <w:w w:val="105"/>
        </w:rPr>
        <w:t> </w:t>
      </w:r>
      <w:r>
        <w:rPr>
          <w:color w:val="231F20"/>
          <w:w w:val="105"/>
        </w:rPr>
        <w:t>the</w:t>
      </w:r>
      <w:r>
        <w:rPr>
          <w:color w:val="231F20"/>
          <w:spacing w:val="-5"/>
          <w:w w:val="105"/>
        </w:rPr>
        <w:t> </w:t>
      </w:r>
      <w:r>
        <w:rPr>
          <w:color w:val="231F20"/>
          <w:w w:val="105"/>
        </w:rPr>
        <w:t>imminent</w:t>
      </w:r>
      <w:r>
        <w:rPr>
          <w:color w:val="231F20"/>
          <w:spacing w:val="-5"/>
          <w:w w:val="105"/>
        </w:rPr>
        <w:t> </w:t>
      </w:r>
      <w:r>
        <w:rPr>
          <w:color w:val="231F20"/>
          <w:w w:val="105"/>
        </w:rPr>
        <w:t>demise</w:t>
      </w:r>
      <w:r>
        <w:rPr>
          <w:color w:val="231F20"/>
          <w:spacing w:val="-5"/>
          <w:w w:val="105"/>
        </w:rPr>
        <w:t> </w:t>
      </w:r>
      <w:r>
        <w:rPr>
          <w:color w:val="231F20"/>
          <w:w w:val="105"/>
        </w:rPr>
        <w:t>of cheques. And then COVID struck!</w:t>
      </w:r>
    </w:p>
    <w:p>
      <w:pPr>
        <w:pStyle w:val="BodyText"/>
        <w:spacing w:line="254" w:lineRule="auto" w:before="11"/>
        <w:ind w:left="870" w:right="285" w:firstLine="226"/>
      </w:pPr>
      <w:r>
        <w:rPr>
          <w:color w:val="231F20"/>
          <w:w w:val="105"/>
        </w:rPr>
        <w:t>2020 was a near crippling </w:t>
      </w:r>
      <w:r>
        <w:rPr>
          <w:color w:val="231F20"/>
          <w:spacing w:val="-2"/>
          <w:w w:val="105"/>
        </w:rPr>
        <w:t>year.</w:t>
      </w:r>
      <w:r>
        <w:rPr>
          <w:color w:val="231F20"/>
          <w:spacing w:val="-10"/>
          <w:w w:val="105"/>
        </w:rPr>
        <w:t> </w:t>
      </w:r>
      <w:r>
        <w:rPr>
          <w:color w:val="231F20"/>
          <w:spacing w:val="-2"/>
          <w:w w:val="105"/>
        </w:rPr>
        <w:t>Michelle</w:t>
      </w:r>
      <w:r>
        <w:rPr>
          <w:color w:val="231F20"/>
          <w:spacing w:val="-10"/>
          <w:w w:val="105"/>
        </w:rPr>
        <w:t> </w:t>
      </w:r>
      <w:r>
        <w:rPr>
          <w:color w:val="231F20"/>
          <w:spacing w:val="-2"/>
          <w:w w:val="105"/>
        </w:rPr>
        <w:t>moved</w:t>
      </w:r>
      <w:r>
        <w:rPr>
          <w:color w:val="231F20"/>
          <w:spacing w:val="-10"/>
          <w:w w:val="105"/>
        </w:rPr>
        <w:t> </w:t>
      </w:r>
      <w:r>
        <w:rPr>
          <w:color w:val="231F20"/>
          <w:spacing w:val="-2"/>
          <w:w w:val="105"/>
        </w:rPr>
        <w:t>to</w:t>
      </w:r>
      <w:r>
        <w:rPr>
          <w:color w:val="231F20"/>
          <w:spacing w:val="-10"/>
          <w:w w:val="105"/>
        </w:rPr>
        <w:t> </w:t>
      </w:r>
      <w:r>
        <w:rPr>
          <w:color w:val="231F20"/>
          <w:spacing w:val="-2"/>
          <w:w w:val="105"/>
        </w:rPr>
        <w:t>provide </w:t>
      </w:r>
      <w:r>
        <w:rPr>
          <w:color w:val="231F20"/>
          <w:w w:val="105"/>
        </w:rPr>
        <w:t>support</w:t>
      </w:r>
      <w:r>
        <w:rPr>
          <w:color w:val="231F20"/>
          <w:spacing w:val="-3"/>
          <w:w w:val="105"/>
        </w:rPr>
        <w:t> </w:t>
      </w:r>
      <w:r>
        <w:rPr>
          <w:color w:val="231F20"/>
          <w:w w:val="105"/>
        </w:rPr>
        <w:t>to</w:t>
      </w:r>
      <w:r>
        <w:rPr>
          <w:color w:val="231F20"/>
          <w:spacing w:val="-3"/>
          <w:w w:val="105"/>
        </w:rPr>
        <w:t> </w:t>
      </w:r>
      <w:r>
        <w:rPr>
          <w:color w:val="231F20"/>
          <w:w w:val="105"/>
        </w:rPr>
        <w:t>small</w:t>
      </w:r>
      <w:r>
        <w:rPr>
          <w:color w:val="231F20"/>
          <w:spacing w:val="-3"/>
          <w:w w:val="105"/>
        </w:rPr>
        <w:t> </w:t>
      </w:r>
      <w:r>
        <w:rPr>
          <w:color w:val="231F20"/>
          <w:w w:val="105"/>
        </w:rPr>
        <w:t>and</w:t>
      </w:r>
      <w:r>
        <w:rPr>
          <w:color w:val="231F20"/>
          <w:spacing w:val="-3"/>
          <w:w w:val="105"/>
        </w:rPr>
        <w:t> </w:t>
      </w:r>
      <w:r>
        <w:rPr>
          <w:color w:val="231F20"/>
          <w:spacing w:val="-2"/>
          <w:w w:val="105"/>
        </w:rPr>
        <w:t>struggling</w:t>
      </w:r>
    </w:p>
    <w:p>
      <w:pPr>
        <w:pStyle w:val="BodyText"/>
        <w:spacing w:line="254" w:lineRule="auto" w:before="4"/>
        <w:ind w:left="870" w:right="115"/>
      </w:pPr>
      <w:r>
        <w:rPr>
          <w:color w:val="231F20"/>
          <w:spacing w:val="-2"/>
          <w:w w:val="105"/>
        </w:rPr>
        <w:t>charities</w:t>
      </w:r>
      <w:r>
        <w:rPr>
          <w:color w:val="231F20"/>
          <w:spacing w:val="-5"/>
          <w:w w:val="105"/>
        </w:rPr>
        <w:t> </w:t>
      </w:r>
      <w:r>
        <w:rPr>
          <w:color w:val="231F20"/>
          <w:spacing w:val="-2"/>
          <w:w w:val="105"/>
        </w:rPr>
        <w:t>by</w:t>
      </w:r>
      <w:r>
        <w:rPr>
          <w:color w:val="231F20"/>
          <w:spacing w:val="-5"/>
          <w:w w:val="105"/>
        </w:rPr>
        <w:t> </w:t>
      </w:r>
      <w:r>
        <w:rPr>
          <w:color w:val="231F20"/>
          <w:spacing w:val="-2"/>
          <w:w w:val="105"/>
        </w:rPr>
        <w:t>introducing</w:t>
      </w:r>
      <w:r>
        <w:rPr>
          <w:color w:val="231F20"/>
          <w:spacing w:val="-5"/>
          <w:w w:val="105"/>
        </w:rPr>
        <w:t> </w:t>
      </w:r>
      <w:r>
        <w:rPr>
          <w:color w:val="231F20"/>
          <w:spacing w:val="-2"/>
          <w:w w:val="105"/>
        </w:rPr>
        <w:t>free</w:t>
      </w:r>
      <w:r>
        <w:rPr>
          <w:color w:val="231F20"/>
          <w:spacing w:val="-5"/>
          <w:w w:val="105"/>
        </w:rPr>
        <w:t> </w:t>
      </w:r>
      <w:r>
        <w:rPr>
          <w:color w:val="231F20"/>
          <w:spacing w:val="-2"/>
          <w:w w:val="105"/>
        </w:rPr>
        <w:t>1-year </w:t>
      </w:r>
      <w:r>
        <w:rPr>
          <w:color w:val="231F20"/>
          <w:w w:val="105"/>
        </w:rPr>
        <w:t>subscriptions to new charities, micro-memberships for small charities and a broad range of</w:t>
      </w:r>
    </w:p>
    <w:p>
      <w:pPr>
        <w:pStyle w:val="BodyText"/>
        <w:spacing w:line="254" w:lineRule="auto" w:before="5"/>
        <w:ind w:left="870" w:right="285"/>
      </w:pPr>
      <w:r>
        <w:rPr>
          <w:color w:val="231F20"/>
          <w:w w:val="105"/>
        </w:rPr>
        <w:t>on-line learning opportunities. The planned conference was held,</w:t>
      </w:r>
      <w:r>
        <w:rPr>
          <w:color w:val="231F20"/>
          <w:spacing w:val="-12"/>
          <w:w w:val="105"/>
        </w:rPr>
        <w:t> </w:t>
      </w:r>
      <w:r>
        <w:rPr>
          <w:color w:val="231F20"/>
          <w:w w:val="105"/>
        </w:rPr>
        <w:t>but</w:t>
      </w:r>
      <w:r>
        <w:rPr>
          <w:color w:val="231F20"/>
          <w:spacing w:val="-12"/>
          <w:w w:val="105"/>
        </w:rPr>
        <w:t> </w:t>
      </w:r>
      <w:r>
        <w:rPr>
          <w:color w:val="231F20"/>
          <w:w w:val="105"/>
        </w:rPr>
        <w:t>with</w:t>
      </w:r>
      <w:r>
        <w:rPr>
          <w:color w:val="231F20"/>
          <w:spacing w:val="-12"/>
          <w:w w:val="105"/>
        </w:rPr>
        <w:t> </w:t>
      </w:r>
      <w:r>
        <w:rPr>
          <w:color w:val="231F20"/>
          <w:w w:val="105"/>
        </w:rPr>
        <w:t>very</w:t>
      </w:r>
      <w:r>
        <w:rPr>
          <w:color w:val="231F20"/>
          <w:spacing w:val="-12"/>
          <w:w w:val="105"/>
        </w:rPr>
        <w:t> </w:t>
      </w:r>
      <w:r>
        <w:rPr>
          <w:color w:val="231F20"/>
          <w:w w:val="105"/>
        </w:rPr>
        <w:t>limited</w:t>
      </w:r>
      <w:r>
        <w:rPr>
          <w:color w:val="231F20"/>
          <w:spacing w:val="-12"/>
          <w:w w:val="105"/>
        </w:rPr>
        <w:t> </w:t>
      </w:r>
      <w:r>
        <w:rPr>
          <w:color w:val="231F20"/>
          <w:w w:val="105"/>
        </w:rPr>
        <w:t>actual attendance and most sessions</w:t>
      </w:r>
    </w:p>
    <w:p>
      <w:pPr>
        <w:pStyle w:val="BodyText"/>
        <w:spacing w:line="254" w:lineRule="auto" w:before="4"/>
        <w:ind w:left="870"/>
        <w:jc w:val="both"/>
      </w:pPr>
      <w:r>
        <w:rPr>
          <w:color w:val="231F20"/>
          <w:w w:val="105"/>
        </w:rPr>
        <w:t>conducted on-line, using</w:t>
      </w:r>
      <w:r>
        <w:rPr>
          <w:color w:val="231F20"/>
          <w:spacing w:val="40"/>
          <w:w w:val="105"/>
        </w:rPr>
        <w:t> </w:t>
      </w:r>
      <w:r>
        <w:rPr>
          <w:color w:val="231F20"/>
          <w:w w:val="105"/>
        </w:rPr>
        <w:t>hologram technology</w:t>
      </w:r>
      <w:r>
        <w:rPr>
          <w:color w:val="231F20"/>
          <w:spacing w:val="-12"/>
          <w:w w:val="105"/>
        </w:rPr>
        <w:t> </w:t>
      </w:r>
      <w:r>
        <w:rPr>
          <w:color w:val="231F20"/>
          <w:w w:val="105"/>
        </w:rPr>
        <w:t>to</w:t>
      </w:r>
      <w:r>
        <w:rPr>
          <w:color w:val="231F20"/>
          <w:spacing w:val="-12"/>
          <w:w w:val="105"/>
        </w:rPr>
        <w:t> </w:t>
      </w:r>
      <w:r>
        <w:rPr>
          <w:color w:val="231F20"/>
          <w:w w:val="105"/>
        </w:rPr>
        <w:t>bring</w:t>
      </w:r>
      <w:r>
        <w:rPr>
          <w:color w:val="231F20"/>
          <w:spacing w:val="-12"/>
          <w:w w:val="105"/>
        </w:rPr>
        <w:t> </w:t>
      </w:r>
      <w:r>
        <w:rPr>
          <w:color w:val="231F20"/>
          <w:w w:val="105"/>
        </w:rPr>
        <w:t>some</w:t>
      </w:r>
      <w:r>
        <w:rPr>
          <w:color w:val="231F20"/>
          <w:spacing w:val="-11"/>
          <w:w w:val="105"/>
        </w:rPr>
        <w:t> </w:t>
      </w:r>
      <w:r>
        <w:rPr>
          <w:color w:val="231F20"/>
          <w:w w:val="105"/>
        </w:rPr>
        <w:t>attraction to both speakers and attendees.</w:t>
      </w:r>
    </w:p>
    <w:p>
      <w:pPr>
        <w:pStyle w:val="BodyText"/>
        <w:spacing w:line="254" w:lineRule="auto" w:before="4"/>
        <w:ind w:left="870" w:right="274"/>
        <w:jc w:val="both"/>
      </w:pPr>
      <w:r>
        <w:rPr>
          <w:color w:val="231F20"/>
          <w:w w:val="105"/>
        </w:rPr>
        <w:t>The demise of cheques project consumed significant time and energy but was concluded with better outcomes than had been </w:t>
      </w:r>
      <w:r>
        <w:rPr>
          <w:color w:val="231F20"/>
        </w:rPr>
        <w:t>predicted.</w:t>
      </w:r>
      <w:r>
        <w:rPr>
          <w:color w:val="231F20"/>
          <w:spacing w:val="11"/>
        </w:rPr>
        <w:t> </w:t>
      </w:r>
      <w:r>
        <w:rPr>
          <w:color w:val="231F20"/>
        </w:rPr>
        <w:t>However,</w:t>
      </w:r>
      <w:r>
        <w:rPr>
          <w:color w:val="231F20"/>
          <w:spacing w:val="11"/>
        </w:rPr>
        <w:t> </w:t>
      </w:r>
      <w:r>
        <w:rPr>
          <w:color w:val="231F20"/>
        </w:rPr>
        <w:t>the</w:t>
      </w:r>
      <w:r>
        <w:rPr>
          <w:color w:val="231F20"/>
          <w:spacing w:val="11"/>
        </w:rPr>
        <w:t> </w:t>
      </w:r>
      <w:r>
        <w:rPr>
          <w:color w:val="231F20"/>
          <w:spacing w:val="-2"/>
        </w:rPr>
        <w:t>financial</w:t>
      </w:r>
    </w:p>
    <w:p>
      <w:pPr>
        <w:pStyle w:val="BodyText"/>
        <w:spacing w:line="254" w:lineRule="auto" w:before="117"/>
        <w:ind w:left="437" w:right="147"/>
      </w:pPr>
      <w:r>
        <w:rPr/>
        <w:br w:type="column"/>
      </w:r>
      <w:r>
        <w:rPr>
          <w:color w:val="231F20"/>
        </w:rPr>
        <w:t>impact</w:t>
      </w:r>
      <w:r>
        <w:rPr>
          <w:color w:val="231F20"/>
          <w:spacing w:val="40"/>
        </w:rPr>
        <w:t> </w:t>
      </w:r>
      <w:r>
        <w:rPr>
          <w:color w:val="231F20"/>
        </w:rPr>
        <w:t>of</w:t>
      </w:r>
      <w:r>
        <w:rPr>
          <w:color w:val="231F20"/>
          <w:spacing w:val="40"/>
        </w:rPr>
        <w:t> </w:t>
      </w:r>
      <w:r>
        <w:rPr>
          <w:color w:val="231F20"/>
        </w:rPr>
        <w:t>COVID</w:t>
      </w:r>
      <w:r>
        <w:rPr>
          <w:color w:val="231F20"/>
          <w:spacing w:val="40"/>
        </w:rPr>
        <w:t> </w:t>
      </w:r>
      <w:r>
        <w:rPr>
          <w:color w:val="231F20"/>
        </w:rPr>
        <w:t>nearly</w:t>
      </w:r>
      <w:r>
        <w:rPr>
          <w:color w:val="231F20"/>
          <w:spacing w:val="40"/>
        </w:rPr>
        <w:t> </w:t>
      </w:r>
      <w:r>
        <w:rPr>
          <w:color w:val="231F20"/>
        </w:rPr>
        <w:t>drove</w:t>
      </w:r>
      <w:r>
        <w:rPr>
          <w:color w:val="231F20"/>
          <w:spacing w:val="80"/>
        </w:rPr>
        <w:t> </w:t>
      </w:r>
      <w:r>
        <w:rPr>
          <w:color w:val="231F20"/>
        </w:rPr>
        <w:t>FINZ into the ground. If not for a special appeal being launched (raising</w:t>
      </w:r>
      <w:r>
        <w:rPr>
          <w:color w:val="231F20"/>
          <w:spacing w:val="40"/>
        </w:rPr>
        <w:t> </w:t>
      </w:r>
      <w:r>
        <w:rPr>
          <w:color w:val="231F20"/>
        </w:rPr>
        <w:t>$40,000</w:t>
      </w:r>
      <w:r>
        <w:rPr>
          <w:color w:val="231F20"/>
          <w:spacing w:val="40"/>
        </w:rPr>
        <w:t> </w:t>
      </w:r>
      <w:r>
        <w:rPr>
          <w:color w:val="231F20"/>
        </w:rPr>
        <w:t>from</w:t>
      </w:r>
      <w:r>
        <w:rPr>
          <w:color w:val="231F20"/>
          <w:spacing w:val="40"/>
        </w:rPr>
        <w:t> </w:t>
      </w:r>
      <w:r>
        <w:rPr>
          <w:color w:val="231F20"/>
        </w:rPr>
        <w:t>Members</w:t>
      </w:r>
      <w:r>
        <w:rPr>
          <w:color w:val="231F20"/>
          <w:spacing w:val="40"/>
        </w:rPr>
        <w:t> </w:t>
      </w:r>
      <w:r>
        <w:rPr>
          <w:color w:val="231F20"/>
        </w:rPr>
        <w:t>and international supporters), FINZ would have likely folded.</w:t>
      </w:r>
    </w:p>
    <w:p>
      <w:pPr>
        <w:pStyle w:val="BodyText"/>
        <w:spacing w:line="254" w:lineRule="auto" w:before="7"/>
        <w:ind w:left="437" w:right="260" w:firstLine="226"/>
      </w:pPr>
      <w:r>
        <w:rPr>
          <w:color w:val="231F20"/>
          <w:w w:val="105"/>
        </w:rPr>
        <w:t>We all expected COVID to </w:t>
      </w:r>
      <w:r>
        <w:rPr>
          <w:color w:val="231F20"/>
        </w:rPr>
        <w:t>blow over by 2021 but, it didn’t. It </w:t>
      </w:r>
      <w:r>
        <w:rPr>
          <w:color w:val="231F20"/>
          <w:w w:val="105"/>
        </w:rPr>
        <w:t>was</w:t>
      </w:r>
      <w:r>
        <w:rPr>
          <w:color w:val="231F20"/>
          <w:spacing w:val="-12"/>
          <w:w w:val="105"/>
        </w:rPr>
        <w:t> </w:t>
      </w:r>
      <w:r>
        <w:rPr>
          <w:color w:val="231F20"/>
          <w:w w:val="105"/>
        </w:rPr>
        <w:t>another</w:t>
      </w:r>
      <w:r>
        <w:rPr>
          <w:color w:val="231F20"/>
          <w:spacing w:val="-12"/>
          <w:w w:val="105"/>
        </w:rPr>
        <w:t> </w:t>
      </w:r>
      <w:r>
        <w:rPr>
          <w:color w:val="231F20"/>
          <w:w w:val="105"/>
        </w:rPr>
        <w:t>tough</w:t>
      </w:r>
      <w:r>
        <w:rPr>
          <w:color w:val="231F20"/>
          <w:spacing w:val="-12"/>
          <w:w w:val="105"/>
        </w:rPr>
        <w:t> </w:t>
      </w:r>
      <w:r>
        <w:rPr>
          <w:color w:val="231F20"/>
          <w:w w:val="105"/>
        </w:rPr>
        <w:t>year,</w:t>
      </w:r>
      <w:r>
        <w:rPr>
          <w:color w:val="231F20"/>
          <w:spacing w:val="-12"/>
          <w:w w:val="105"/>
        </w:rPr>
        <w:t> </w:t>
      </w:r>
      <w:r>
        <w:rPr>
          <w:color w:val="231F20"/>
          <w:w w:val="105"/>
        </w:rPr>
        <w:t>survived only thanks to the 2020 special appeal campaign. The financial pain continued when the March conference</w:t>
      </w:r>
      <w:r>
        <w:rPr>
          <w:color w:val="231F20"/>
          <w:spacing w:val="-2"/>
          <w:w w:val="105"/>
        </w:rPr>
        <w:t> </w:t>
      </w:r>
      <w:r>
        <w:rPr>
          <w:color w:val="231F20"/>
          <w:w w:val="105"/>
        </w:rPr>
        <w:t>had</w:t>
      </w:r>
      <w:r>
        <w:rPr>
          <w:color w:val="231F20"/>
          <w:spacing w:val="-2"/>
          <w:w w:val="105"/>
        </w:rPr>
        <w:t> </w:t>
      </w:r>
      <w:r>
        <w:rPr>
          <w:color w:val="231F20"/>
          <w:w w:val="105"/>
        </w:rPr>
        <w:t>to</w:t>
      </w:r>
      <w:r>
        <w:rPr>
          <w:color w:val="231F20"/>
          <w:spacing w:val="-2"/>
          <w:w w:val="105"/>
        </w:rPr>
        <w:t> </w:t>
      </w:r>
      <w:r>
        <w:rPr>
          <w:color w:val="231F20"/>
          <w:w w:val="105"/>
        </w:rPr>
        <w:t>be</w:t>
      </w:r>
      <w:r>
        <w:rPr>
          <w:color w:val="231F20"/>
          <w:spacing w:val="-2"/>
          <w:w w:val="105"/>
        </w:rPr>
        <w:t> </w:t>
      </w:r>
      <w:r>
        <w:rPr>
          <w:color w:val="231F20"/>
          <w:w w:val="105"/>
        </w:rPr>
        <w:t>postponed</w:t>
      </w:r>
    </w:p>
    <w:p>
      <w:pPr>
        <w:pStyle w:val="BodyText"/>
        <w:spacing w:line="254" w:lineRule="auto" w:before="9"/>
        <w:ind w:left="437"/>
      </w:pPr>
      <w:r>
        <w:rPr>
          <w:color w:val="231F20"/>
          <w:w w:val="105"/>
        </w:rPr>
        <w:t>until</w:t>
      </w:r>
      <w:r>
        <w:rPr>
          <w:color w:val="231F20"/>
          <w:spacing w:val="-12"/>
          <w:w w:val="105"/>
        </w:rPr>
        <w:t> </w:t>
      </w:r>
      <w:r>
        <w:rPr>
          <w:color w:val="231F20"/>
          <w:w w:val="105"/>
        </w:rPr>
        <w:t>September</w:t>
      </w:r>
      <w:r>
        <w:rPr>
          <w:color w:val="231F20"/>
          <w:spacing w:val="-12"/>
          <w:w w:val="105"/>
        </w:rPr>
        <w:t> </w:t>
      </w:r>
      <w:r>
        <w:rPr>
          <w:color w:val="231F20"/>
          <w:w w:val="105"/>
        </w:rPr>
        <w:t>and</w:t>
      </w:r>
      <w:r>
        <w:rPr>
          <w:color w:val="231F20"/>
          <w:spacing w:val="-12"/>
          <w:w w:val="105"/>
        </w:rPr>
        <w:t> </w:t>
      </w:r>
      <w:r>
        <w:rPr>
          <w:color w:val="231F20"/>
          <w:w w:val="105"/>
        </w:rPr>
        <w:t>then</w:t>
      </w:r>
      <w:r>
        <w:rPr>
          <w:color w:val="231F20"/>
          <w:spacing w:val="-12"/>
          <w:w w:val="105"/>
        </w:rPr>
        <w:t> </w:t>
      </w:r>
      <w:r>
        <w:rPr>
          <w:color w:val="231F20"/>
          <w:w w:val="105"/>
        </w:rPr>
        <w:t>ultimately abandoned.</w:t>
      </w:r>
      <w:r>
        <w:rPr>
          <w:color w:val="231F20"/>
          <w:spacing w:val="-12"/>
          <w:w w:val="105"/>
        </w:rPr>
        <w:t> </w:t>
      </w:r>
      <w:r>
        <w:rPr>
          <w:color w:val="231F20"/>
          <w:w w:val="105"/>
        </w:rPr>
        <w:t>Meantime,</w:t>
      </w:r>
      <w:r>
        <w:rPr>
          <w:color w:val="231F20"/>
          <w:spacing w:val="-12"/>
          <w:w w:val="105"/>
        </w:rPr>
        <w:t> </w:t>
      </w:r>
      <w:r>
        <w:rPr>
          <w:color w:val="231F20"/>
          <w:w w:val="105"/>
        </w:rPr>
        <w:t>Michelle</w:t>
      </w:r>
      <w:r>
        <w:rPr>
          <w:color w:val="231F20"/>
          <w:spacing w:val="-12"/>
          <w:w w:val="105"/>
        </w:rPr>
        <w:t> </w:t>
      </w:r>
      <w:r>
        <w:rPr>
          <w:color w:val="231F20"/>
          <w:w w:val="105"/>
        </w:rPr>
        <w:t>led further</w:t>
      </w:r>
      <w:r>
        <w:rPr>
          <w:color w:val="231F20"/>
          <w:spacing w:val="-12"/>
          <w:w w:val="105"/>
        </w:rPr>
        <w:t> </w:t>
      </w:r>
      <w:r>
        <w:rPr>
          <w:color w:val="231F20"/>
          <w:w w:val="105"/>
        </w:rPr>
        <w:t>significant</w:t>
      </w:r>
      <w:r>
        <w:rPr>
          <w:color w:val="231F20"/>
          <w:spacing w:val="-12"/>
          <w:w w:val="105"/>
        </w:rPr>
        <w:t> </w:t>
      </w:r>
      <w:r>
        <w:rPr>
          <w:color w:val="231F20"/>
          <w:w w:val="105"/>
        </w:rPr>
        <w:t>projects</w:t>
      </w:r>
      <w:r>
        <w:rPr>
          <w:color w:val="231F20"/>
          <w:spacing w:val="-12"/>
          <w:w w:val="105"/>
        </w:rPr>
        <w:t> </w:t>
      </w:r>
      <w:r>
        <w:rPr>
          <w:color w:val="231F20"/>
          <w:w w:val="105"/>
        </w:rPr>
        <w:t>including cheque advocacy and lobbying, research</w:t>
      </w:r>
      <w:r>
        <w:rPr>
          <w:color w:val="231F20"/>
          <w:spacing w:val="-3"/>
          <w:w w:val="105"/>
        </w:rPr>
        <w:t> </w:t>
      </w:r>
      <w:r>
        <w:rPr>
          <w:color w:val="231F20"/>
          <w:w w:val="105"/>
        </w:rPr>
        <w:t>into</w:t>
      </w:r>
      <w:r>
        <w:rPr>
          <w:color w:val="231F20"/>
          <w:spacing w:val="-3"/>
          <w:w w:val="105"/>
        </w:rPr>
        <w:t> </w:t>
      </w:r>
      <w:r>
        <w:rPr>
          <w:color w:val="231F20"/>
          <w:w w:val="105"/>
        </w:rPr>
        <w:t>gifts</w:t>
      </w:r>
      <w:r>
        <w:rPr>
          <w:color w:val="231F20"/>
          <w:spacing w:val="-3"/>
          <w:w w:val="105"/>
        </w:rPr>
        <w:t> </w:t>
      </w:r>
      <w:r>
        <w:rPr>
          <w:color w:val="231F20"/>
          <w:w w:val="105"/>
        </w:rPr>
        <w:t>in</w:t>
      </w:r>
      <w:r>
        <w:rPr>
          <w:color w:val="231F20"/>
          <w:spacing w:val="-3"/>
          <w:w w:val="105"/>
        </w:rPr>
        <w:t> </w:t>
      </w:r>
      <w:r>
        <w:rPr>
          <w:color w:val="231F20"/>
          <w:w w:val="105"/>
        </w:rPr>
        <w:t>wills</w:t>
      </w:r>
      <w:r>
        <w:rPr>
          <w:color w:val="231F20"/>
          <w:spacing w:val="-3"/>
          <w:w w:val="105"/>
        </w:rPr>
        <w:t> </w:t>
      </w:r>
      <w:r>
        <w:rPr>
          <w:color w:val="231F20"/>
          <w:w w:val="105"/>
        </w:rPr>
        <w:t>and</w:t>
      </w:r>
      <w:r>
        <w:rPr>
          <w:color w:val="231F20"/>
          <w:spacing w:val="-3"/>
          <w:w w:val="105"/>
        </w:rPr>
        <w:t> </w:t>
      </w:r>
      <w:r>
        <w:rPr>
          <w:color w:val="231F20"/>
          <w:w w:val="105"/>
        </w:rPr>
        <w:t>initial work on bullying and harassment within the sector.</w:t>
      </w:r>
    </w:p>
    <w:p>
      <w:pPr>
        <w:pStyle w:val="BodyText"/>
        <w:spacing w:line="254" w:lineRule="auto" w:before="8"/>
        <w:ind w:left="437" w:right="124" w:firstLine="226"/>
      </w:pPr>
      <w:r>
        <w:rPr>
          <w:color w:val="231F20"/>
          <w:w w:val="105"/>
        </w:rPr>
        <w:t>The 2021 conference had been postponed to March 2022 and then a third time due to ongoing COVID restrictions. During 2022, Michelle</w:t>
      </w:r>
      <w:r>
        <w:rPr>
          <w:color w:val="231F20"/>
          <w:spacing w:val="-12"/>
          <w:w w:val="105"/>
        </w:rPr>
        <w:t> </w:t>
      </w:r>
      <w:r>
        <w:rPr>
          <w:color w:val="231F20"/>
          <w:w w:val="105"/>
        </w:rPr>
        <w:t>facilitated</w:t>
      </w:r>
      <w:r>
        <w:rPr>
          <w:color w:val="231F20"/>
          <w:spacing w:val="-12"/>
          <w:w w:val="105"/>
        </w:rPr>
        <w:t> </w:t>
      </w:r>
      <w:r>
        <w:rPr>
          <w:color w:val="231F20"/>
          <w:w w:val="105"/>
        </w:rPr>
        <w:t>a</w:t>
      </w:r>
      <w:r>
        <w:rPr>
          <w:color w:val="231F20"/>
          <w:spacing w:val="-12"/>
          <w:w w:val="105"/>
        </w:rPr>
        <w:t> </w:t>
      </w:r>
      <w:r>
        <w:rPr>
          <w:color w:val="231F20"/>
          <w:w w:val="105"/>
        </w:rPr>
        <w:t>refresh</w:t>
      </w:r>
      <w:r>
        <w:rPr>
          <w:color w:val="231F20"/>
          <w:spacing w:val="-12"/>
          <w:w w:val="105"/>
        </w:rPr>
        <w:t> </w:t>
      </w:r>
      <w:r>
        <w:rPr>
          <w:color w:val="231F20"/>
          <w:w w:val="105"/>
        </w:rPr>
        <w:t>of</w:t>
      </w:r>
      <w:r>
        <w:rPr>
          <w:color w:val="231F20"/>
          <w:spacing w:val="-12"/>
          <w:w w:val="105"/>
        </w:rPr>
        <w:t> </w:t>
      </w:r>
      <w:r>
        <w:rPr>
          <w:color w:val="231F20"/>
          <w:w w:val="105"/>
        </w:rPr>
        <w:t>the Constitution and Codes of Ethics and</w:t>
      </w:r>
      <w:r>
        <w:rPr>
          <w:color w:val="231F20"/>
          <w:spacing w:val="-3"/>
          <w:w w:val="105"/>
        </w:rPr>
        <w:t> </w:t>
      </w:r>
      <w:r>
        <w:rPr>
          <w:color w:val="231F20"/>
          <w:w w:val="105"/>
        </w:rPr>
        <w:t>Professional</w:t>
      </w:r>
      <w:r>
        <w:rPr>
          <w:color w:val="231F20"/>
          <w:spacing w:val="-3"/>
          <w:w w:val="105"/>
        </w:rPr>
        <w:t> </w:t>
      </w:r>
      <w:r>
        <w:rPr>
          <w:color w:val="231F20"/>
          <w:w w:val="105"/>
        </w:rPr>
        <w:t>Conduct,</w:t>
      </w:r>
      <w:r>
        <w:rPr>
          <w:color w:val="231F20"/>
          <w:spacing w:val="-3"/>
          <w:w w:val="105"/>
        </w:rPr>
        <w:t> </w:t>
      </w:r>
      <w:r>
        <w:rPr>
          <w:color w:val="231F20"/>
          <w:w w:val="105"/>
        </w:rPr>
        <w:t>actively participated in the newly formed</w:t>
      </w:r>
    </w:p>
    <w:p>
      <w:pPr>
        <w:pStyle w:val="BodyText"/>
        <w:spacing w:line="254" w:lineRule="auto" w:before="117"/>
        <w:ind w:left="420" w:right="1113"/>
      </w:pPr>
      <w:r>
        <w:rPr/>
        <w:br w:type="column"/>
      </w:r>
      <w:r>
        <w:rPr>
          <w:color w:val="231F20"/>
          <w:w w:val="105"/>
        </w:rPr>
        <w:t>Charities Sector User Group and facilitated submissions on XRB reporting standards, responses to</w:t>
      </w:r>
      <w:r>
        <w:rPr>
          <w:color w:val="231F20"/>
          <w:spacing w:val="-3"/>
          <w:w w:val="105"/>
        </w:rPr>
        <w:t> </w:t>
      </w:r>
      <w:r>
        <w:rPr>
          <w:color w:val="231F20"/>
          <w:w w:val="105"/>
        </w:rPr>
        <w:t>DIA</w:t>
      </w:r>
      <w:r>
        <w:rPr>
          <w:color w:val="231F20"/>
          <w:spacing w:val="-3"/>
          <w:w w:val="105"/>
        </w:rPr>
        <w:t> </w:t>
      </w:r>
      <w:r>
        <w:rPr>
          <w:color w:val="231F20"/>
          <w:w w:val="105"/>
        </w:rPr>
        <w:t>Policy</w:t>
      </w:r>
      <w:r>
        <w:rPr>
          <w:color w:val="231F20"/>
          <w:spacing w:val="-3"/>
          <w:w w:val="105"/>
        </w:rPr>
        <w:t> </w:t>
      </w:r>
      <w:r>
        <w:rPr>
          <w:color w:val="231F20"/>
          <w:w w:val="105"/>
        </w:rPr>
        <w:t>consultation</w:t>
      </w:r>
      <w:r>
        <w:rPr>
          <w:color w:val="231F20"/>
          <w:spacing w:val="-3"/>
          <w:w w:val="105"/>
        </w:rPr>
        <w:t> </w:t>
      </w:r>
      <w:r>
        <w:rPr>
          <w:color w:val="231F20"/>
          <w:w w:val="105"/>
        </w:rPr>
        <w:t>topics, successfully</w:t>
      </w:r>
      <w:r>
        <w:rPr>
          <w:color w:val="231F20"/>
          <w:spacing w:val="2"/>
          <w:w w:val="105"/>
        </w:rPr>
        <w:t> </w:t>
      </w:r>
      <w:r>
        <w:rPr>
          <w:color w:val="231F20"/>
          <w:w w:val="105"/>
        </w:rPr>
        <w:t>lobbied</w:t>
      </w:r>
      <w:r>
        <w:rPr>
          <w:color w:val="231F20"/>
          <w:spacing w:val="2"/>
          <w:w w:val="105"/>
        </w:rPr>
        <w:t> </w:t>
      </w:r>
      <w:r>
        <w:rPr>
          <w:color w:val="231F20"/>
          <w:w w:val="105"/>
        </w:rPr>
        <w:t>the</w:t>
      </w:r>
      <w:r>
        <w:rPr>
          <w:color w:val="231F20"/>
          <w:spacing w:val="2"/>
          <w:w w:val="105"/>
        </w:rPr>
        <w:t> </w:t>
      </w:r>
      <w:r>
        <w:rPr>
          <w:color w:val="231F20"/>
          <w:spacing w:val="-2"/>
          <w:w w:val="105"/>
        </w:rPr>
        <w:t>Finance</w:t>
      </w:r>
    </w:p>
    <w:p>
      <w:pPr>
        <w:pStyle w:val="BodyText"/>
        <w:spacing w:line="254" w:lineRule="auto" w:before="6"/>
        <w:ind w:left="420" w:right="810"/>
      </w:pPr>
      <w:r>
        <w:rPr>
          <w:color w:val="231F20"/>
          <w:w w:val="105"/>
        </w:rPr>
        <w:t>and Expenditure Select Committee to allow Class 3 lotteries to be promoted and transacted on-</w:t>
      </w:r>
    </w:p>
    <w:p>
      <w:pPr>
        <w:pStyle w:val="BodyText"/>
        <w:spacing w:line="254" w:lineRule="auto" w:before="4"/>
        <w:ind w:left="420" w:right="974"/>
      </w:pPr>
      <w:r>
        <w:rPr>
          <w:color w:val="231F20"/>
          <w:w w:val="105"/>
        </w:rPr>
        <w:t>line and finally orchestrated the construction of a submission on the</w:t>
      </w:r>
      <w:r>
        <w:rPr>
          <w:color w:val="231F20"/>
          <w:spacing w:val="-7"/>
          <w:w w:val="105"/>
        </w:rPr>
        <w:t> </w:t>
      </w:r>
      <w:r>
        <w:rPr>
          <w:color w:val="231F20"/>
          <w:w w:val="105"/>
        </w:rPr>
        <w:t>Charities</w:t>
      </w:r>
      <w:r>
        <w:rPr>
          <w:color w:val="231F20"/>
          <w:spacing w:val="-7"/>
          <w:w w:val="105"/>
        </w:rPr>
        <w:t> </w:t>
      </w:r>
      <w:r>
        <w:rPr>
          <w:color w:val="231F20"/>
          <w:w w:val="105"/>
        </w:rPr>
        <w:t>Amendment</w:t>
      </w:r>
      <w:r>
        <w:rPr>
          <w:color w:val="231F20"/>
          <w:spacing w:val="-7"/>
          <w:w w:val="105"/>
        </w:rPr>
        <w:t> </w:t>
      </w:r>
      <w:r>
        <w:rPr>
          <w:color w:val="231F20"/>
          <w:w w:val="105"/>
        </w:rPr>
        <w:t>Bill.</w:t>
      </w:r>
      <w:r>
        <w:rPr>
          <w:color w:val="231F20"/>
          <w:spacing w:val="-7"/>
          <w:w w:val="105"/>
        </w:rPr>
        <w:t> </w:t>
      </w:r>
      <w:r>
        <w:rPr>
          <w:color w:val="231F20"/>
          <w:w w:val="105"/>
        </w:rPr>
        <w:t>The conference was eventually held</w:t>
      </w:r>
    </w:p>
    <w:p>
      <w:pPr>
        <w:pStyle w:val="BodyText"/>
        <w:spacing w:line="254" w:lineRule="auto" w:before="5"/>
        <w:ind w:left="420" w:right="974"/>
      </w:pPr>
      <w:r>
        <w:rPr>
          <w:color w:val="231F20"/>
        </w:rPr>
        <w:t>in August 2022. It was a huge success, attended by a record number of delegates. Although not planned that way, the conference became</w:t>
      </w:r>
      <w:r>
        <w:rPr>
          <w:color w:val="231F20"/>
          <w:spacing w:val="40"/>
        </w:rPr>
        <w:t> </w:t>
      </w:r>
      <w:r>
        <w:rPr>
          <w:color w:val="231F20"/>
        </w:rPr>
        <w:t>Michelle’s</w:t>
      </w:r>
      <w:r>
        <w:rPr>
          <w:color w:val="231F20"/>
          <w:spacing w:val="40"/>
        </w:rPr>
        <w:t> </w:t>
      </w:r>
      <w:r>
        <w:rPr>
          <w:color w:val="231F20"/>
        </w:rPr>
        <w:t>finale.</w:t>
      </w:r>
      <w:r>
        <w:rPr>
          <w:color w:val="231F20"/>
          <w:spacing w:val="40"/>
        </w:rPr>
        <w:t> </w:t>
      </w:r>
      <w:r>
        <w:rPr>
          <w:color w:val="231F20"/>
        </w:rPr>
        <w:t>And</w:t>
      </w:r>
      <w:r>
        <w:rPr>
          <w:color w:val="231F20"/>
          <w:spacing w:val="40"/>
        </w:rPr>
        <w:t> </w:t>
      </w:r>
      <w:r>
        <w:rPr>
          <w:color w:val="231F20"/>
        </w:rPr>
        <w:t>what a way to go! Those four years were tough but the achievements under the circumstances were </w:t>
      </w:r>
      <w:r>
        <w:rPr>
          <w:color w:val="231F20"/>
          <w:spacing w:val="-2"/>
        </w:rPr>
        <w:t>outstanding.</w:t>
      </w:r>
    </w:p>
    <w:p>
      <w:pPr>
        <w:pStyle w:val="BodyText"/>
        <w:spacing w:line="254" w:lineRule="auto" w:before="11"/>
        <w:ind w:left="420" w:right="1049" w:firstLine="226"/>
      </w:pPr>
      <w:r>
        <w:rPr/>
        <w:drawing>
          <wp:anchor distT="0" distB="0" distL="0" distR="0" allowOverlap="1" layoutInCell="1" locked="0" behindDoc="0" simplePos="0" relativeHeight="15820288">
            <wp:simplePos x="0" y="0"/>
            <wp:positionH relativeFrom="page">
              <wp:posOffset>5437136</wp:posOffset>
            </wp:positionH>
            <wp:positionV relativeFrom="paragraph">
              <wp:posOffset>855894</wp:posOffset>
            </wp:positionV>
            <wp:extent cx="101993" cy="97510"/>
            <wp:effectExtent l="0" t="0" r="0" b="0"/>
            <wp:wrapNone/>
            <wp:docPr id="103" name="image218.png"/>
            <wp:cNvGraphicFramePr>
              <a:graphicFrameLocks noChangeAspect="1"/>
            </wp:cNvGraphicFramePr>
            <a:graphic>
              <a:graphicData uri="http://schemas.openxmlformats.org/drawingml/2006/picture">
                <pic:pic>
                  <pic:nvPicPr>
                    <pic:cNvPr id="104" name="image218.png"/>
                    <pic:cNvPicPr/>
                  </pic:nvPicPr>
                  <pic:blipFill>
                    <a:blip r:embed="rId254" cstate="print"/>
                    <a:stretch>
                      <a:fillRect/>
                    </a:stretch>
                  </pic:blipFill>
                  <pic:spPr>
                    <a:xfrm>
                      <a:off x="0" y="0"/>
                      <a:ext cx="101993" cy="97510"/>
                    </a:xfrm>
                    <a:prstGeom prst="rect">
                      <a:avLst/>
                    </a:prstGeom>
                  </pic:spPr>
                </pic:pic>
              </a:graphicData>
            </a:graphic>
          </wp:anchor>
        </w:drawing>
      </w:r>
      <w:r>
        <w:rPr>
          <w:color w:val="231F20"/>
        </w:rPr>
        <w:t>Michelle and her family have relocated to Melbourne and we expect to and look forward to continuing to see Michelle as she continues working within the </w:t>
      </w:r>
      <w:r>
        <w:rPr>
          <w:color w:val="231F20"/>
          <w:spacing w:val="-2"/>
        </w:rPr>
        <w:t>sector.</w:t>
      </w:r>
    </w:p>
    <w:p>
      <w:pPr>
        <w:spacing w:after="0" w:line="254" w:lineRule="auto"/>
        <w:sectPr>
          <w:type w:val="continuous"/>
          <w:pgSz w:w="11910" w:h="16840"/>
          <w:pgMar w:header="0" w:footer="621" w:top="400" w:bottom="280" w:left="0" w:right="20"/>
          <w:cols w:num="3" w:equalWidth="0">
            <w:col w:w="3933" w:space="40"/>
            <w:col w:w="3518" w:space="39"/>
            <w:col w:w="4360"/>
          </w:cols>
        </w:sectPr>
      </w:pPr>
    </w:p>
    <w:p>
      <w:pPr>
        <w:pStyle w:val="BodyText"/>
      </w:pPr>
    </w:p>
    <w:p>
      <w:pPr>
        <w:pStyle w:val="BodyText"/>
      </w:pPr>
    </w:p>
    <w:p>
      <w:pPr>
        <w:pStyle w:val="BodyText"/>
        <w:spacing w:before="6"/>
        <w:rPr>
          <w:sz w:val="15"/>
        </w:rPr>
      </w:pPr>
    </w:p>
    <w:p>
      <w:pPr>
        <w:pStyle w:val="BodyText"/>
        <w:ind w:left="870"/>
      </w:pPr>
      <w:r>
        <w:rPr/>
        <w:pict>
          <v:group style="width:508.35pt;height:260.8pt;mso-position-horizontal-relative:char;mso-position-vertical-relative:line" id="docshapegroup587" coordorigin="0,0" coordsize="10167,5216">
            <v:shape style="position:absolute;left:0;top:0;width:10167;height:5216" type="#_x0000_t75" id="docshape588" stroked="false">
              <v:imagedata r:id="rId255" o:title=""/>
            </v:shape>
            <v:rect style="position:absolute;left:163;top:154;width:3070;height:4929" id="docshape589" filled="true" fillcolor="#ffffff" stroked="false">
              <v:fill opacity="45875f" type="solid"/>
            </v:rect>
            <v:shape style="position:absolute;left:314;top:388;width:608;height:608" id="docshape590" coordorigin="315,389" coordsize="608,608" path="m619,389l549,397,485,419,429,455,381,502,346,559,323,623,315,693,326,774,357,846,404,908,466,955,466,663,466,609,465,558,464,511,461,465,562,465,566,590,571,590,600,532,641,489,691,461,747,451,760,451,769,452,779,455,779,564,768,561,756,560,684,571,605,648,586,708,580,761,580,994,593,996,606,997,619,997,688,989,752,966,809,930,856,883,892,826,915,762,923,693,915,623,892,559,856,502,809,455,752,419,688,397,619,389xe" filled="true" fillcolor="#004e7d" stroked="false">
              <v:path arrowok="t"/>
              <v:fill type="solid"/>
            </v:shape>
            <v:shape style="position:absolute;left:313;top:1084;width:491;height:195" type="#_x0000_t75" id="docshape591" stroked="false">
              <v:imagedata r:id="rId256" o:title=""/>
            </v:shape>
            <v:shape style="position:absolute;left:900;top:1011;width:393;height:340" type="#_x0000_t75" id="docshape592" stroked="false">
              <v:imagedata r:id="rId8" o:title=""/>
            </v:shape>
            <v:shape style="position:absolute;left:1329;top:1036;width:308;height:244" type="#_x0000_t75" id="docshape593" stroked="false">
              <v:imagedata r:id="rId257" o:title=""/>
            </v:shape>
            <v:shape style="position:absolute;left:1720;top:1011;width:1225;height:268" id="docshape594" coordorigin="1721,1012" coordsize="1225,268" path="m1853,1221l1850,1202,1841,1187,1825,1174,1803,1164,1788,1158,1778,1152,1773,1146,1771,1138,1771,1127,1780,1119,1797,1119,1809,1120,1820,1122,1829,1126,1836,1129,1846,1096,1836,1092,1825,1088,1811,1086,1796,1085,1767,1089,1745,1102,1731,1120,1726,1143,1729,1159,1738,1174,1754,1187,1777,1198,1792,1204,1801,1210,1806,1217,1808,1225,1808,1237,1798,1246,1778,1246,1765,1244,1752,1241,1740,1237,1730,1232,1721,1266,1732,1271,1746,1276,1761,1278,1777,1279,1810,1275,1834,1263,1848,1244,1853,1221xm2042,1176l2040,1163,2038,1144,2025,1117,2024,1115,1999,1093,1997,1093,1997,1163,1916,1163,1919,1147,1927,1133,1940,1122,1959,1117,1978,1122,1990,1133,1996,1148,1997,1163,1997,1093,1961,1085,1922,1093,1894,1116,1876,1148,1870,1185,1877,1224,1896,1254,1926,1273,1966,1279,1986,1278,2003,1276,2018,1272,2031,1268,2026,1244,2025,1235,2014,1239,2002,1241,1988,1243,1973,1244,1951,1241,1933,1232,1921,1217,1916,1195,2040,1195,2041,1191,2042,1185,2042,1176xm2174,1086l2168,1085,2163,1085,2148,1087,2134,1095,2121,1107,2112,1125,2111,1125,2109,1089,2068,1089,2070,1116,2070,1149,2070,1275,2117,1275,2117,1174,2119,1165,2124,1150,2133,1139,2145,1132,2161,1129,2166,1129,2174,1130,2174,1086xm2371,1089l2321,1089,2291,1184,2285,1208,2279,1230,2278,1230,2275,1219,2269,1196,2235,1089,2184,1089,2253,1275,2299,1275,2371,1089xm2437,1089l2390,1089,2390,1275,2437,1275,2437,1089xm2440,1037l2439,1023,2429,1012,2398,1012,2387,1023,2387,1051,2397,1062,2429,1062,2440,1051,2440,1037xm2615,1094l2606,1090,2595,1088,2583,1086,2570,1085,2526,1093,2493,1114,2473,1145,2466,1184,2473,1224,2492,1253,2523,1273,2562,1279,2579,1278,2594,1276,2606,1273,2615,1270,2608,1235,2599,1239,2588,1242,2571,1242,2549,1238,2531,1226,2519,1208,2514,1182,2518,1158,2529,1139,2547,1126,2571,1122,2588,1122,2599,1125,2607,1129,2615,1094xm2796,1176l2794,1163,2792,1144,2780,1117,2779,1115,2754,1093,2752,1093,2752,1163,2670,1163,2673,1147,2681,1133,2694,1122,2713,1117,2732,1122,2744,1133,2750,1148,2752,1163,2752,1093,2716,1085,2676,1093,2648,1116,2631,1148,2625,1185,2631,1224,2650,1254,2680,1273,2721,1279,2740,1278,2757,1276,2773,1272,2786,1268,2781,1244,2779,1235,2768,1239,2756,1241,2743,1243,2727,1244,2706,1241,2688,1232,2675,1217,2670,1195,2795,1195,2795,1191,2796,1185,2796,1176xm2945,1221l2942,1202,2933,1187,2917,1174,2896,1164,2880,1158,2870,1152,2865,1146,2863,1138,2863,1127,2872,1119,2889,1119,2901,1120,2912,1122,2921,1126,2928,1129,2938,1096,2928,1092,2917,1088,2903,1086,2888,1085,2859,1089,2837,1102,2823,1120,2818,1143,2821,1159,2830,1174,2846,1187,2869,1198,2884,1204,2893,1210,2898,1217,2900,1225,2900,1237,2891,1246,2870,1246,2857,1244,2844,1241,2832,1237,2822,1232,2813,1266,2824,1271,2838,1276,2853,1278,2870,1279,2902,1275,2926,1263,2940,1244,2945,1221xe" filled="true" fillcolor="#808285" stroked="false">
              <v:path arrowok="t"/>
              <v:fill type="solid"/>
            </v:shape>
            <v:line style="position:absolute" from="334,3188" to="3098,3188" stroked="true" strokeweight=".75pt" strokecolor="#004e7d">
              <v:stroke dashstyle="dot"/>
            </v:line>
            <v:shape style="position:absolute;left:297;top:3180;width:2824;height:15" id="docshape595" coordorigin="297,3181" coordsize="2824,15" path="m312,3188l310,3183,305,3181,299,3183,297,3188,299,3194,305,3196,310,3194,312,3188xm3120,3188l3118,3183,3113,3181,3107,3183,3105,3188,3107,3194,3113,3196,3118,3194,3120,3188xe" filled="true" fillcolor="#004e7d" stroked="false">
              <v:path arrowok="t"/>
              <v:fill type="solid"/>
            </v:shape>
            <v:line style="position:absolute" from="334,4075" to="3098,4075" stroked="true" strokeweight=".75pt" strokecolor="#004e7d">
              <v:stroke dashstyle="dot"/>
            </v:line>
            <v:shape style="position:absolute;left:297;top:4067;width:2824;height:15" id="docshape596" coordorigin="297,4068" coordsize="2824,15" path="m312,4075l310,4070,305,4068,299,4070,297,4075,299,4081,305,4083,310,4081,312,4075xm3120,4075l3118,4070,3113,4068,3107,4070,3105,4075,3107,4081,3113,4083,3118,4081,3120,4075xe" filled="true" fillcolor="#004e7d" stroked="false">
              <v:path arrowok="t"/>
              <v:fill type="solid"/>
            </v:shape>
            <v:line style="position:absolute" from="334,4962" to="3098,4962" stroked="true" strokeweight=".75pt" strokecolor="#004e7d">
              <v:stroke dashstyle="dot"/>
            </v:line>
            <v:shape style="position:absolute;left:297;top:4954;width:2824;height:15" id="docshape597" coordorigin="297,4954" coordsize="2824,15" path="m312,4962l310,4957,305,4954,299,4957,297,4962,299,4967,305,4969,310,4967,312,4962xm3120,4962l3118,4957,3113,4954,3107,4957,3105,4962,3107,4967,3113,4969,3118,4967,3120,4962xe" filled="true" fillcolor="#004e7d" stroked="false">
              <v:path arrowok="t"/>
              <v:fill type="solid"/>
            </v:shape>
            <v:shape style="position:absolute;left:0;top:0;width:10167;height:5216" type="#_x0000_t202" id="docshape598" filled="false" stroked="false">
              <v:textbox inset="0,0,0,0">
                <w:txbxContent>
                  <w:p>
                    <w:pPr>
                      <w:spacing w:line="240" w:lineRule="auto" w:before="8"/>
                      <w:rPr>
                        <w:sz w:val="90"/>
                      </w:rPr>
                    </w:pPr>
                  </w:p>
                  <w:p>
                    <w:pPr>
                      <w:spacing w:line="240" w:lineRule="auto" w:before="0"/>
                      <w:ind w:left="3778" w:right="0" w:firstLine="0"/>
                      <w:jc w:val="left"/>
                      <w:rPr>
                        <w:rFonts w:ascii="Cambria" w:hAnsi="Cambria"/>
                        <w:b/>
                        <w:sz w:val="72"/>
                      </w:rPr>
                    </w:pPr>
                    <w:r>
                      <w:rPr>
                        <w:rFonts w:ascii="Cambria" w:hAnsi="Cambria"/>
                        <w:b/>
                        <w:color w:val="004E7D"/>
                        <w:sz w:val="72"/>
                      </w:rPr>
                      <w:t>Suppliers of ‘PIE’ </w:t>
                    </w:r>
                    <w:r>
                      <w:rPr>
                        <w:rFonts w:ascii="Cambria" w:hAnsi="Cambria"/>
                        <w:b/>
                        <w:color w:val="004E7D"/>
                        <w:spacing w:val="-14"/>
                        <w:sz w:val="72"/>
                      </w:rPr>
                      <w:t>(Postage</w:t>
                    </w:r>
                    <w:r>
                      <w:rPr>
                        <w:rFonts w:ascii="Cambria" w:hAnsi="Cambria"/>
                        <w:b/>
                        <w:color w:val="004E7D"/>
                        <w:spacing w:val="-26"/>
                        <w:sz w:val="72"/>
                      </w:rPr>
                      <w:t> </w:t>
                    </w:r>
                    <w:r>
                      <w:rPr>
                        <w:rFonts w:ascii="Cambria" w:hAnsi="Cambria"/>
                        <w:b/>
                        <w:color w:val="004E7D"/>
                        <w:spacing w:val="-14"/>
                        <w:sz w:val="72"/>
                      </w:rPr>
                      <w:t>Included </w:t>
                    </w:r>
                    <w:r>
                      <w:rPr>
                        <w:rFonts w:ascii="Cambria" w:hAnsi="Cambria"/>
                        <w:b/>
                        <w:color w:val="004E7D"/>
                        <w:spacing w:val="-2"/>
                        <w:sz w:val="72"/>
                      </w:rPr>
                      <w:t>Envelopes)</w:t>
                    </w:r>
                  </w:p>
                  <w:p>
                    <w:pPr>
                      <w:spacing w:before="154"/>
                      <w:ind w:left="3778" w:right="0" w:firstLine="0"/>
                      <w:jc w:val="left"/>
                      <w:rPr>
                        <w:rFonts w:ascii="Verdana"/>
                        <w:sz w:val="24"/>
                      </w:rPr>
                    </w:pPr>
                    <w:r>
                      <w:rPr>
                        <w:rFonts w:ascii="Verdana"/>
                        <w:color w:val="231F20"/>
                        <w:spacing w:val="-10"/>
                        <w:sz w:val="24"/>
                      </w:rPr>
                      <w:t>GET YOUR ORDER</w:t>
                    </w:r>
                    <w:r>
                      <w:rPr>
                        <w:rFonts w:ascii="Verdana"/>
                        <w:color w:val="231F20"/>
                        <w:spacing w:val="-8"/>
                        <w:sz w:val="24"/>
                      </w:rPr>
                      <w:t> </w:t>
                    </w:r>
                    <w:r>
                      <w:rPr>
                        <w:rFonts w:ascii="Verdana"/>
                        <w:color w:val="231F20"/>
                        <w:spacing w:val="-10"/>
                        <w:sz w:val="24"/>
                      </w:rPr>
                      <w:t>IN TODAY!</w:t>
                    </w:r>
                  </w:p>
                </w:txbxContent>
              </v:textbox>
              <w10:wrap type="none"/>
            </v:shape>
            <v:shape style="position:absolute;left:173;top:164;width:3050;height:4909" type="#_x0000_t202" id="docshape599" filled="false" stroked="true" strokeweight="1pt" strokecolor="#004e7d">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
                      <w:rPr>
                        <w:sz w:val="34"/>
                      </w:rPr>
                    </w:pPr>
                  </w:p>
                  <w:p>
                    <w:pPr>
                      <w:spacing w:line="254" w:lineRule="auto" w:before="0"/>
                      <w:ind w:left="113" w:right="925" w:firstLine="0"/>
                      <w:jc w:val="left"/>
                      <w:rPr>
                        <w:b/>
                        <w:sz w:val="20"/>
                      </w:rPr>
                    </w:pPr>
                    <w:r>
                      <w:rPr>
                        <w:b/>
                        <w:color w:val="004E7D"/>
                        <w:w w:val="125"/>
                        <w:sz w:val="20"/>
                      </w:rPr>
                      <w:t>For FINZ Member discounts</w:t>
                    </w:r>
                    <w:r>
                      <w:rPr>
                        <w:b/>
                        <w:color w:val="004E7D"/>
                        <w:spacing w:val="-24"/>
                        <w:w w:val="125"/>
                        <w:sz w:val="20"/>
                      </w:rPr>
                      <w:t> </w:t>
                    </w:r>
                    <w:r>
                      <w:rPr>
                        <w:b/>
                        <w:color w:val="004E7D"/>
                        <w:w w:val="125"/>
                        <w:sz w:val="20"/>
                      </w:rPr>
                      <w:t>with</w:t>
                    </w:r>
                    <w:r>
                      <w:rPr>
                        <w:b/>
                        <w:color w:val="004E7D"/>
                        <w:spacing w:val="80"/>
                        <w:w w:val="125"/>
                        <w:sz w:val="20"/>
                      </w:rPr>
                      <w:t> </w:t>
                    </w:r>
                    <w:r>
                      <w:rPr>
                        <w:b/>
                        <w:color w:val="004E7D"/>
                        <w:w w:val="125"/>
                        <w:sz w:val="20"/>
                      </w:rPr>
                      <w:t>ROE</w:t>
                    </w:r>
                    <w:r>
                      <w:rPr>
                        <w:b/>
                        <w:color w:val="004E7D"/>
                        <w:spacing w:val="-24"/>
                        <w:w w:val="125"/>
                        <w:sz w:val="20"/>
                      </w:rPr>
                      <w:t> </w:t>
                    </w:r>
                    <w:r>
                      <w:rPr>
                        <w:b/>
                        <w:color w:val="004E7D"/>
                        <w:w w:val="125"/>
                        <w:sz w:val="20"/>
                      </w:rPr>
                      <w:t>PRINT</w:t>
                    </w:r>
                    <w:r>
                      <w:rPr>
                        <w:b/>
                        <w:color w:val="004E7D"/>
                        <w:spacing w:val="-23"/>
                        <w:w w:val="125"/>
                        <w:sz w:val="20"/>
                      </w:rPr>
                      <w:t> </w:t>
                    </w:r>
                    <w:r>
                      <w:rPr>
                        <w:b/>
                        <w:color w:val="004E7D"/>
                        <w:w w:val="125"/>
                        <w:sz w:val="20"/>
                      </w:rPr>
                      <w:t>contact:</w:t>
                    </w:r>
                  </w:p>
                  <w:p>
                    <w:pPr>
                      <w:spacing w:line="215" w:lineRule="exact" w:before="152"/>
                      <w:ind w:left="113" w:right="0" w:firstLine="0"/>
                      <w:jc w:val="left"/>
                      <w:rPr>
                        <w:b/>
                        <w:sz w:val="18"/>
                      </w:rPr>
                    </w:pPr>
                    <w:r>
                      <w:rPr>
                        <w:b/>
                        <w:color w:val="231F20"/>
                        <w:w w:val="125"/>
                        <w:sz w:val="18"/>
                      </w:rPr>
                      <w:t>Grant</w:t>
                    </w:r>
                    <w:r>
                      <w:rPr>
                        <w:b/>
                        <w:color w:val="231F20"/>
                        <w:spacing w:val="-3"/>
                        <w:w w:val="125"/>
                        <w:sz w:val="18"/>
                      </w:rPr>
                      <w:t> </w:t>
                    </w:r>
                    <w:r>
                      <w:rPr>
                        <w:b/>
                        <w:color w:val="231F20"/>
                        <w:spacing w:val="-2"/>
                        <w:w w:val="130"/>
                        <w:sz w:val="18"/>
                      </w:rPr>
                      <w:t>Chellew</w:t>
                    </w:r>
                  </w:p>
                  <w:p>
                    <w:pPr>
                      <w:spacing w:line="214" w:lineRule="exact" w:before="0"/>
                      <w:ind w:left="113" w:right="0" w:firstLine="0"/>
                      <w:jc w:val="left"/>
                      <w:rPr>
                        <w:rFonts w:ascii="Verdana"/>
                        <w:sz w:val="18"/>
                      </w:rPr>
                    </w:pPr>
                    <w:r>
                      <w:rPr>
                        <w:rFonts w:ascii="Verdana"/>
                        <w:color w:val="231F20"/>
                        <w:w w:val="85"/>
                        <w:sz w:val="18"/>
                      </w:rPr>
                      <w:t>021</w:t>
                    </w:r>
                    <w:r>
                      <w:rPr>
                        <w:rFonts w:ascii="Verdana"/>
                        <w:color w:val="231F20"/>
                        <w:spacing w:val="-2"/>
                        <w:w w:val="85"/>
                        <w:sz w:val="18"/>
                      </w:rPr>
                      <w:t> </w:t>
                    </w:r>
                    <w:r>
                      <w:rPr>
                        <w:rFonts w:ascii="Verdana"/>
                        <w:color w:val="231F20"/>
                        <w:w w:val="85"/>
                        <w:sz w:val="18"/>
                      </w:rPr>
                      <w:t>362</w:t>
                    </w:r>
                    <w:r>
                      <w:rPr>
                        <w:rFonts w:ascii="Verdana"/>
                        <w:color w:val="231F20"/>
                        <w:spacing w:val="-1"/>
                        <w:w w:val="85"/>
                        <w:sz w:val="18"/>
                      </w:rPr>
                      <w:t> </w:t>
                    </w:r>
                    <w:r>
                      <w:rPr>
                        <w:rFonts w:ascii="Verdana"/>
                        <w:color w:val="231F20"/>
                        <w:spacing w:val="-5"/>
                        <w:w w:val="85"/>
                        <w:sz w:val="18"/>
                      </w:rPr>
                      <w:t>068</w:t>
                    </w:r>
                  </w:p>
                  <w:p>
                    <w:pPr>
                      <w:spacing w:before="2"/>
                      <w:ind w:left="113" w:right="0" w:firstLine="0"/>
                      <w:jc w:val="left"/>
                      <w:rPr>
                        <w:rFonts w:ascii="Verdana"/>
                        <w:sz w:val="18"/>
                      </w:rPr>
                    </w:pPr>
                    <w:hyperlink r:id="rId10">
                      <w:r>
                        <w:rPr>
                          <w:rFonts w:ascii="Verdana"/>
                          <w:color w:val="231F20"/>
                          <w:spacing w:val="-2"/>
                          <w:sz w:val="18"/>
                        </w:rPr>
                        <w:t>grant@chellew.co.nz</w:t>
                      </w:r>
                    </w:hyperlink>
                  </w:p>
                  <w:p>
                    <w:pPr>
                      <w:spacing w:line="240" w:lineRule="auto" w:before="6"/>
                      <w:rPr>
                        <w:rFonts w:ascii="Verdana"/>
                        <w:sz w:val="19"/>
                      </w:rPr>
                    </w:pPr>
                  </w:p>
                  <w:p>
                    <w:pPr>
                      <w:spacing w:line="215" w:lineRule="exact" w:before="0"/>
                      <w:ind w:left="113" w:right="0" w:firstLine="0"/>
                      <w:jc w:val="left"/>
                      <w:rPr>
                        <w:b/>
                        <w:sz w:val="18"/>
                      </w:rPr>
                    </w:pPr>
                    <w:r>
                      <w:rPr>
                        <w:b/>
                        <w:color w:val="231F20"/>
                        <w:w w:val="120"/>
                        <w:sz w:val="18"/>
                      </w:rPr>
                      <w:t>Peter</w:t>
                    </w:r>
                    <w:r>
                      <w:rPr>
                        <w:b/>
                        <w:color w:val="231F20"/>
                        <w:spacing w:val="-4"/>
                        <w:w w:val="120"/>
                        <w:sz w:val="18"/>
                      </w:rPr>
                      <w:t> </w:t>
                    </w:r>
                    <w:r>
                      <w:rPr>
                        <w:b/>
                        <w:color w:val="231F20"/>
                        <w:spacing w:val="-2"/>
                        <w:w w:val="125"/>
                        <w:sz w:val="18"/>
                      </w:rPr>
                      <w:t>Clarke</w:t>
                    </w:r>
                  </w:p>
                  <w:p>
                    <w:pPr>
                      <w:spacing w:line="214" w:lineRule="exact" w:before="0"/>
                      <w:ind w:left="113" w:right="0" w:firstLine="0"/>
                      <w:jc w:val="left"/>
                      <w:rPr>
                        <w:rFonts w:ascii="Verdana"/>
                        <w:sz w:val="18"/>
                      </w:rPr>
                    </w:pPr>
                    <w:r>
                      <w:rPr>
                        <w:rFonts w:ascii="Verdana"/>
                        <w:color w:val="231F20"/>
                        <w:w w:val="85"/>
                        <w:sz w:val="18"/>
                      </w:rPr>
                      <w:t>021</w:t>
                    </w:r>
                    <w:r>
                      <w:rPr>
                        <w:rFonts w:ascii="Verdana"/>
                        <w:color w:val="231F20"/>
                        <w:spacing w:val="-2"/>
                        <w:w w:val="85"/>
                        <w:sz w:val="18"/>
                      </w:rPr>
                      <w:t> </w:t>
                    </w:r>
                    <w:r>
                      <w:rPr>
                        <w:rFonts w:ascii="Verdana"/>
                        <w:color w:val="231F20"/>
                        <w:w w:val="85"/>
                        <w:sz w:val="18"/>
                      </w:rPr>
                      <w:t>224</w:t>
                    </w:r>
                    <w:r>
                      <w:rPr>
                        <w:rFonts w:ascii="Verdana"/>
                        <w:color w:val="231F20"/>
                        <w:spacing w:val="-2"/>
                        <w:w w:val="85"/>
                        <w:sz w:val="18"/>
                      </w:rPr>
                      <w:t> </w:t>
                    </w:r>
                    <w:r>
                      <w:rPr>
                        <w:rFonts w:ascii="Verdana"/>
                        <w:color w:val="231F20"/>
                        <w:spacing w:val="-4"/>
                        <w:w w:val="85"/>
                        <w:sz w:val="18"/>
                      </w:rPr>
                      <w:t>5058</w:t>
                    </w:r>
                  </w:p>
                  <w:p>
                    <w:pPr>
                      <w:spacing w:before="2"/>
                      <w:ind w:left="113" w:right="0" w:firstLine="0"/>
                      <w:jc w:val="left"/>
                      <w:rPr>
                        <w:rFonts w:ascii="Verdana"/>
                        <w:sz w:val="18"/>
                      </w:rPr>
                    </w:pPr>
                    <w:hyperlink r:id="rId11">
                      <w:r>
                        <w:rPr>
                          <w:rFonts w:ascii="Verdana"/>
                          <w:color w:val="231F20"/>
                          <w:spacing w:val="-2"/>
                          <w:sz w:val="18"/>
                        </w:rPr>
                        <w:t>peter@roeprintservices.co.nz</w:t>
                      </w:r>
                    </w:hyperlink>
                  </w:p>
                  <w:p>
                    <w:pPr>
                      <w:spacing w:line="240" w:lineRule="auto" w:before="6"/>
                      <w:rPr>
                        <w:rFonts w:ascii="Verdana"/>
                        <w:sz w:val="19"/>
                      </w:rPr>
                    </w:pPr>
                  </w:p>
                  <w:p>
                    <w:pPr>
                      <w:spacing w:line="215" w:lineRule="exact" w:before="0"/>
                      <w:ind w:left="113" w:right="0" w:firstLine="0"/>
                      <w:jc w:val="left"/>
                      <w:rPr>
                        <w:b/>
                        <w:sz w:val="18"/>
                      </w:rPr>
                    </w:pPr>
                    <w:r>
                      <w:rPr>
                        <w:b/>
                        <w:color w:val="231F20"/>
                        <w:w w:val="130"/>
                        <w:sz w:val="18"/>
                      </w:rPr>
                      <w:t>Kylie</w:t>
                    </w:r>
                    <w:r>
                      <w:rPr>
                        <w:b/>
                        <w:color w:val="231F20"/>
                        <w:spacing w:val="-14"/>
                        <w:w w:val="130"/>
                        <w:sz w:val="18"/>
                      </w:rPr>
                      <w:t> </w:t>
                    </w:r>
                    <w:r>
                      <w:rPr>
                        <w:b/>
                        <w:color w:val="231F20"/>
                        <w:spacing w:val="-4"/>
                        <w:w w:val="130"/>
                        <w:sz w:val="18"/>
                      </w:rPr>
                      <w:t>Malin</w:t>
                    </w:r>
                  </w:p>
                  <w:p>
                    <w:pPr>
                      <w:spacing w:line="214" w:lineRule="exact" w:before="0"/>
                      <w:ind w:left="113" w:right="0" w:firstLine="0"/>
                      <w:jc w:val="left"/>
                      <w:rPr>
                        <w:rFonts w:ascii="Verdana"/>
                        <w:sz w:val="18"/>
                      </w:rPr>
                    </w:pPr>
                    <w:r>
                      <w:rPr>
                        <w:rFonts w:ascii="Verdana"/>
                        <w:color w:val="231F20"/>
                        <w:w w:val="90"/>
                        <w:sz w:val="18"/>
                      </w:rPr>
                      <w:t>027</w:t>
                    </w:r>
                    <w:r>
                      <w:rPr>
                        <w:rFonts w:ascii="Verdana"/>
                        <w:color w:val="231F20"/>
                        <w:spacing w:val="-4"/>
                        <w:sz w:val="18"/>
                      </w:rPr>
                      <w:t> </w:t>
                    </w:r>
                    <w:r>
                      <w:rPr>
                        <w:rFonts w:ascii="Verdana"/>
                        <w:color w:val="231F20"/>
                        <w:w w:val="90"/>
                        <w:sz w:val="18"/>
                      </w:rPr>
                      <w:t>420</w:t>
                    </w:r>
                    <w:r>
                      <w:rPr>
                        <w:rFonts w:ascii="Verdana"/>
                        <w:color w:val="231F20"/>
                        <w:spacing w:val="-4"/>
                        <w:sz w:val="18"/>
                      </w:rPr>
                      <w:t> </w:t>
                    </w:r>
                    <w:r>
                      <w:rPr>
                        <w:rFonts w:ascii="Verdana"/>
                        <w:color w:val="231F20"/>
                        <w:spacing w:val="-4"/>
                        <w:w w:val="90"/>
                        <w:sz w:val="18"/>
                      </w:rPr>
                      <w:t>5337</w:t>
                    </w:r>
                  </w:p>
                  <w:p>
                    <w:pPr>
                      <w:spacing w:before="1"/>
                      <w:ind w:left="113" w:right="0" w:firstLine="0"/>
                      <w:jc w:val="left"/>
                      <w:rPr>
                        <w:rFonts w:ascii="Verdana"/>
                        <w:sz w:val="18"/>
                      </w:rPr>
                    </w:pPr>
                    <w:hyperlink r:id="rId12">
                      <w:r>
                        <w:rPr>
                          <w:rFonts w:ascii="Verdana"/>
                          <w:color w:val="231F20"/>
                          <w:spacing w:val="-2"/>
                          <w:sz w:val="18"/>
                        </w:rPr>
                        <w:t>kylie@roeprintservices.co.nz</w:t>
                      </w:r>
                    </w:hyperlink>
                  </w:p>
                </w:txbxContent>
              </v:textbox>
              <v:stroke dashstyle="solid"/>
              <w10:wrap type="none"/>
            </v:shape>
          </v:group>
        </w:pict>
      </w:r>
      <w:r>
        <w:rPr/>
      </w:r>
    </w:p>
    <w:p>
      <w:pPr>
        <w:spacing w:after="0"/>
        <w:sectPr>
          <w:type w:val="continuous"/>
          <w:pgSz w:w="11910" w:h="16840"/>
          <w:pgMar w:header="0" w:footer="621" w:top="400" w:bottom="280" w:left="0" w:right="20"/>
        </w:sectPr>
      </w:pPr>
    </w:p>
    <w:p>
      <w:pPr>
        <w:pStyle w:val="BodyText"/>
        <w:spacing w:line="20" w:lineRule="exact"/>
        <w:ind w:left="855"/>
        <w:rPr>
          <w:sz w:val="2"/>
        </w:rPr>
      </w:pPr>
      <w:r>
        <w:rPr>
          <w:sz w:val="2"/>
        </w:rPr>
        <w:pict>
          <v:group style="width:510.45pt;height:.5pt;mso-position-horizontal-relative:char;mso-position-vertical-relative:line" id="docshapegroup600" coordorigin="0,0" coordsize="10209,10">
            <v:line style="position:absolute" from="0,5" to="10209,5" stroked="true" strokeweight=".478pt" strokecolor="#231f20">
              <v:stroke dashstyle="solid"/>
            </v:line>
          </v:group>
        </w:pict>
      </w:r>
      <w:r>
        <w:rPr>
          <w:sz w:val="2"/>
        </w:rPr>
      </w:r>
    </w:p>
    <w:p>
      <w:pPr>
        <w:pStyle w:val="Heading2"/>
        <w:spacing w:line="199" w:lineRule="auto" w:before="347"/>
        <w:ind w:right="719"/>
      </w:pPr>
      <w:r>
        <w:rPr>
          <w:color w:val="418DBD"/>
          <w:spacing w:val="-20"/>
          <w:w w:val="105"/>
        </w:rPr>
        <w:t>Create</w:t>
      </w:r>
      <w:r>
        <w:rPr>
          <w:color w:val="418DBD"/>
          <w:spacing w:val="-123"/>
          <w:w w:val="105"/>
        </w:rPr>
        <w:t> </w:t>
      </w:r>
      <w:r>
        <w:rPr>
          <w:color w:val="418DBD"/>
          <w:spacing w:val="-20"/>
          <w:w w:val="105"/>
        </w:rPr>
        <w:t>clarity</w:t>
      </w:r>
      <w:r>
        <w:rPr>
          <w:color w:val="418DBD"/>
          <w:spacing w:val="-123"/>
          <w:w w:val="105"/>
        </w:rPr>
        <w:t> </w:t>
      </w:r>
      <w:r>
        <w:rPr>
          <w:color w:val="418DBD"/>
          <w:spacing w:val="-20"/>
          <w:w w:val="105"/>
        </w:rPr>
        <w:t>for</w:t>
      </w:r>
      <w:r>
        <w:rPr>
          <w:color w:val="418DBD"/>
          <w:spacing w:val="-123"/>
          <w:w w:val="105"/>
        </w:rPr>
        <w:t> </w:t>
      </w:r>
      <w:r>
        <w:rPr>
          <w:color w:val="418DBD"/>
          <w:spacing w:val="-20"/>
          <w:w w:val="105"/>
        </w:rPr>
        <w:t>your </w:t>
      </w:r>
      <w:r>
        <w:rPr>
          <w:color w:val="418DBD"/>
          <w:spacing w:val="-14"/>
          <w:w w:val="105"/>
        </w:rPr>
        <w:t>charity</w:t>
      </w:r>
      <w:r>
        <w:rPr>
          <w:color w:val="418DBD"/>
          <w:spacing w:val="-119"/>
          <w:w w:val="105"/>
        </w:rPr>
        <w:t> </w:t>
      </w:r>
      <w:r>
        <w:rPr>
          <w:color w:val="418DBD"/>
          <w:spacing w:val="-14"/>
          <w:w w:val="105"/>
        </w:rPr>
        <w:t>by</w:t>
      </w:r>
      <w:r>
        <w:rPr>
          <w:color w:val="418DBD"/>
          <w:spacing w:val="-119"/>
          <w:w w:val="105"/>
        </w:rPr>
        <w:t> </w:t>
      </w:r>
      <w:r>
        <w:rPr>
          <w:color w:val="418DBD"/>
          <w:spacing w:val="-14"/>
          <w:w w:val="105"/>
        </w:rPr>
        <w:t>leaning </w:t>
      </w:r>
      <w:r>
        <w:rPr>
          <w:color w:val="418DBD"/>
          <w:spacing w:val="-8"/>
          <w:w w:val="105"/>
        </w:rPr>
        <w:t>into</w:t>
      </w:r>
      <w:r>
        <w:rPr>
          <w:color w:val="418DBD"/>
          <w:spacing w:val="-119"/>
          <w:w w:val="105"/>
        </w:rPr>
        <w:t> </w:t>
      </w:r>
      <w:r>
        <w:rPr>
          <w:color w:val="418DBD"/>
          <w:spacing w:val="-8"/>
          <w:w w:val="105"/>
        </w:rPr>
        <w:t>change</w:t>
      </w:r>
    </w:p>
    <w:p>
      <w:pPr>
        <w:spacing w:before="157"/>
        <w:ind w:left="855" w:right="0" w:firstLine="0"/>
        <w:jc w:val="left"/>
        <w:rPr>
          <w:rFonts w:ascii="Arial"/>
          <w:b/>
          <w:sz w:val="30"/>
        </w:rPr>
      </w:pPr>
      <w:r>
        <w:rPr>
          <w:rFonts w:ascii="Arial"/>
          <w:b/>
          <w:color w:val="808285"/>
          <w:sz w:val="30"/>
        </w:rPr>
        <w:t>By</w:t>
      </w:r>
      <w:r>
        <w:rPr>
          <w:rFonts w:ascii="Arial"/>
          <w:b/>
          <w:color w:val="808285"/>
          <w:spacing w:val="14"/>
          <w:sz w:val="30"/>
        </w:rPr>
        <w:t> </w:t>
      </w:r>
      <w:r>
        <w:rPr>
          <w:rFonts w:ascii="Arial"/>
          <w:b/>
          <w:color w:val="808285"/>
          <w:sz w:val="30"/>
        </w:rPr>
        <w:t>Anusha</w:t>
      </w:r>
      <w:r>
        <w:rPr>
          <w:rFonts w:ascii="Arial"/>
          <w:b/>
          <w:color w:val="808285"/>
          <w:spacing w:val="14"/>
          <w:sz w:val="30"/>
        </w:rPr>
        <w:t> </w:t>
      </w:r>
      <w:r>
        <w:rPr>
          <w:rFonts w:ascii="Arial"/>
          <w:b/>
          <w:color w:val="808285"/>
          <w:sz w:val="30"/>
        </w:rPr>
        <w:t>Bhana,</w:t>
      </w:r>
      <w:r>
        <w:rPr>
          <w:rFonts w:ascii="Arial"/>
          <w:b/>
          <w:color w:val="808285"/>
          <w:spacing w:val="15"/>
          <w:sz w:val="30"/>
        </w:rPr>
        <w:t> </w:t>
      </w:r>
      <w:r>
        <w:rPr>
          <w:rFonts w:ascii="Arial"/>
          <w:b/>
          <w:color w:val="808285"/>
          <w:sz w:val="30"/>
        </w:rPr>
        <w:t>Digital</w:t>
      </w:r>
      <w:r>
        <w:rPr>
          <w:rFonts w:ascii="Arial"/>
          <w:b/>
          <w:color w:val="808285"/>
          <w:spacing w:val="14"/>
          <w:sz w:val="30"/>
        </w:rPr>
        <w:t> </w:t>
      </w:r>
      <w:r>
        <w:rPr>
          <w:rFonts w:ascii="Arial"/>
          <w:b/>
          <w:color w:val="808285"/>
          <w:sz w:val="30"/>
        </w:rPr>
        <w:t>&amp;</w:t>
      </w:r>
      <w:r>
        <w:rPr>
          <w:rFonts w:ascii="Arial"/>
          <w:b/>
          <w:color w:val="808285"/>
          <w:spacing w:val="14"/>
          <w:sz w:val="30"/>
        </w:rPr>
        <w:t> </w:t>
      </w:r>
      <w:r>
        <w:rPr>
          <w:rFonts w:ascii="Arial"/>
          <w:b/>
          <w:color w:val="808285"/>
          <w:sz w:val="30"/>
        </w:rPr>
        <w:t>Comms</w:t>
      </w:r>
      <w:r>
        <w:rPr>
          <w:rFonts w:ascii="Arial"/>
          <w:b/>
          <w:color w:val="808285"/>
          <w:spacing w:val="15"/>
          <w:sz w:val="30"/>
        </w:rPr>
        <w:t> </w:t>
      </w:r>
      <w:r>
        <w:rPr>
          <w:rFonts w:ascii="Arial"/>
          <w:b/>
          <w:color w:val="808285"/>
          <w:sz w:val="30"/>
        </w:rPr>
        <w:t>Co-Lead</w:t>
      </w:r>
      <w:r>
        <w:rPr>
          <w:rFonts w:ascii="Arial"/>
          <w:b/>
          <w:color w:val="808285"/>
          <w:spacing w:val="14"/>
          <w:sz w:val="30"/>
        </w:rPr>
        <w:t> </w:t>
      </w:r>
      <w:r>
        <w:rPr>
          <w:rFonts w:ascii="Arial"/>
          <w:b/>
          <w:color w:val="808285"/>
          <w:sz w:val="30"/>
        </w:rPr>
        <w:t>for</w:t>
      </w:r>
      <w:r>
        <w:rPr>
          <w:rFonts w:ascii="Arial"/>
          <w:b/>
          <w:color w:val="808285"/>
          <w:spacing w:val="15"/>
          <w:sz w:val="30"/>
        </w:rPr>
        <w:t> </w:t>
      </w:r>
      <w:r>
        <w:rPr>
          <w:rFonts w:ascii="Arial"/>
          <w:b/>
          <w:color w:val="808285"/>
          <w:spacing w:val="-2"/>
          <w:sz w:val="30"/>
        </w:rPr>
        <w:t>TFNNZ</w:t>
      </w:r>
    </w:p>
    <w:p>
      <w:pPr>
        <w:pStyle w:val="Heading7"/>
        <w:spacing w:line="256" w:lineRule="auto" w:before="222"/>
        <w:ind w:left="855" w:right="1028"/>
      </w:pPr>
      <w:r>
        <w:rPr>
          <w:color w:val="808285"/>
          <w:w w:val="105"/>
        </w:rPr>
        <w:t>Change</w:t>
      </w:r>
      <w:r>
        <w:rPr>
          <w:color w:val="808285"/>
          <w:spacing w:val="-13"/>
          <w:w w:val="105"/>
        </w:rPr>
        <w:t> </w:t>
      </w:r>
      <w:r>
        <w:rPr>
          <w:color w:val="808285"/>
          <w:w w:val="105"/>
        </w:rPr>
        <w:t>is</w:t>
      </w:r>
      <w:r>
        <w:rPr>
          <w:color w:val="808285"/>
          <w:spacing w:val="-13"/>
          <w:w w:val="105"/>
        </w:rPr>
        <w:t> </w:t>
      </w:r>
      <w:r>
        <w:rPr>
          <w:color w:val="808285"/>
          <w:w w:val="105"/>
        </w:rPr>
        <w:t>inevitable</w:t>
      </w:r>
      <w:r>
        <w:rPr>
          <w:color w:val="808285"/>
          <w:spacing w:val="-13"/>
          <w:w w:val="105"/>
        </w:rPr>
        <w:t> </w:t>
      </w:r>
      <w:r>
        <w:rPr>
          <w:color w:val="808285"/>
          <w:w w:val="105"/>
        </w:rPr>
        <w:t>and</w:t>
      </w:r>
      <w:r>
        <w:rPr>
          <w:color w:val="808285"/>
          <w:spacing w:val="-13"/>
          <w:w w:val="105"/>
        </w:rPr>
        <w:t> </w:t>
      </w:r>
      <w:r>
        <w:rPr>
          <w:color w:val="808285"/>
          <w:w w:val="105"/>
        </w:rPr>
        <w:t>even</w:t>
      </w:r>
      <w:r>
        <w:rPr>
          <w:color w:val="808285"/>
          <w:spacing w:val="-14"/>
          <w:w w:val="105"/>
        </w:rPr>
        <w:t> </w:t>
      </w:r>
      <w:r>
        <w:rPr>
          <w:color w:val="808285"/>
          <w:w w:val="105"/>
        </w:rPr>
        <w:t>more</w:t>
      </w:r>
      <w:r>
        <w:rPr>
          <w:color w:val="808285"/>
          <w:spacing w:val="-13"/>
          <w:w w:val="105"/>
        </w:rPr>
        <w:t> </w:t>
      </w:r>
      <w:r>
        <w:rPr>
          <w:color w:val="808285"/>
          <w:w w:val="105"/>
        </w:rPr>
        <w:t>so</w:t>
      </w:r>
      <w:r>
        <w:rPr>
          <w:color w:val="808285"/>
          <w:spacing w:val="-13"/>
          <w:w w:val="105"/>
        </w:rPr>
        <w:t> </w:t>
      </w:r>
      <w:r>
        <w:rPr>
          <w:color w:val="808285"/>
          <w:w w:val="105"/>
        </w:rPr>
        <w:t>in</w:t>
      </w:r>
      <w:r>
        <w:rPr>
          <w:color w:val="808285"/>
          <w:spacing w:val="-13"/>
          <w:w w:val="105"/>
        </w:rPr>
        <w:t> </w:t>
      </w:r>
      <w:r>
        <w:rPr>
          <w:color w:val="808285"/>
          <w:w w:val="105"/>
        </w:rPr>
        <w:t>the</w:t>
      </w:r>
      <w:r>
        <w:rPr>
          <w:color w:val="808285"/>
          <w:spacing w:val="-13"/>
          <w:w w:val="105"/>
        </w:rPr>
        <w:t> </w:t>
      </w:r>
      <w:r>
        <w:rPr>
          <w:color w:val="808285"/>
          <w:w w:val="105"/>
        </w:rPr>
        <w:t>face</w:t>
      </w:r>
      <w:r>
        <w:rPr>
          <w:color w:val="808285"/>
          <w:spacing w:val="-14"/>
          <w:w w:val="105"/>
        </w:rPr>
        <w:t> </w:t>
      </w:r>
      <w:r>
        <w:rPr>
          <w:color w:val="808285"/>
          <w:w w:val="105"/>
        </w:rPr>
        <w:t>of</w:t>
      </w:r>
      <w:r>
        <w:rPr>
          <w:color w:val="808285"/>
          <w:spacing w:val="-13"/>
          <w:w w:val="105"/>
        </w:rPr>
        <w:t> </w:t>
      </w:r>
      <w:r>
        <w:rPr>
          <w:color w:val="808285"/>
          <w:w w:val="105"/>
        </w:rPr>
        <w:t>a</w:t>
      </w:r>
      <w:r>
        <w:rPr>
          <w:color w:val="808285"/>
          <w:spacing w:val="-13"/>
          <w:w w:val="105"/>
        </w:rPr>
        <w:t> </w:t>
      </w:r>
      <w:r>
        <w:rPr>
          <w:color w:val="808285"/>
          <w:w w:val="105"/>
        </w:rPr>
        <w:t>global</w:t>
      </w:r>
      <w:r>
        <w:rPr>
          <w:color w:val="808285"/>
          <w:spacing w:val="-13"/>
          <w:w w:val="105"/>
        </w:rPr>
        <w:t> </w:t>
      </w:r>
      <w:r>
        <w:rPr>
          <w:color w:val="808285"/>
          <w:w w:val="105"/>
        </w:rPr>
        <w:t>pandemic.</w:t>
      </w:r>
      <w:r>
        <w:rPr>
          <w:color w:val="808285"/>
          <w:spacing w:val="-13"/>
          <w:w w:val="105"/>
        </w:rPr>
        <w:t> </w:t>
      </w:r>
      <w:r>
        <w:rPr>
          <w:color w:val="808285"/>
          <w:w w:val="105"/>
        </w:rPr>
        <w:t>In </w:t>
      </w:r>
      <w:r>
        <w:rPr>
          <w:color w:val="808285"/>
          <w:spacing w:val="-6"/>
          <w:w w:val="105"/>
        </w:rPr>
        <w:t>the</w:t>
      </w:r>
      <w:r>
        <w:rPr>
          <w:color w:val="808285"/>
          <w:spacing w:val="-10"/>
          <w:w w:val="105"/>
        </w:rPr>
        <w:t> </w:t>
      </w:r>
      <w:r>
        <w:rPr>
          <w:color w:val="808285"/>
          <w:spacing w:val="-6"/>
          <w:w w:val="105"/>
        </w:rPr>
        <w:t>last</w:t>
      </w:r>
      <w:r>
        <w:rPr>
          <w:color w:val="808285"/>
          <w:spacing w:val="-10"/>
          <w:w w:val="105"/>
        </w:rPr>
        <w:t> </w:t>
      </w:r>
      <w:r>
        <w:rPr>
          <w:color w:val="808285"/>
          <w:spacing w:val="-6"/>
          <w:w w:val="105"/>
        </w:rPr>
        <w:t>3</w:t>
      </w:r>
      <w:r>
        <w:rPr>
          <w:color w:val="808285"/>
          <w:spacing w:val="-10"/>
          <w:w w:val="105"/>
        </w:rPr>
        <w:t> </w:t>
      </w:r>
      <w:r>
        <w:rPr>
          <w:color w:val="808285"/>
          <w:spacing w:val="-6"/>
          <w:w w:val="105"/>
        </w:rPr>
        <w:t>years,</w:t>
      </w:r>
      <w:r>
        <w:rPr>
          <w:color w:val="808285"/>
          <w:spacing w:val="-10"/>
          <w:w w:val="105"/>
        </w:rPr>
        <w:t> </w:t>
      </w:r>
      <w:r>
        <w:rPr>
          <w:color w:val="808285"/>
          <w:spacing w:val="-6"/>
          <w:w w:val="105"/>
        </w:rPr>
        <w:t>online</w:t>
      </w:r>
      <w:r>
        <w:rPr>
          <w:color w:val="808285"/>
          <w:spacing w:val="-10"/>
          <w:w w:val="105"/>
        </w:rPr>
        <w:t> </w:t>
      </w:r>
      <w:r>
        <w:rPr>
          <w:color w:val="808285"/>
          <w:spacing w:val="-6"/>
          <w:w w:val="105"/>
        </w:rPr>
        <w:t>events</w:t>
      </w:r>
      <w:r>
        <w:rPr>
          <w:color w:val="808285"/>
          <w:spacing w:val="-10"/>
          <w:w w:val="105"/>
        </w:rPr>
        <w:t> </w:t>
      </w:r>
      <w:r>
        <w:rPr>
          <w:color w:val="808285"/>
          <w:spacing w:val="-6"/>
          <w:w w:val="105"/>
        </w:rPr>
        <w:t>and</w:t>
      </w:r>
      <w:r>
        <w:rPr>
          <w:color w:val="808285"/>
          <w:spacing w:val="-10"/>
          <w:w w:val="105"/>
        </w:rPr>
        <w:t> </w:t>
      </w:r>
      <w:r>
        <w:rPr>
          <w:color w:val="808285"/>
          <w:spacing w:val="-6"/>
          <w:w w:val="105"/>
        </w:rPr>
        <w:t>meetings</w:t>
      </w:r>
      <w:r>
        <w:rPr>
          <w:color w:val="808285"/>
          <w:spacing w:val="-10"/>
          <w:w w:val="105"/>
        </w:rPr>
        <w:t> </w:t>
      </w:r>
      <w:r>
        <w:rPr>
          <w:color w:val="808285"/>
          <w:spacing w:val="-6"/>
          <w:w w:val="105"/>
        </w:rPr>
        <w:t>have</w:t>
      </w:r>
      <w:r>
        <w:rPr>
          <w:color w:val="808285"/>
          <w:spacing w:val="-10"/>
          <w:w w:val="105"/>
        </w:rPr>
        <w:t> </w:t>
      </w:r>
      <w:r>
        <w:rPr>
          <w:color w:val="808285"/>
          <w:spacing w:val="-6"/>
          <w:w w:val="105"/>
        </w:rPr>
        <w:t>become</w:t>
      </w:r>
      <w:r>
        <w:rPr>
          <w:color w:val="808285"/>
          <w:spacing w:val="-10"/>
          <w:w w:val="105"/>
        </w:rPr>
        <w:t> </w:t>
      </w:r>
      <w:r>
        <w:rPr>
          <w:color w:val="808285"/>
          <w:spacing w:val="-6"/>
          <w:w w:val="105"/>
        </w:rPr>
        <w:t>the</w:t>
      </w:r>
      <w:r>
        <w:rPr>
          <w:color w:val="808285"/>
          <w:spacing w:val="-10"/>
          <w:w w:val="105"/>
        </w:rPr>
        <w:t> </w:t>
      </w:r>
      <w:r>
        <w:rPr>
          <w:color w:val="808285"/>
          <w:spacing w:val="-6"/>
          <w:w w:val="105"/>
        </w:rPr>
        <w:t>norm,</w:t>
      </w:r>
      <w:r>
        <w:rPr>
          <w:color w:val="808285"/>
          <w:spacing w:val="-10"/>
          <w:w w:val="105"/>
        </w:rPr>
        <w:t> </w:t>
      </w:r>
      <w:r>
        <w:rPr>
          <w:color w:val="808285"/>
          <w:spacing w:val="-6"/>
          <w:w w:val="105"/>
        </w:rPr>
        <w:t>remote </w:t>
      </w:r>
      <w:r>
        <w:rPr>
          <w:color w:val="808285"/>
          <w:spacing w:val="-4"/>
          <w:w w:val="105"/>
        </w:rPr>
        <w:t>working</w:t>
      </w:r>
      <w:r>
        <w:rPr>
          <w:color w:val="808285"/>
          <w:spacing w:val="-9"/>
          <w:w w:val="105"/>
        </w:rPr>
        <w:t> </w:t>
      </w:r>
      <w:r>
        <w:rPr>
          <w:color w:val="808285"/>
          <w:spacing w:val="-4"/>
          <w:w w:val="105"/>
        </w:rPr>
        <w:t>has</w:t>
      </w:r>
      <w:r>
        <w:rPr>
          <w:color w:val="808285"/>
          <w:spacing w:val="-9"/>
          <w:w w:val="105"/>
        </w:rPr>
        <w:t> </w:t>
      </w:r>
      <w:r>
        <w:rPr>
          <w:color w:val="808285"/>
          <w:spacing w:val="-4"/>
          <w:w w:val="105"/>
        </w:rPr>
        <w:t>become</w:t>
      </w:r>
      <w:r>
        <w:rPr>
          <w:color w:val="808285"/>
          <w:spacing w:val="-9"/>
          <w:w w:val="105"/>
        </w:rPr>
        <w:t> </w:t>
      </w:r>
      <w:r>
        <w:rPr>
          <w:color w:val="808285"/>
          <w:spacing w:val="-4"/>
          <w:w w:val="105"/>
        </w:rPr>
        <w:t>essential</w:t>
      </w:r>
      <w:r>
        <w:rPr>
          <w:color w:val="808285"/>
          <w:spacing w:val="-9"/>
          <w:w w:val="105"/>
        </w:rPr>
        <w:t> </w:t>
      </w:r>
      <w:r>
        <w:rPr>
          <w:color w:val="808285"/>
          <w:spacing w:val="-4"/>
          <w:w w:val="105"/>
        </w:rPr>
        <w:t>and</w:t>
      </w:r>
      <w:r>
        <w:rPr>
          <w:color w:val="808285"/>
          <w:spacing w:val="-9"/>
          <w:w w:val="105"/>
        </w:rPr>
        <w:t> </w:t>
      </w:r>
      <w:r>
        <w:rPr>
          <w:color w:val="808285"/>
          <w:spacing w:val="-4"/>
          <w:w w:val="105"/>
        </w:rPr>
        <w:t>widely</w:t>
      </w:r>
      <w:r>
        <w:rPr>
          <w:color w:val="808285"/>
          <w:spacing w:val="-9"/>
          <w:w w:val="105"/>
        </w:rPr>
        <w:t> </w:t>
      </w:r>
      <w:r>
        <w:rPr>
          <w:color w:val="808285"/>
          <w:spacing w:val="-4"/>
          <w:w w:val="105"/>
        </w:rPr>
        <w:t>accepted,</w:t>
      </w:r>
      <w:r>
        <w:rPr>
          <w:color w:val="808285"/>
          <w:spacing w:val="-9"/>
          <w:w w:val="105"/>
        </w:rPr>
        <w:t> </w:t>
      </w:r>
      <w:r>
        <w:rPr>
          <w:color w:val="808285"/>
          <w:spacing w:val="-4"/>
          <w:w w:val="105"/>
        </w:rPr>
        <w:t>and</w:t>
      </w:r>
      <w:r>
        <w:rPr>
          <w:color w:val="808285"/>
          <w:spacing w:val="-9"/>
          <w:w w:val="105"/>
        </w:rPr>
        <w:t> </w:t>
      </w:r>
      <w:r>
        <w:rPr>
          <w:color w:val="808285"/>
          <w:spacing w:val="-4"/>
          <w:w w:val="105"/>
        </w:rPr>
        <w:t>charities</w:t>
      </w:r>
      <w:r>
        <w:rPr>
          <w:color w:val="808285"/>
          <w:spacing w:val="-9"/>
          <w:w w:val="105"/>
        </w:rPr>
        <w:t> </w:t>
      </w:r>
      <w:r>
        <w:rPr>
          <w:color w:val="808285"/>
          <w:spacing w:val="-4"/>
          <w:w w:val="105"/>
        </w:rPr>
        <w:t>that</w:t>
      </w:r>
      <w:r>
        <w:rPr>
          <w:color w:val="808285"/>
          <w:spacing w:val="-9"/>
          <w:w w:val="105"/>
        </w:rPr>
        <w:t> </w:t>
      </w:r>
      <w:r>
        <w:rPr>
          <w:color w:val="808285"/>
          <w:spacing w:val="-4"/>
          <w:w w:val="105"/>
        </w:rPr>
        <w:t>once </w:t>
      </w:r>
      <w:r>
        <w:rPr>
          <w:color w:val="808285"/>
          <w:spacing w:val="-2"/>
          <w:w w:val="105"/>
        </w:rPr>
        <w:t>solely</w:t>
      </w:r>
      <w:r>
        <w:rPr>
          <w:color w:val="808285"/>
          <w:spacing w:val="-13"/>
          <w:w w:val="105"/>
        </w:rPr>
        <w:t> </w:t>
      </w:r>
      <w:r>
        <w:rPr>
          <w:color w:val="808285"/>
          <w:spacing w:val="-2"/>
          <w:w w:val="105"/>
        </w:rPr>
        <w:t>relied</w:t>
      </w:r>
      <w:r>
        <w:rPr>
          <w:color w:val="808285"/>
          <w:spacing w:val="-13"/>
          <w:w w:val="105"/>
        </w:rPr>
        <w:t> </w:t>
      </w:r>
      <w:r>
        <w:rPr>
          <w:color w:val="808285"/>
          <w:spacing w:val="-2"/>
          <w:w w:val="105"/>
        </w:rPr>
        <w:t>on</w:t>
      </w:r>
      <w:r>
        <w:rPr>
          <w:color w:val="808285"/>
          <w:spacing w:val="-13"/>
          <w:w w:val="105"/>
        </w:rPr>
        <w:t> </w:t>
      </w:r>
      <w:r>
        <w:rPr>
          <w:color w:val="808285"/>
          <w:spacing w:val="-2"/>
          <w:w w:val="105"/>
        </w:rPr>
        <w:t>in-person</w:t>
      </w:r>
      <w:r>
        <w:rPr>
          <w:color w:val="808285"/>
          <w:spacing w:val="-13"/>
          <w:w w:val="105"/>
        </w:rPr>
        <w:t> </w:t>
      </w:r>
      <w:r>
        <w:rPr>
          <w:color w:val="808285"/>
          <w:spacing w:val="-2"/>
          <w:w w:val="105"/>
        </w:rPr>
        <w:t>fundraising</w:t>
      </w:r>
      <w:r>
        <w:rPr>
          <w:color w:val="808285"/>
          <w:spacing w:val="-13"/>
          <w:w w:val="105"/>
        </w:rPr>
        <w:t> </w:t>
      </w:r>
      <w:r>
        <w:rPr>
          <w:color w:val="808285"/>
          <w:spacing w:val="-2"/>
          <w:w w:val="105"/>
        </w:rPr>
        <w:t>have</w:t>
      </w:r>
      <w:r>
        <w:rPr>
          <w:color w:val="808285"/>
          <w:spacing w:val="-13"/>
          <w:w w:val="105"/>
        </w:rPr>
        <w:t> </w:t>
      </w:r>
      <w:r>
        <w:rPr>
          <w:color w:val="808285"/>
          <w:spacing w:val="-2"/>
          <w:w w:val="105"/>
        </w:rPr>
        <w:t>been</w:t>
      </w:r>
      <w:r>
        <w:rPr>
          <w:color w:val="808285"/>
          <w:spacing w:val="-13"/>
          <w:w w:val="105"/>
        </w:rPr>
        <w:t> </w:t>
      </w:r>
      <w:r>
        <w:rPr>
          <w:color w:val="808285"/>
          <w:spacing w:val="-2"/>
          <w:w w:val="105"/>
        </w:rPr>
        <w:t>compelled</w:t>
      </w:r>
      <w:r>
        <w:rPr>
          <w:color w:val="808285"/>
          <w:spacing w:val="-13"/>
          <w:w w:val="105"/>
        </w:rPr>
        <w:t> </w:t>
      </w:r>
      <w:r>
        <w:rPr>
          <w:color w:val="808285"/>
          <w:spacing w:val="-2"/>
          <w:w w:val="105"/>
        </w:rPr>
        <w:t>to</w:t>
      </w:r>
      <w:r>
        <w:rPr>
          <w:color w:val="808285"/>
          <w:spacing w:val="-13"/>
          <w:w w:val="105"/>
        </w:rPr>
        <w:t> </w:t>
      </w:r>
      <w:r>
        <w:rPr>
          <w:color w:val="808285"/>
          <w:spacing w:val="-2"/>
          <w:w w:val="105"/>
        </w:rPr>
        <w:t>add</w:t>
      </w:r>
      <w:r>
        <w:rPr>
          <w:color w:val="808285"/>
          <w:spacing w:val="-13"/>
          <w:w w:val="105"/>
        </w:rPr>
        <w:t> </w:t>
      </w:r>
      <w:r>
        <w:rPr>
          <w:color w:val="808285"/>
          <w:spacing w:val="-2"/>
          <w:w w:val="105"/>
        </w:rPr>
        <w:t>online fundraising</w:t>
      </w:r>
      <w:r>
        <w:rPr>
          <w:color w:val="808285"/>
          <w:spacing w:val="-14"/>
          <w:w w:val="105"/>
        </w:rPr>
        <w:t> </w:t>
      </w:r>
      <w:r>
        <w:rPr>
          <w:color w:val="808285"/>
          <w:spacing w:val="-2"/>
          <w:w w:val="105"/>
        </w:rPr>
        <w:t>to</w:t>
      </w:r>
      <w:r>
        <w:rPr>
          <w:color w:val="808285"/>
          <w:spacing w:val="-14"/>
          <w:w w:val="105"/>
        </w:rPr>
        <w:t> </w:t>
      </w:r>
      <w:r>
        <w:rPr>
          <w:color w:val="808285"/>
          <w:spacing w:val="-2"/>
          <w:w w:val="105"/>
        </w:rPr>
        <w:t>their</w:t>
      </w:r>
      <w:r>
        <w:rPr>
          <w:color w:val="808285"/>
          <w:spacing w:val="-14"/>
          <w:w w:val="105"/>
        </w:rPr>
        <w:t> </w:t>
      </w:r>
      <w:r>
        <w:rPr>
          <w:color w:val="808285"/>
          <w:spacing w:val="-2"/>
          <w:w w:val="105"/>
        </w:rPr>
        <w:t>kete</w:t>
      </w:r>
      <w:r>
        <w:rPr>
          <w:color w:val="808285"/>
          <w:spacing w:val="-14"/>
          <w:w w:val="105"/>
        </w:rPr>
        <w:t> </w:t>
      </w:r>
      <w:r>
        <w:rPr>
          <w:color w:val="808285"/>
          <w:spacing w:val="-2"/>
          <w:w w:val="105"/>
        </w:rPr>
        <w:t>of</w:t>
      </w:r>
      <w:r>
        <w:rPr>
          <w:color w:val="808285"/>
          <w:spacing w:val="-14"/>
          <w:w w:val="105"/>
        </w:rPr>
        <w:t> </w:t>
      </w:r>
      <w:r>
        <w:rPr>
          <w:color w:val="808285"/>
          <w:spacing w:val="-2"/>
          <w:w w:val="105"/>
        </w:rPr>
        <w:t>skills.</w:t>
      </w:r>
    </w:p>
    <w:p>
      <w:pPr>
        <w:pStyle w:val="BodyText"/>
        <w:spacing w:before="6"/>
        <w:rPr>
          <w:sz w:val="16"/>
        </w:rPr>
      </w:pPr>
    </w:p>
    <w:p>
      <w:pPr>
        <w:spacing w:after="0"/>
        <w:rPr>
          <w:sz w:val="16"/>
        </w:rPr>
        <w:sectPr>
          <w:pgSz w:w="11910" w:h="16840"/>
          <w:pgMar w:header="0" w:footer="621" w:top="1240" w:bottom="820" w:left="0" w:right="20"/>
        </w:sectPr>
      </w:pPr>
    </w:p>
    <w:p>
      <w:pPr>
        <w:spacing w:line="271" w:lineRule="auto" w:before="123"/>
        <w:ind w:left="828" w:right="161" w:firstLine="0"/>
        <w:jc w:val="left"/>
        <w:rPr>
          <w:rFonts w:ascii="Arial" w:hAnsi="Arial"/>
          <w:b/>
          <w:sz w:val="20"/>
        </w:rPr>
      </w:pPr>
      <w:r>
        <w:rPr>
          <w:rFonts w:ascii="Arial" w:hAnsi="Arial"/>
          <w:b/>
          <w:color w:val="231F20"/>
          <w:sz w:val="20"/>
        </w:rPr>
        <w:t>The Funding Network NZ (TFNNZ) is an affiliate of The </w:t>
      </w:r>
      <w:r>
        <w:rPr>
          <w:rFonts w:ascii="Arial" w:hAnsi="Arial"/>
          <w:b/>
          <w:color w:val="231F20"/>
          <w:spacing w:val="-4"/>
          <w:sz w:val="20"/>
        </w:rPr>
        <w:t>Funding</w:t>
      </w:r>
      <w:r>
        <w:rPr>
          <w:rFonts w:ascii="Arial" w:hAnsi="Arial"/>
          <w:b/>
          <w:color w:val="231F20"/>
          <w:spacing w:val="-10"/>
          <w:sz w:val="20"/>
        </w:rPr>
        <w:t> </w:t>
      </w:r>
      <w:r>
        <w:rPr>
          <w:rFonts w:ascii="Arial" w:hAnsi="Arial"/>
          <w:b/>
          <w:color w:val="231F20"/>
          <w:spacing w:val="-4"/>
          <w:sz w:val="20"/>
        </w:rPr>
        <w:t>Network,</w:t>
      </w:r>
      <w:r>
        <w:rPr>
          <w:rFonts w:ascii="Arial" w:hAnsi="Arial"/>
          <w:b/>
          <w:color w:val="231F20"/>
          <w:spacing w:val="-10"/>
          <w:sz w:val="20"/>
        </w:rPr>
        <w:t> </w:t>
      </w:r>
      <w:r>
        <w:rPr>
          <w:rFonts w:ascii="Arial" w:hAnsi="Arial"/>
          <w:b/>
          <w:color w:val="231F20"/>
          <w:spacing w:val="-4"/>
          <w:sz w:val="20"/>
        </w:rPr>
        <w:t>founded</w:t>
      </w:r>
      <w:r>
        <w:rPr>
          <w:rFonts w:ascii="Arial" w:hAnsi="Arial"/>
          <w:b/>
          <w:color w:val="231F20"/>
          <w:spacing w:val="-10"/>
          <w:sz w:val="20"/>
        </w:rPr>
        <w:t> </w:t>
      </w:r>
      <w:r>
        <w:rPr>
          <w:rFonts w:ascii="Arial" w:hAnsi="Arial"/>
          <w:b/>
          <w:color w:val="231F20"/>
          <w:spacing w:val="-4"/>
          <w:sz w:val="20"/>
        </w:rPr>
        <w:t>back </w:t>
      </w:r>
      <w:r>
        <w:rPr>
          <w:rFonts w:ascii="Arial" w:hAnsi="Arial"/>
          <w:b/>
          <w:color w:val="231F20"/>
          <w:sz w:val="20"/>
        </w:rPr>
        <w:t>in 2002 in the UK by Canadian art dealer and philanthropist, </w:t>
      </w:r>
      <w:r>
        <w:rPr>
          <w:rFonts w:ascii="Arial" w:hAnsi="Arial"/>
          <w:b/>
          <w:color w:val="231F20"/>
          <w:spacing w:val="-2"/>
          <w:sz w:val="20"/>
        </w:rPr>
        <w:t>Frederick</w:t>
      </w:r>
      <w:r>
        <w:rPr>
          <w:rFonts w:ascii="Arial" w:hAnsi="Arial"/>
          <w:b/>
          <w:color w:val="231F20"/>
          <w:spacing w:val="-12"/>
          <w:sz w:val="20"/>
        </w:rPr>
        <w:t> </w:t>
      </w:r>
      <w:r>
        <w:rPr>
          <w:rFonts w:ascii="Arial" w:hAnsi="Arial"/>
          <w:b/>
          <w:color w:val="231F20"/>
          <w:spacing w:val="-2"/>
          <w:sz w:val="20"/>
        </w:rPr>
        <w:t>Mulder</w:t>
      </w:r>
      <w:r>
        <w:rPr>
          <w:rFonts w:ascii="Arial" w:hAnsi="Arial"/>
          <w:b/>
          <w:color w:val="231F20"/>
          <w:spacing w:val="-12"/>
          <w:sz w:val="20"/>
        </w:rPr>
        <w:t> </w:t>
      </w:r>
      <w:r>
        <w:rPr>
          <w:rFonts w:ascii="Arial" w:hAnsi="Arial"/>
          <w:b/>
          <w:color w:val="231F20"/>
          <w:spacing w:val="-2"/>
          <w:sz w:val="20"/>
        </w:rPr>
        <w:t>CBE.</w:t>
      </w:r>
      <w:r>
        <w:rPr>
          <w:rFonts w:ascii="Arial" w:hAnsi="Arial"/>
          <w:b/>
          <w:color w:val="231F20"/>
          <w:spacing w:val="-12"/>
          <w:sz w:val="20"/>
        </w:rPr>
        <w:t> </w:t>
      </w:r>
      <w:r>
        <w:rPr>
          <w:rFonts w:ascii="Arial" w:hAnsi="Arial"/>
          <w:b/>
          <w:color w:val="231F20"/>
          <w:spacing w:val="-2"/>
          <w:sz w:val="20"/>
        </w:rPr>
        <w:t>The</w:t>
      </w:r>
      <w:r>
        <w:rPr>
          <w:rFonts w:ascii="Arial" w:hAnsi="Arial"/>
          <w:b/>
          <w:color w:val="231F20"/>
          <w:spacing w:val="-12"/>
          <w:sz w:val="20"/>
        </w:rPr>
        <w:t> </w:t>
      </w:r>
      <w:r>
        <w:rPr>
          <w:rFonts w:ascii="Arial" w:hAnsi="Arial"/>
          <w:b/>
          <w:color w:val="231F20"/>
          <w:spacing w:val="-2"/>
          <w:sz w:val="20"/>
        </w:rPr>
        <w:t>idea </w:t>
      </w:r>
      <w:r>
        <w:rPr>
          <w:rFonts w:ascii="Arial" w:hAnsi="Arial"/>
          <w:b/>
          <w:color w:val="231F20"/>
          <w:spacing w:val="-4"/>
          <w:sz w:val="20"/>
        </w:rPr>
        <w:t>was</w:t>
      </w:r>
      <w:r>
        <w:rPr>
          <w:rFonts w:ascii="Arial" w:hAnsi="Arial"/>
          <w:b/>
          <w:color w:val="231F20"/>
          <w:spacing w:val="-9"/>
          <w:sz w:val="20"/>
        </w:rPr>
        <w:t> </w:t>
      </w:r>
      <w:r>
        <w:rPr>
          <w:rFonts w:ascii="Arial" w:hAnsi="Arial"/>
          <w:b/>
          <w:color w:val="231F20"/>
          <w:spacing w:val="-4"/>
          <w:sz w:val="20"/>
        </w:rPr>
        <w:t>to</w:t>
      </w:r>
      <w:r>
        <w:rPr>
          <w:rFonts w:ascii="Arial" w:hAnsi="Arial"/>
          <w:b/>
          <w:color w:val="231F20"/>
          <w:spacing w:val="-9"/>
          <w:sz w:val="20"/>
        </w:rPr>
        <w:t> </w:t>
      </w:r>
      <w:r>
        <w:rPr>
          <w:rFonts w:ascii="Arial" w:hAnsi="Arial"/>
          <w:b/>
          <w:color w:val="231F20"/>
          <w:spacing w:val="-4"/>
          <w:sz w:val="20"/>
        </w:rPr>
        <w:t>create</w:t>
      </w:r>
      <w:r>
        <w:rPr>
          <w:rFonts w:ascii="Arial" w:hAnsi="Arial"/>
          <w:b/>
          <w:color w:val="231F20"/>
          <w:spacing w:val="-9"/>
          <w:sz w:val="20"/>
        </w:rPr>
        <w:t> </w:t>
      </w:r>
      <w:r>
        <w:rPr>
          <w:rFonts w:ascii="Arial" w:hAnsi="Arial"/>
          <w:b/>
          <w:color w:val="231F20"/>
          <w:spacing w:val="-4"/>
          <w:sz w:val="20"/>
        </w:rPr>
        <w:t>a</w:t>
      </w:r>
      <w:r>
        <w:rPr>
          <w:rFonts w:ascii="Arial" w:hAnsi="Arial"/>
          <w:b/>
          <w:color w:val="231F20"/>
          <w:spacing w:val="-9"/>
          <w:sz w:val="20"/>
        </w:rPr>
        <w:t> </w:t>
      </w:r>
      <w:r>
        <w:rPr>
          <w:rFonts w:ascii="Arial" w:hAnsi="Arial"/>
          <w:b/>
          <w:color w:val="231F20"/>
          <w:spacing w:val="-4"/>
          <w:sz w:val="20"/>
        </w:rPr>
        <w:t>live</w:t>
      </w:r>
      <w:r>
        <w:rPr>
          <w:rFonts w:ascii="Arial" w:hAnsi="Arial"/>
          <w:b/>
          <w:color w:val="231F20"/>
          <w:spacing w:val="-9"/>
          <w:sz w:val="20"/>
        </w:rPr>
        <w:t> </w:t>
      </w:r>
      <w:r>
        <w:rPr>
          <w:rFonts w:ascii="Arial" w:hAnsi="Arial"/>
          <w:b/>
          <w:color w:val="231F20"/>
          <w:spacing w:val="-4"/>
          <w:sz w:val="20"/>
        </w:rPr>
        <w:t>giving</w:t>
      </w:r>
      <w:r>
        <w:rPr>
          <w:rFonts w:ascii="Arial" w:hAnsi="Arial"/>
          <w:b/>
          <w:color w:val="231F20"/>
          <w:spacing w:val="-9"/>
          <w:sz w:val="20"/>
        </w:rPr>
        <w:t> </w:t>
      </w:r>
      <w:r>
        <w:rPr>
          <w:rFonts w:ascii="Arial" w:hAnsi="Arial"/>
          <w:b/>
          <w:color w:val="231F20"/>
          <w:spacing w:val="-4"/>
          <w:sz w:val="20"/>
        </w:rPr>
        <w:t>circle </w:t>
      </w:r>
      <w:r>
        <w:rPr>
          <w:rFonts w:ascii="Arial" w:hAnsi="Arial"/>
          <w:b/>
          <w:color w:val="231F20"/>
          <w:sz w:val="20"/>
        </w:rPr>
        <w:t>aka ‘live crowdfunding’ which</w:t>
      </w:r>
    </w:p>
    <w:p>
      <w:pPr>
        <w:spacing w:line="271" w:lineRule="auto" w:before="1"/>
        <w:ind w:left="828" w:right="-6" w:firstLine="0"/>
        <w:jc w:val="left"/>
        <w:rPr>
          <w:rFonts w:ascii="Arial" w:hAnsi="Arial"/>
          <w:b/>
          <w:sz w:val="20"/>
        </w:rPr>
      </w:pPr>
      <w:r>
        <w:rPr>
          <w:rFonts w:ascii="Arial" w:hAnsi="Arial"/>
          <w:b/>
          <w:color w:val="231F20"/>
          <w:spacing w:val="-6"/>
          <w:sz w:val="20"/>
        </w:rPr>
        <w:t>offered</w:t>
      </w:r>
      <w:r>
        <w:rPr>
          <w:rFonts w:ascii="Arial" w:hAnsi="Arial"/>
          <w:b/>
          <w:color w:val="231F20"/>
          <w:spacing w:val="-8"/>
          <w:sz w:val="20"/>
        </w:rPr>
        <w:t> </w:t>
      </w:r>
      <w:r>
        <w:rPr>
          <w:rFonts w:ascii="Arial" w:hAnsi="Arial"/>
          <w:b/>
          <w:color w:val="231F20"/>
          <w:spacing w:val="-6"/>
          <w:sz w:val="20"/>
        </w:rPr>
        <w:t>small,</w:t>
      </w:r>
      <w:r>
        <w:rPr>
          <w:rFonts w:ascii="Arial" w:hAnsi="Arial"/>
          <w:b/>
          <w:color w:val="231F20"/>
          <w:spacing w:val="-8"/>
          <w:sz w:val="20"/>
        </w:rPr>
        <w:t> </w:t>
      </w:r>
      <w:r>
        <w:rPr>
          <w:rFonts w:ascii="Arial" w:hAnsi="Arial"/>
          <w:b/>
          <w:color w:val="231F20"/>
          <w:spacing w:val="-6"/>
          <w:sz w:val="20"/>
        </w:rPr>
        <w:t>grassroots</w:t>
      </w:r>
      <w:r>
        <w:rPr>
          <w:rFonts w:ascii="Arial" w:hAnsi="Arial"/>
          <w:b/>
          <w:color w:val="231F20"/>
          <w:spacing w:val="-8"/>
          <w:sz w:val="20"/>
        </w:rPr>
        <w:t> </w:t>
      </w:r>
      <w:r>
        <w:rPr>
          <w:rFonts w:ascii="Arial" w:hAnsi="Arial"/>
          <w:b/>
          <w:color w:val="231F20"/>
          <w:spacing w:val="-6"/>
          <w:sz w:val="20"/>
        </w:rPr>
        <w:t>charities </w:t>
      </w:r>
      <w:r>
        <w:rPr>
          <w:rFonts w:ascii="Arial" w:hAnsi="Arial"/>
          <w:b/>
          <w:color w:val="231F20"/>
          <w:sz w:val="20"/>
        </w:rPr>
        <w:t>working for social change the opportunity</w:t>
      </w:r>
      <w:r>
        <w:rPr>
          <w:rFonts w:ascii="Arial" w:hAnsi="Arial"/>
          <w:b/>
          <w:color w:val="231F20"/>
          <w:spacing w:val="-4"/>
          <w:sz w:val="20"/>
        </w:rPr>
        <w:t> </w:t>
      </w:r>
      <w:r>
        <w:rPr>
          <w:rFonts w:ascii="Arial" w:hAnsi="Arial"/>
          <w:b/>
          <w:color w:val="231F20"/>
          <w:sz w:val="20"/>
        </w:rPr>
        <w:t>to</w:t>
      </w:r>
      <w:r>
        <w:rPr>
          <w:rFonts w:ascii="Arial" w:hAnsi="Arial"/>
          <w:b/>
          <w:color w:val="231F20"/>
          <w:spacing w:val="-4"/>
          <w:sz w:val="20"/>
        </w:rPr>
        <w:t> </w:t>
      </w:r>
      <w:r>
        <w:rPr>
          <w:rFonts w:ascii="Arial" w:hAnsi="Arial"/>
          <w:b/>
          <w:color w:val="231F20"/>
          <w:sz w:val="20"/>
        </w:rPr>
        <w:t>‘pitch’</w:t>
      </w:r>
      <w:r>
        <w:rPr>
          <w:rFonts w:ascii="Arial" w:hAnsi="Arial"/>
          <w:b/>
          <w:color w:val="231F20"/>
          <w:spacing w:val="-4"/>
          <w:sz w:val="20"/>
        </w:rPr>
        <w:t> </w:t>
      </w:r>
      <w:r>
        <w:rPr>
          <w:rFonts w:ascii="Arial" w:hAnsi="Arial"/>
          <w:b/>
          <w:color w:val="231F20"/>
          <w:sz w:val="20"/>
        </w:rPr>
        <w:t>for</w:t>
      </w:r>
      <w:r>
        <w:rPr>
          <w:rFonts w:ascii="Arial" w:hAnsi="Arial"/>
          <w:b/>
          <w:color w:val="231F20"/>
          <w:spacing w:val="-4"/>
          <w:sz w:val="20"/>
        </w:rPr>
        <w:t> </w:t>
      </w:r>
      <w:r>
        <w:rPr>
          <w:rFonts w:ascii="Arial" w:hAnsi="Arial"/>
          <w:b/>
          <w:color w:val="231F20"/>
          <w:sz w:val="20"/>
        </w:rPr>
        <w:t>funds from an audience of potential </w:t>
      </w:r>
      <w:r>
        <w:rPr>
          <w:rFonts w:ascii="Arial" w:hAnsi="Arial"/>
          <w:b/>
          <w:color w:val="231F20"/>
          <w:spacing w:val="-2"/>
          <w:sz w:val="20"/>
        </w:rPr>
        <w:t>donors.</w:t>
      </w:r>
    </w:p>
    <w:p>
      <w:pPr>
        <w:pStyle w:val="BodyText"/>
        <w:spacing w:line="254" w:lineRule="auto"/>
        <w:ind w:left="828" w:right="133" w:firstLine="226"/>
      </w:pPr>
      <w:r>
        <w:rPr>
          <w:color w:val="231F20"/>
          <w:w w:val="105"/>
        </w:rPr>
        <w:t>The</w:t>
      </w:r>
      <w:r>
        <w:rPr>
          <w:color w:val="231F20"/>
          <w:spacing w:val="-4"/>
          <w:w w:val="105"/>
        </w:rPr>
        <w:t> </w:t>
      </w:r>
      <w:r>
        <w:rPr>
          <w:color w:val="231F20"/>
          <w:w w:val="105"/>
        </w:rPr>
        <w:t>New</w:t>
      </w:r>
      <w:r>
        <w:rPr>
          <w:color w:val="231F20"/>
          <w:spacing w:val="-4"/>
          <w:w w:val="105"/>
        </w:rPr>
        <w:t> </w:t>
      </w:r>
      <w:r>
        <w:rPr>
          <w:color w:val="231F20"/>
          <w:w w:val="105"/>
        </w:rPr>
        <w:t>Zealand</w:t>
      </w:r>
      <w:r>
        <w:rPr>
          <w:color w:val="231F20"/>
          <w:spacing w:val="-4"/>
          <w:w w:val="105"/>
        </w:rPr>
        <w:t> </w:t>
      </w:r>
      <w:r>
        <w:rPr>
          <w:color w:val="231F20"/>
          <w:w w:val="105"/>
        </w:rPr>
        <w:t>version</w:t>
      </w:r>
      <w:r>
        <w:rPr>
          <w:color w:val="231F20"/>
          <w:spacing w:val="-4"/>
          <w:w w:val="105"/>
        </w:rPr>
        <w:t> </w:t>
      </w:r>
      <w:r>
        <w:rPr>
          <w:color w:val="231F20"/>
          <w:w w:val="105"/>
        </w:rPr>
        <w:t>of</w:t>
      </w:r>
      <w:r>
        <w:rPr>
          <w:color w:val="231F20"/>
          <w:spacing w:val="-4"/>
          <w:w w:val="105"/>
        </w:rPr>
        <w:t> </w:t>
      </w:r>
      <w:r>
        <w:rPr>
          <w:color w:val="231F20"/>
          <w:w w:val="105"/>
        </w:rPr>
        <w:t>The Funding Network was founded in 2014 by Nick Edgar, and took its cue from the UK model. For five years TFNNZ hosted successful</w:t>
      </w:r>
      <w:r>
        <w:rPr>
          <w:color w:val="231F20"/>
          <w:spacing w:val="80"/>
          <w:w w:val="105"/>
        </w:rPr>
        <w:t> </w:t>
      </w:r>
      <w:r>
        <w:rPr>
          <w:color w:val="231F20"/>
          <w:w w:val="105"/>
        </w:rPr>
        <w:t>live crowdfunding events mostly</w:t>
      </w:r>
    </w:p>
    <w:p>
      <w:pPr>
        <w:pStyle w:val="BodyText"/>
        <w:spacing w:line="254" w:lineRule="auto" w:before="5"/>
        <w:ind w:left="828" w:right="161"/>
      </w:pPr>
      <w:r>
        <w:rPr>
          <w:color w:val="231F20"/>
          <w:w w:val="105"/>
        </w:rPr>
        <w:t>in Auckland, where budding </w:t>
      </w:r>
      <w:r>
        <w:rPr>
          <w:color w:val="231F20"/>
          <w:spacing w:val="-2"/>
          <w:w w:val="105"/>
        </w:rPr>
        <w:t>philanthropists</w:t>
      </w:r>
      <w:r>
        <w:rPr>
          <w:color w:val="231F20"/>
          <w:spacing w:val="-10"/>
          <w:w w:val="105"/>
        </w:rPr>
        <w:t> </w:t>
      </w:r>
      <w:r>
        <w:rPr>
          <w:color w:val="231F20"/>
          <w:spacing w:val="-2"/>
          <w:w w:val="105"/>
        </w:rPr>
        <w:t>and</w:t>
      </w:r>
      <w:r>
        <w:rPr>
          <w:color w:val="231F20"/>
          <w:spacing w:val="-10"/>
          <w:w w:val="105"/>
        </w:rPr>
        <w:t> </w:t>
      </w:r>
      <w:r>
        <w:rPr>
          <w:color w:val="231F20"/>
          <w:spacing w:val="-2"/>
          <w:w w:val="105"/>
        </w:rPr>
        <w:t>corporate</w:t>
      </w:r>
    </w:p>
    <w:p>
      <w:pPr>
        <w:pStyle w:val="BodyText"/>
        <w:spacing w:line="254" w:lineRule="auto" w:before="2"/>
        <w:ind w:left="828" w:right="-6"/>
      </w:pPr>
      <w:r>
        <w:rPr>
          <w:color w:val="231F20"/>
          <w:w w:val="105"/>
        </w:rPr>
        <w:t>match-funders</w:t>
      </w:r>
      <w:r>
        <w:rPr>
          <w:color w:val="231F20"/>
          <w:spacing w:val="-12"/>
          <w:w w:val="105"/>
        </w:rPr>
        <w:t> </w:t>
      </w:r>
      <w:r>
        <w:rPr>
          <w:color w:val="231F20"/>
          <w:w w:val="105"/>
        </w:rPr>
        <w:t>listened</w:t>
      </w:r>
      <w:r>
        <w:rPr>
          <w:color w:val="231F20"/>
          <w:spacing w:val="-12"/>
          <w:w w:val="105"/>
        </w:rPr>
        <w:t> </w:t>
      </w:r>
      <w:r>
        <w:rPr>
          <w:color w:val="231F20"/>
          <w:w w:val="105"/>
        </w:rPr>
        <w:t>to</w:t>
      </w:r>
      <w:r>
        <w:rPr>
          <w:color w:val="231F20"/>
          <w:spacing w:val="-12"/>
          <w:w w:val="105"/>
        </w:rPr>
        <w:t> </w:t>
      </w:r>
      <w:r>
        <w:rPr>
          <w:color w:val="231F20"/>
          <w:w w:val="105"/>
        </w:rPr>
        <w:t>pitches</w:t>
      </w:r>
      <w:r>
        <w:rPr>
          <w:color w:val="231F20"/>
          <w:spacing w:val="-12"/>
          <w:w w:val="105"/>
        </w:rPr>
        <w:t> </w:t>
      </w:r>
      <w:r>
        <w:rPr>
          <w:color w:val="231F20"/>
          <w:w w:val="105"/>
        </w:rPr>
        <w:t>by charities and pledged their support.</w:t>
      </w:r>
    </w:p>
    <w:p>
      <w:pPr>
        <w:pStyle w:val="BodyText"/>
        <w:spacing w:line="254" w:lineRule="auto"/>
        <w:ind w:left="828" w:right="-6" w:firstLine="226"/>
      </w:pPr>
      <w:r>
        <w:rPr>
          <w:color w:val="231F20"/>
          <w:w w:val="105"/>
        </w:rPr>
        <w:t>On November 25th 2019, an in- person event at GridAKL in Tāmaki Makaurau Auckland took place where</w:t>
      </w:r>
      <w:r>
        <w:rPr>
          <w:color w:val="231F20"/>
          <w:spacing w:val="-6"/>
          <w:w w:val="105"/>
        </w:rPr>
        <w:t> </w:t>
      </w:r>
      <w:r>
        <w:rPr>
          <w:color w:val="231F20"/>
          <w:w w:val="105"/>
        </w:rPr>
        <w:t>generous</w:t>
      </w:r>
      <w:r>
        <w:rPr>
          <w:color w:val="231F20"/>
          <w:spacing w:val="-6"/>
          <w:w w:val="105"/>
        </w:rPr>
        <w:t> </w:t>
      </w:r>
      <w:r>
        <w:rPr>
          <w:color w:val="231F20"/>
          <w:w w:val="105"/>
        </w:rPr>
        <w:t>Kiwis</w:t>
      </w:r>
      <w:r>
        <w:rPr>
          <w:color w:val="231F20"/>
          <w:spacing w:val="-6"/>
          <w:w w:val="105"/>
        </w:rPr>
        <w:t> </w:t>
      </w:r>
      <w:r>
        <w:rPr>
          <w:color w:val="231F20"/>
          <w:w w:val="105"/>
        </w:rPr>
        <w:t>pledged</w:t>
      </w:r>
      <w:r>
        <w:rPr>
          <w:color w:val="231F20"/>
          <w:spacing w:val="-6"/>
          <w:w w:val="105"/>
        </w:rPr>
        <w:t> </w:t>
      </w:r>
      <w:r>
        <w:rPr>
          <w:color w:val="231F20"/>
          <w:w w:val="105"/>
        </w:rPr>
        <w:t>$20k in support of three charities. Little did we know at the time, but this was to be our last in-person event.</w:t>
      </w:r>
    </w:p>
    <w:p>
      <w:pPr>
        <w:pStyle w:val="BodyText"/>
        <w:spacing w:line="254" w:lineRule="auto" w:before="120"/>
        <w:ind w:left="449" w:right="79"/>
      </w:pPr>
      <w:r>
        <w:rPr/>
        <w:br w:type="column"/>
      </w:r>
      <w:r>
        <w:rPr>
          <w:color w:val="231F20"/>
        </w:rPr>
        <w:t>over as CEO, and within a month</w:t>
      </w:r>
      <w:r>
        <w:rPr>
          <w:color w:val="231F20"/>
          <w:spacing w:val="80"/>
        </w:rPr>
        <w:t> </w:t>
      </w:r>
      <w:r>
        <w:rPr>
          <w:color w:val="231F20"/>
        </w:rPr>
        <w:t>the COVID-19 global pandemic had sent Aotearoa New Zealand (and</w:t>
      </w:r>
      <w:r>
        <w:rPr>
          <w:color w:val="231F20"/>
          <w:spacing w:val="80"/>
        </w:rPr>
        <w:t> </w:t>
      </w:r>
      <w:r>
        <w:rPr>
          <w:color w:val="231F20"/>
        </w:rPr>
        <w:t>the world) into lockdown.</w:t>
      </w:r>
    </w:p>
    <w:p>
      <w:pPr>
        <w:pStyle w:val="BodyText"/>
        <w:spacing w:line="254" w:lineRule="auto" w:before="5"/>
        <w:ind w:left="449" w:right="298" w:firstLine="226"/>
      </w:pPr>
      <w:r>
        <w:rPr>
          <w:color w:val="231F20"/>
        </w:rPr>
        <w:t>With</w:t>
      </w:r>
      <w:r>
        <w:rPr>
          <w:color w:val="231F20"/>
          <w:spacing w:val="33"/>
        </w:rPr>
        <w:t> </w:t>
      </w:r>
      <w:r>
        <w:rPr>
          <w:color w:val="231F20"/>
        </w:rPr>
        <w:t>in-person</w:t>
      </w:r>
      <w:r>
        <w:rPr>
          <w:color w:val="231F20"/>
          <w:spacing w:val="33"/>
        </w:rPr>
        <w:t> </w:t>
      </w:r>
      <w:r>
        <w:rPr>
          <w:color w:val="231F20"/>
        </w:rPr>
        <w:t>gatherings</w:t>
      </w:r>
      <w:r>
        <w:rPr>
          <w:color w:val="231F20"/>
          <w:spacing w:val="80"/>
        </w:rPr>
        <w:t> </w:t>
      </w:r>
      <w:r>
        <w:rPr>
          <w:color w:val="231F20"/>
        </w:rPr>
        <w:t>out of the question, we searched for ways we could still support Kiwi grassroots charities, while also staying safe. Within three</w:t>
      </w:r>
    </w:p>
    <w:p>
      <w:pPr>
        <w:pStyle w:val="BodyText"/>
        <w:spacing w:line="254" w:lineRule="auto" w:before="6"/>
        <w:ind w:left="449" w:right="79"/>
      </w:pPr>
      <w:r>
        <w:rPr>
          <w:color w:val="231F20"/>
        </w:rPr>
        <w:t>weeks, we’d connected with three charitable foundations and three charities working on the frontline and set-up what was to be the first of five #HelpFromHome events.</w:t>
      </w:r>
    </w:p>
    <w:p>
      <w:pPr>
        <w:pStyle w:val="BodyText"/>
        <w:spacing w:line="254" w:lineRule="auto" w:before="6"/>
        <w:ind w:left="449" w:firstLine="226"/>
      </w:pPr>
      <w:r>
        <w:rPr/>
        <w:drawing>
          <wp:anchor distT="0" distB="0" distL="0" distR="0" allowOverlap="1" layoutInCell="1" locked="0" behindDoc="0" simplePos="0" relativeHeight="15821312">
            <wp:simplePos x="0" y="0"/>
            <wp:positionH relativeFrom="page">
              <wp:posOffset>2796000</wp:posOffset>
            </wp:positionH>
            <wp:positionV relativeFrom="paragraph">
              <wp:posOffset>957938</wp:posOffset>
            </wp:positionV>
            <wp:extent cx="4209000" cy="1688388"/>
            <wp:effectExtent l="0" t="0" r="0" b="0"/>
            <wp:wrapNone/>
            <wp:docPr id="105" name="image222.jpeg"/>
            <wp:cNvGraphicFramePr>
              <a:graphicFrameLocks noChangeAspect="1"/>
            </wp:cNvGraphicFramePr>
            <a:graphic>
              <a:graphicData uri="http://schemas.openxmlformats.org/drawingml/2006/picture">
                <pic:pic>
                  <pic:nvPicPr>
                    <pic:cNvPr id="106" name="image222.jpeg"/>
                    <pic:cNvPicPr/>
                  </pic:nvPicPr>
                  <pic:blipFill>
                    <a:blip r:embed="rId258" cstate="print"/>
                    <a:stretch>
                      <a:fillRect/>
                    </a:stretch>
                  </pic:blipFill>
                  <pic:spPr>
                    <a:xfrm>
                      <a:off x="0" y="0"/>
                      <a:ext cx="4209000" cy="1688388"/>
                    </a:xfrm>
                    <a:prstGeom prst="rect">
                      <a:avLst/>
                    </a:prstGeom>
                  </pic:spPr>
                </pic:pic>
              </a:graphicData>
            </a:graphic>
          </wp:anchor>
        </w:drawing>
      </w:r>
      <w:r>
        <w:rPr>
          <w:color w:val="231F20"/>
          <w:w w:val="105"/>
        </w:rPr>
        <w:t>#HelpFromHome was designed to enable generous Kiwis to contribute to grassroots charities </w:t>
      </w:r>
      <w:r>
        <w:rPr>
          <w:color w:val="231F20"/>
        </w:rPr>
        <w:t>from</w:t>
      </w:r>
      <w:r>
        <w:rPr>
          <w:color w:val="231F20"/>
          <w:spacing w:val="-1"/>
        </w:rPr>
        <w:t> </w:t>
      </w:r>
      <w:r>
        <w:rPr>
          <w:color w:val="231F20"/>
        </w:rPr>
        <w:t>the</w:t>
      </w:r>
      <w:r>
        <w:rPr>
          <w:color w:val="231F20"/>
          <w:spacing w:val="-1"/>
        </w:rPr>
        <w:t> </w:t>
      </w:r>
      <w:r>
        <w:rPr>
          <w:color w:val="231F20"/>
        </w:rPr>
        <w:t>comfort</w:t>
      </w:r>
      <w:r>
        <w:rPr>
          <w:color w:val="231F20"/>
          <w:spacing w:val="-1"/>
        </w:rPr>
        <w:t> </w:t>
      </w:r>
      <w:r>
        <w:rPr>
          <w:color w:val="231F20"/>
        </w:rPr>
        <w:t>of</w:t>
      </w:r>
      <w:r>
        <w:rPr>
          <w:color w:val="231F20"/>
          <w:spacing w:val="-1"/>
        </w:rPr>
        <w:t> </w:t>
      </w:r>
      <w:r>
        <w:rPr>
          <w:color w:val="231F20"/>
        </w:rPr>
        <w:t>their</w:t>
      </w:r>
      <w:r>
        <w:rPr>
          <w:color w:val="231F20"/>
          <w:spacing w:val="-1"/>
        </w:rPr>
        <w:t> </w:t>
      </w:r>
      <w:r>
        <w:rPr>
          <w:color w:val="231F20"/>
        </w:rPr>
        <w:t>‘bubbles’. </w:t>
      </w:r>
      <w:r>
        <w:rPr>
          <w:color w:val="231F20"/>
          <w:w w:val="105"/>
        </w:rPr>
        <w:t>Each #HelpFromHome was a 45</w:t>
      </w:r>
    </w:p>
    <w:p>
      <w:pPr>
        <w:pStyle w:val="BodyText"/>
        <w:spacing w:line="254" w:lineRule="auto" w:before="120"/>
        <w:ind w:left="502" w:right="1108"/>
      </w:pPr>
      <w:r>
        <w:rPr/>
        <w:br w:type="column"/>
      </w:r>
      <w:r>
        <w:rPr>
          <w:color w:val="231F20"/>
        </w:rPr>
        <w:t>minute Facebook Live event with three charity pitches, and then a call to action to viewers to make donations through Givealittle. The first online event raised over $60k and cost us a one-month Zoom webinar subscription. As time</w:t>
      </w:r>
      <w:r>
        <w:rPr>
          <w:color w:val="231F20"/>
          <w:spacing w:val="40"/>
        </w:rPr>
        <w:t> </w:t>
      </w:r>
      <w:r>
        <w:rPr>
          <w:color w:val="231F20"/>
        </w:rPr>
        <w:t>went on we added some training</w:t>
      </w:r>
      <w:r>
        <w:rPr>
          <w:color w:val="231F20"/>
          <w:spacing w:val="40"/>
        </w:rPr>
        <w:t> </w:t>
      </w:r>
      <w:r>
        <w:rPr>
          <w:color w:val="231F20"/>
        </w:rPr>
        <w:t>in presentation skills and basic crowdfunding, and the 5 events raised $280,351 overall!</w:t>
      </w:r>
    </w:p>
    <w:p>
      <w:pPr>
        <w:pStyle w:val="BodyText"/>
        <w:spacing w:line="254" w:lineRule="auto" w:before="13"/>
        <w:ind w:left="502" w:right="1222" w:firstLine="226"/>
      </w:pPr>
      <w:r>
        <w:rPr>
          <w:color w:val="231F20"/>
          <w:w w:val="105"/>
        </w:rPr>
        <w:t>In</w:t>
      </w:r>
      <w:r>
        <w:rPr>
          <w:color w:val="231F20"/>
          <w:spacing w:val="-12"/>
          <w:w w:val="105"/>
        </w:rPr>
        <w:t> </w:t>
      </w:r>
      <w:r>
        <w:rPr>
          <w:color w:val="231F20"/>
          <w:w w:val="105"/>
        </w:rPr>
        <w:t>November</w:t>
      </w:r>
      <w:r>
        <w:rPr>
          <w:color w:val="231F20"/>
          <w:spacing w:val="-12"/>
          <w:w w:val="105"/>
        </w:rPr>
        <w:t> </w:t>
      </w:r>
      <w:r>
        <w:rPr>
          <w:color w:val="231F20"/>
          <w:w w:val="105"/>
        </w:rPr>
        <w:t>2021,</w:t>
      </w:r>
      <w:r>
        <w:rPr>
          <w:color w:val="231F20"/>
          <w:spacing w:val="-12"/>
          <w:w w:val="105"/>
        </w:rPr>
        <w:t> </w:t>
      </w:r>
      <w:r>
        <w:rPr>
          <w:color w:val="231F20"/>
          <w:w w:val="105"/>
        </w:rPr>
        <w:t>nearly </w:t>
      </w:r>
      <w:r>
        <w:rPr>
          <w:color w:val="231F20"/>
          <w:spacing w:val="-2"/>
          <w:w w:val="105"/>
        </w:rPr>
        <w:t>two</w:t>
      </w:r>
      <w:r>
        <w:rPr>
          <w:color w:val="231F20"/>
          <w:spacing w:val="-10"/>
          <w:w w:val="105"/>
        </w:rPr>
        <w:t> </w:t>
      </w:r>
      <w:r>
        <w:rPr>
          <w:color w:val="231F20"/>
          <w:spacing w:val="-2"/>
          <w:w w:val="105"/>
        </w:rPr>
        <w:t>years</w:t>
      </w:r>
      <w:r>
        <w:rPr>
          <w:color w:val="231F20"/>
          <w:spacing w:val="-10"/>
          <w:w w:val="105"/>
        </w:rPr>
        <w:t> </w:t>
      </w:r>
      <w:r>
        <w:rPr>
          <w:color w:val="231F20"/>
          <w:spacing w:val="-2"/>
          <w:w w:val="105"/>
        </w:rPr>
        <w:t>into</w:t>
      </w:r>
      <w:r>
        <w:rPr>
          <w:color w:val="231F20"/>
          <w:spacing w:val="-10"/>
          <w:w w:val="105"/>
        </w:rPr>
        <w:t> </w:t>
      </w:r>
      <w:r>
        <w:rPr>
          <w:color w:val="231F20"/>
          <w:spacing w:val="-2"/>
          <w:w w:val="105"/>
        </w:rPr>
        <w:t>the</w:t>
      </w:r>
      <w:r>
        <w:rPr>
          <w:color w:val="231F20"/>
          <w:spacing w:val="-10"/>
          <w:w w:val="105"/>
        </w:rPr>
        <w:t> </w:t>
      </w:r>
      <w:r>
        <w:rPr>
          <w:color w:val="231F20"/>
          <w:spacing w:val="-2"/>
          <w:w w:val="105"/>
        </w:rPr>
        <w:t>pandemic,</w:t>
      </w:r>
    </w:p>
    <w:p>
      <w:pPr>
        <w:pStyle w:val="BodyText"/>
        <w:spacing w:line="254" w:lineRule="auto" w:before="3"/>
        <w:ind w:left="502" w:right="82"/>
      </w:pPr>
      <w:r>
        <w:rPr>
          <w:color w:val="231F20"/>
          <w:spacing w:val="-2"/>
          <w:w w:val="105"/>
        </w:rPr>
        <w:t>multiple</w:t>
      </w:r>
      <w:r>
        <w:rPr>
          <w:color w:val="231F20"/>
          <w:spacing w:val="-8"/>
          <w:w w:val="105"/>
        </w:rPr>
        <w:t> </w:t>
      </w:r>
      <w:r>
        <w:rPr>
          <w:color w:val="231F20"/>
          <w:spacing w:val="-2"/>
          <w:w w:val="105"/>
        </w:rPr>
        <w:t>lockdowns,</w:t>
      </w:r>
      <w:r>
        <w:rPr>
          <w:color w:val="231F20"/>
          <w:spacing w:val="-8"/>
          <w:w w:val="105"/>
        </w:rPr>
        <w:t> </w:t>
      </w:r>
      <w:r>
        <w:rPr>
          <w:color w:val="231F20"/>
          <w:spacing w:val="-2"/>
          <w:w w:val="105"/>
        </w:rPr>
        <w:t>and</w:t>
      </w:r>
      <w:r>
        <w:rPr>
          <w:color w:val="231F20"/>
          <w:spacing w:val="-8"/>
          <w:w w:val="105"/>
        </w:rPr>
        <w:t> </w:t>
      </w:r>
      <w:r>
        <w:rPr>
          <w:color w:val="231F20"/>
          <w:spacing w:val="-2"/>
          <w:w w:val="105"/>
        </w:rPr>
        <w:t>continued </w:t>
      </w:r>
      <w:r>
        <w:rPr>
          <w:color w:val="231F20"/>
          <w:w w:val="105"/>
        </w:rPr>
        <w:t>restrictions on in-person events,</w:t>
      </w:r>
    </w:p>
    <w:p>
      <w:pPr>
        <w:pStyle w:val="BodyText"/>
        <w:spacing w:line="254" w:lineRule="auto" w:before="2"/>
        <w:ind w:left="502" w:right="1108"/>
      </w:pPr>
      <w:r>
        <w:rPr>
          <w:color w:val="231F20"/>
          <w:w w:val="105"/>
        </w:rPr>
        <w:t>it was time for another change. We were being approached by a large</w:t>
      </w:r>
      <w:r>
        <w:rPr>
          <w:color w:val="231F20"/>
          <w:spacing w:val="-12"/>
          <w:w w:val="105"/>
        </w:rPr>
        <w:t> </w:t>
      </w:r>
      <w:r>
        <w:rPr>
          <w:color w:val="231F20"/>
          <w:w w:val="105"/>
        </w:rPr>
        <w:t>number</w:t>
      </w:r>
      <w:r>
        <w:rPr>
          <w:color w:val="231F20"/>
          <w:spacing w:val="-12"/>
          <w:w w:val="105"/>
        </w:rPr>
        <w:t> </w:t>
      </w:r>
      <w:r>
        <w:rPr>
          <w:color w:val="231F20"/>
          <w:w w:val="105"/>
        </w:rPr>
        <w:t>of</w:t>
      </w:r>
      <w:r>
        <w:rPr>
          <w:color w:val="231F20"/>
          <w:spacing w:val="-12"/>
          <w:w w:val="105"/>
        </w:rPr>
        <w:t> </w:t>
      </w:r>
      <w:r>
        <w:rPr>
          <w:color w:val="231F20"/>
          <w:w w:val="105"/>
        </w:rPr>
        <w:t>small,</w:t>
      </w:r>
      <w:r>
        <w:rPr>
          <w:color w:val="231F20"/>
          <w:spacing w:val="-12"/>
          <w:w w:val="105"/>
        </w:rPr>
        <w:t> </w:t>
      </w:r>
      <w:r>
        <w:rPr>
          <w:color w:val="231F20"/>
          <w:w w:val="105"/>
        </w:rPr>
        <w:t>grassroots charities who wanted a place in</w:t>
      </w:r>
    </w:p>
    <w:p>
      <w:pPr>
        <w:spacing w:after="0" w:line="254" w:lineRule="auto"/>
        <w:sectPr>
          <w:type w:val="continuous"/>
          <w:pgSz w:w="11910" w:h="16840"/>
          <w:pgMar w:header="0" w:footer="615" w:top="400" w:bottom="280" w:left="0" w:right="20"/>
          <w:cols w:num="3" w:equalWidth="0">
            <w:col w:w="3921" w:space="40"/>
            <w:col w:w="3453" w:space="39"/>
            <w:col w:w="4437"/>
          </w:cols>
        </w:sectPr>
      </w:pPr>
    </w:p>
    <w:p>
      <w:pPr>
        <w:pStyle w:val="BodyText"/>
        <w:spacing w:before="11"/>
        <w:ind w:left="828"/>
      </w:pPr>
      <w:r>
        <w:rPr>
          <w:color w:val="231F20"/>
          <w:w w:val="105"/>
        </w:rPr>
        <w:t>In</w:t>
      </w:r>
      <w:r>
        <w:rPr>
          <w:color w:val="231F20"/>
          <w:spacing w:val="-5"/>
          <w:w w:val="105"/>
        </w:rPr>
        <w:t> </w:t>
      </w:r>
      <w:r>
        <w:rPr>
          <w:color w:val="231F20"/>
          <w:w w:val="105"/>
        </w:rPr>
        <w:t>February</w:t>
      </w:r>
      <w:r>
        <w:rPr>
          <w:color w:val="231F20"/>
          <w:spacing w:val="-4"/>
          <w:w w:val="105"/>
        </w:rPr>
        <w:t> </w:t>
      </w:r>
      <w:r>
        <w:rPr>
          <w:color w:val="231F20"/>
          <w:w w:val="105"/>
        </w:rPr>
        <w:t>2020,</w:t>
      </w:r>
      <w:r>
        <w:rPr>
          <w:color w:val="231F20"/>
          <w:spacing w:val="-4"/>
          <w:w w:val="105"/>
        </w:rPr>
        <w:t> </w:t>
      </w:r>
      <w:r>
        <w:rPr>
          <w:color w:val="231F20"/>
          <w:w w:val="105"/>
        </w:rPr>
        <w:t>Tim</w:t>
      </w:r>
      <w:r>
        <w:rPr>
          <w:color w:val="231F20"/>
          <w:spacing w:val="-4"/>
          <w:w w:val="105"/>
        </w:rPr>
        <w:t> </w:t>
      </w:r>
      <w:r>
        <w:rPr>
          <w:color w:val="231F20"/>
          <w:w w:val="105"/>
        </w:rPr>
        <w:t>Pare</w:t>
      </w:r>
      <w:r>
        <w:rPr>
          <w:color w:val="231F20"/>
          <w:spacing w:val="-4"/>
          <w:w w:val="105"/>
        </w:rPr>
        <w:t> </w:t>
      </w:r>
      <w:r>
        <w:rPr>
          <w:color w:val="231F20"/>
          <w:spacing w:val="-4"/>
          <w:w w:val="105"/>
        </w:rPr>
        <w:t>took</w:t>
      </w:r>
    </w:p>
    <w:p>
      <w:pPr>
        <w:spacing w:before="26"/>
        <w:ind w:left="2871" w:right="2873" w:firstLine="0"/>
        <w:jc w:val="center"/>
        <w:rPr>
          <w:i/>
          <w:sz w:val="17"/>
        </w:rPr>
      </w:pPr>
      <w:r>
        <w:rPr/>
        <w:br w:type="column"/>
      </w:r>
      <w:r>
        <w:rPr>
          <w:i/>
          <w:color w:val="231F20"/>
          <w:w w:val="105"/>
          <w:sz w:val="17"/>
        </w:rPr>
        <w:t>TFN</w:t>
      </w:r>
      <w:r>
        <w:rPr>
          <w:i/>
          <w:color w:val="231F20"/>
          <w:spacing w:val="6"/>
          <w:w w:val="105"/>
          <w:sz w:val="17"/>
        </w:rPr>
        <w:t> </w:t>
      </w:r>
      <w:r>
        <w:rPr>
          <w:i/>
          <w:color w:val="231F20"/>
          <w:w w:val="105"/>
          <w:sz w:val="17"/>
        </w:rPr>
        <w:t>Live</w:t>
      </w:r>
      <w:r>
        <w:rPr>
          <w:i/>
          <w:color w:val="231F20"/>
          <w:spacing w:val="7"/>
          <w:w w:val="105"/>
          <w:sz w:val="17"/>
        </w:rPr>
        <w:t> </w:t>
      </w:r>
      <w:r>
        <w:rPr>
          <w:i/>
          <w:color w:val="231F20"/>
          <w:w w:val="105"/>
          <w:sz w:val="17"/>
        </w:rPr>
        <w:t>Crowdfunding</w:t>
      </w:r>
      <w:r>
        <w:rPr>
          <w:i/>
          <w:color w:val="231F20"/>
          <w:spacing w:val="7"/>
          <w:w w:val="105"/>
          <w:sz w:val="17"/>
        </w:rPr>
        <w:t> </w:t>
      </w:r>
      <w:r>
        <w:rPr>
          <w:i/>
          <w:color w:val="231F20"/>
          <w:w w:val="105"/>
          <w:sz w:val="17"/>
        </w:rPr>
        <w:t>event</w:t>
      </w:r>
      <w:r>
        <w:rPr>
          <w:i/>
          <w:color w:val="231F20"/>
          <w:spacing w:val="7"/>
          <w:w w:val="105"/>
          <w:sz w:val="17"/>
        </w:rPr>
        <w:t> </w:t>
      </w:r>
      <w:r>
        <w:rPr>
          <w:i/>
          <w:color w:val="231F20"/>
          <w:spacing w:val="-4"/>
          <w:w w:val="105"/>
          <w:sz w:val="17"/>
        </w:rPr>
        <w:t>2018</w:t>
      </w:r>
    </w:p>
    <w:p>
      <w:pPr>
        <w:spacing w:after="0"/>
        <w:jc w:val="center"/>
        <w:rPr>
          <w:sz w:val="17"/>
        </w:rPr>
        <w:sectPr>
          <w:type w:val="continuous"/>
          <w:pgSz w:w="11910" w:h="16840"/>
          <w:pgMar w:header="0" w:footer="615" w:top="400" w:bottom="280" w:left="0" w:right="20"/>
          <w:cols w:num="2" w:equalWidth="0">
            <w:col w:w="3544" w:space="40"/>
            <w:col w:w="8306"/>
          </w:cols>
        </w:sectPr>
      </w:pPr>
    </w:p>
    <w:p>
      <w:pPr>
        <w:pStyle w:val="BodyText"/>
        <w:ind w:left="790"/>
      </w:pPr>
      <w:r>
        <w:rPr/>
        <w:drawing>
          <wp:inline distT="0" distB="0" distL="0" distR="0">
            <wp:extent cx="4191583" cy="1280350"/>
            <wp:effectExtent l="0" t="0" r="0" b="0"/>
            <wp:docPr id="107" name="image223.jpeg"/>
            <wp:cNvGraphicFramePr>
              <a:graphicFrameLocks noChangeAspect="1"/>
            </wp:cNvGraphicFramePr>
            <a:graphic>
              <a:graphicData uri="http://schemas.openxmlformats.org/drawingml/2006/picture">
                <pic:pic>
                  <pic:nvPicPr>
                    <pic:cNvPr id="108" name="image223.jpeg"/>
                    <pic:cNvPicPr/>
                  </pic:nvPicPr>
                  <pic:blipFill>
                    <a:blip r:embed="rId259" cstate="print"/>
                    <a:stretch>
                      <a:fillRect/>
                    </a:stretch>
                  </pic:blipFill>
                  <pic:spPr>
                    <a:xfrm>
                      <a:off x="0" y="0"/>
                      <a:ext cx="4191583" cy="1280350"/>
                    </a:xfrm>
                    <a:prstGeom prst="rect">
                      <a:avLst/>
                    </a:prstGeom>
                  </pic:spPr>
                </pic:pic>
              </a:graphicData>
            </a:graphic>
          </wp:inline>
        </w:drawing>
      </w:r>
      <w:r>
        <w:rPr/>
      </w:r>
    </w:p>
    <w:p>
      <w:pPr>
        <w:spacing w:after="0"/>
        <w:sectPr>
          <w:pgSz w:w="11910" w:h="16840"/>
          <w:pgMar w:header="0" w:footer="615" w:top="700" w:bottom="800" w:left="0" w:right="20"/>
        </w:sectPr>
      </w:pPr>
    </w:p>
    <w:p>
      <w:pPr>
        <w:spacing w:before="34"/>
        <w:ind w:left="1745" w:right="0" w:firstLine="0"/>
        <w:jc w:val="left"/>
        <w:rPr>
          <w:i/>
          <w:sz w:val="17"/>
        </w:rPr>
      </w:pPr>
      <w:r>
        <w:rPr>
          <w:i/>
          <w:color w:val="231F20"/>
          <w:w w:val="105"/>
          <w:sz w:val="17"/>
        </w:rPr>
        <w:t>A</w:t>
      </w:r>
      <w:r>
        <w:rPr>
          <w:i/>
          <w:color w:val="231F20"/>
          <w:spacing w:val="-3"/>
          <w:w w:val="105"/>
          <w:sz w:val="17"/>
        </w:rPr>
        <w:t> </w:t>
      </w:r>
      <w:r>
        <w:rPr>
          <w:i/>
          <w:color w:val="231F20"/>
          <w:w w:val="105"/>
          <w:sz w:val="17"/>
        </w:rPr>
        <w:t>piece</w:t>
      </w:r>
      <w:r>
        <w:rPr>
          <w:i/>
          <w:color w:val="231F20"/>
          <w:spacing w:val="-3"/>
          <w:w w:val="105"/>
          <w:sz w:val="17"/>
        </w:rPr>
        <w:t> </w:t>
      </w:r>
      <w:r>
        <w:rPr>
          <w:i/>
          <w:color w:val="231F20"/>
          <w:w w:val="105"/>
          <w:sz w:val="17"/>
        </w:rPr>
        <w:t>of</w:t>
      </w:r>
      <w:r>
        <w:rPr>
          <w:i/>
          <w:color w:val="231F20"/>
          <w:spacing w:val="-3"/>
          <w:w w:val="105"/>
          <w:sz w:val="17"/>
        </w:rPr>
        <w:t> </w:t>
      </w:r>
      <w:r>
        <w:rPr>
          <w:i/>
          <w:color w:val="231F20"/>
          <w:w w:val="105"/>
          <w:sz w:val="17"/>
        </w:rPr>
        <w:t>media</w:t>
      </w:r>
      <w:r>
        <w:rPr>
          <w:i/>
          <w:color w:val="231F20"/>
          <w:spacing w:val="-2"/>
          <w:w w:val="105"/>
          <w:sz w:val="17"/>
        </w:rPr>
        <w:t> </w:t>
      </w:r>
      <w:r>
        <w:rPr>
          <w:i/>
          <w:color w:val="231F20"/>
          <w:w w:val="105"/>
          <w:sz w:val="17"/>
        </w:rPr>
        <w:t>coverage</w:t>
      </w:r>
      <w:r>
        <w:rPr>
          <w:i/>
          <w:color w:val="231F20"/>
          <w:spacing w:val="-3"/>
          <w:w w:val="105"/>
          <w:sz w:val="17"/>
        </w:rPr>
        <w:t> </w:t>
      </w:r>
      <w:r>
        <w:rPr>
          <w:i/>
          <w:color w:val="231F20"/>
          <w:w w:val="105"/>
          <w:sz w:val="17"/>
        </w:rPr>
        <w:t>from</w:t>
      </w:r>
      <w:r>
        <w:rPr>
          <w:i/>
          <w:color w:val="231F20"/>
          <w:spacing w:val="-3"/>
          <w:w w:val="105"/>
          <w:sz w:val="17"/>
        </w:rPr>
        <w:t> </w:t>
      </w:r>
      <w:r>
        <w:rPr>
          <w:i/>
          <w:color w:val="231F20"/>
          <w:w w:val="105"/>
          <w:sz w:val="17"/>
        </w:rPr>
        <w:t>one</w:t>
      </w:r>
      <w:r>
        <w:rPr>
          <w:i/>
          <w:color w:val="231F20"/>
          <w:spacing w:val="-2"/>
          <w:w w:val="105"/>
          <w:sz w:val="17"/>
        </w:rPr>
        <w:t> </w:t>
      </w:r>
      <w:r>
        <w:rPr>
          <w:i/>
          <w:color w:val="231F20"/>
          <w:w w:val="105"/>
          <w:sz w:val="17"/>
        </w:rPr>
        <w:t>of</w:t>
      </w:r>
      <w:r>
        <w:rPr>
          <w:i/>
          <w:color w:val="231F20"/>
          <w:spacing w:val="-3"/>
          <w:w w:val="105"/>
          <w:sz w:val="17"/>
        </w:rPr>
        <w:t> </w:t>
      </w:r>
      <w:r>
        <w:rPr>
          <w:i/>
          <w:color w:val="231F20"/>
          <w:w w:val="105"/>
          <w:sz w:val="17"/>
        </w:rPr>
        <w:t>our</w:t>
      </w:r>
      <w:r>
        <w:rPr>
          <w:i/>
          <w:color w:val="231F20"/>
          <w:spacing w:val="-3"/>
          <w:w w:val="105"/>
          <w:sz w:val="17"/>
        </w:rPr>
        <w:t> </w:t>
      </w:r>
      <w:r>
        <w:rPr>
          <w:i/>
          <w:color w:val="231F20"/>
          <w:w w:val="105"/>
          <w:sz w:val="17"/>
        </w:rPr>
        <w:t>GG</w:t>
      </w:r>
      <w:r>
        <w:rPr>
          <w:i/>
          <w:color w:val="231F20"/>
          <w:spacing w:val="-3"/>
          <w:w w:val="105"/>
          <w:sz w:val="17"/>
        </w:rPr>
        <w:t> </w:t>
      </w:r>
      <w:r>
        <w:rPr>
          <w:i/>
          <w:color w:val="231F20"/>
          <w:w w:val="105"/>
          <w:sz w:val="17"/>
        </w:rPr>
        <w:t>charities’</w:t>
      </w:r>
      <w:r>
        <w:rPr>
          <w:i/>
          <w:color w:val="231F20"/>
          <w:spacing w:val="-2"/>
          <w:w w:val="105"/>
          <w:sz w:val="17"/>
        </w:rPr>
        <w:t> campaigns</w:t>
      </w:r>
    </w:p>
    <w:p>
      <w:pPr>
        <w:spacing w:line="195" w:lineRule="exact" w:before="145"/>
        <w:ind w:left="524" w:right="0" w:firstLine="0"/>
        <w:jc w:val="left"/>
        <w:rPr>
          <w:i/>
          <w:sz w:val="17"/>
        </w:rPr>
      </w:pPr>
      <w:r>
        <w:rPr/>
        <w:br w:type="column"/>
      </w:r>
      <w:r>
        <w:rPr>
          <w:i/>
          <w:color w:val="231F20"/>
          <w:sz w:val="17"/>
        </w:rPr>
        <w:t>FINZ</w:t>
      </w:r>
      <w:r>
        <w:rPr>
          <w:i/>
          <w:color w:val="231F20"/>
          <w:spacing w:val="27"/>
          <w:sz w:val="17"/>
        </w:rPr>
        <w:t> </w:t>
      </w:r>
      <w:r>
        <w:rPr>
          <w:i/>
          <w:color w:val="231F20"/>
          <w:sz w:val="17"/>
        </w:rPr>
        <w:t>Excellence</w:t>
      </w:r>
      <w:r>
        <w:rPr>
          <w:i/>
          <w:color w:val="231F20"/>
          <w:spacing w:val="27"/>
          <w:sz w:val="17"/>
        </w:rPr>
        <w:t> </w:t>
      </w:r>
      <w:r>
        <w:rPr>
          <w:i/>
          <w:color w:val="231F20"/>
          <w:sz w:val="17"/>
        </w:rPr>
        <w:t>in</w:t>
      </w:r>
      <w:r>
        <w:rPr>
          <w:i/>
          <w:color w:val="231F20"/>
          <w:spacing w:val="27"/>
          <w:sz w:val="17"/>
        </w:rPr>
        <w:t> </w:t>
      </w:r>
      <w:r>
        <w:rPr>
          <w:i/>
          <w:color w:val="231F20"/>
          <w:sz w:val="17"/>
        </w:rPr>
        <w:t>Innovation</w:t>
      </w:r>
      <w:r>
        <w:rPr>
          <w:i/>
          <w:color w:val="231F20"/>
          <w:spacing w:val="27"/>
          <w:sz w:val="17"/>
        </w:rPr>
        <w:t> </w:t>
      </w:r>
      <w:r>
        <w:rPr>
          <w:i/>
          <w:color w:val="231F20"/>
          <w:sz w:val="17"/>
        </w:rPr>
        <w:t>award</w:t>
      </w:r>
      <w:r>
        <w:rPr>
          <w:i/>
          <w:color w:val="231F20"/>
          <w:spacing w:val="27"/>
          <w:sz w:val="17"/>
        </w:rPr>
        <w:t> </w:t>
      </w:r>
      <w:r>
        <w:rPr>
          <w:i/>
          <w:color w:val="231F20"/>
          <w:spacing w:val="-4"/>
          <w:sz w:val="17"/>
        </w:rPr>
        <w:t>win.</w:t>
      </w:r>
    </w:p>
    <w:p>
      <w:pPr>
        <w:spacing w:after="0" w:line="195" w:lineRule="exact"/>
        <w:jc w:val="left"/>
        <w:rPr>
          <w:sz w:val="17"/>
        </w:rPr>
        <w:sectPr>
          <w:type w:val="continuous"/>
          <w:pgSz w:w="11910" w:h="16840"/>
          <w:pgMar w:header="0" w:footer="621" w:top="400" w:bottom="280" w:left="0" w:right="20"/>
          <w:cols w:num="2" w:equalWidth="0">
            <w:col w:w="7456" w:space="40"/>
            <w:col w:w="4394"/>
          </w:cols>
        </w:sectPr>
      </w:pPr>
    </w:p>
    <w:p>
      <w:pPr>
        <w:pStyle w:val="BodyText"/>
        <w:spacing w:line="254" w:lineRule="auto" w:before="128"/>
        <w:ind w:left="842"/>
      </w:pPr>
      <w:r>
        <w:rPr/>
        <w:drawing>
          <wp:anchor distT="0" distB="0" distL="0" distR="0" allowOverlap="1" layoutInCell="1" locked="0" behindDoc="0" simplePos="0" relativeHeight="15823360">
            <wp:simplePos x="0" y="0"/>
            <wp:positionH relativeFrom="page">
              <wp:posOffset>5053672</wp:posOffset>
            </wp:positionH>
            <wp:positionV relativeFrom="paragraph">
              <wp:posOffset>-1416503</wp:posOffset>
            </wp:positionV>
            <wp:extent cx="1966327" cy="1245400"/>
            <wp:effectExtent l="0" t="0" r="0" b="0"/>
            <wp:wrapNone/>
            <wp:docPr id="109" name="image224.jpeg"/>
            <wp:cNvGraphicFramePr>
              <a:graphicFrameLocks noChangeAspect="1"/>
            </wp:cNvGraphicFramePr>
            <a:graphic>
              <a:graphicData uri="http://schemas.openxmlformats.org/drawingml/2006/picture">
                <pic:pic>
                  <pic:nvPicPr>
                    <pic:cNvPr id="110" name="image224.jpeg"/>
                    <pic:cNvPicPr/>
                  </pic:nvPicPr>
                  <pic:blipFill>
                    <a:blip r:embed="rId260" cstate="print"/>
                    <a:stretch>
                      <a:fillRect/>
                    </a:stretch>
                  </pic:blipFill>
                  <pic:spPr>
                    <a:xfrm>
                      <a:off x="0" y="0"/>
                      <a:ext cx="1966327" cy="1245400"/>
                    </a:xfrm>
                    <a:prstGeom prst="rect">
                      <a:avLst/>
                    </a:prstGeom>
                  </pic:spPr>
                </pic:pic>
              </a:graphicData>
            </a:graphic>
          </wp:anchor>
        </w:drawing>
      </w:r>
      <w:r>
        <w:rPr>
          <w:color w:val="231F20"/>
          <w:w w:val="105"/>
        </w:rPr>
        <w:t>#HelpFromHome (we could only </w:t>
      </w:r>
      <w:r>
        <w:rPr>
          <w:color w:val="231F20"/>
          <w:spacing w:val="-2"/>
          <w:w w:val="105"/>
        </w:rPr>
        <w:t>take</w:t>
      </w:r>
      <w:r>
        <w:rPr>
          <w:color w:val="231F20"/>
          <w:spacing w:val="-9"/>
          <w:w w:val="105"/>
        </w:rPr>
        <w:t> </w:t>
      </w:r>
      <w:r>
        <w:rPr>
          <w:color w:val="231F20"/>
          <w:spacing w:val="-2"/>
          <w:w w:val="105"/>
        </w:rPr>
        <w:t>3</w:t>
      </w:r>
      <w:r>
        <w:rPr>
          <w:color w:val="231F20"/>
          <w:spacing w:val="-9"/>
          <w:w w:val="105"/>
        </w:rPr>
        <w:t> </w:t>
      </w:r>
      <w:r>
        <w:rPr>
          <w:color w:val="231F20"/>
          <w:spacing w:val="-2"/>
          <w:w w:val="105"/>
        </w:rPr>
        <w:t>per</w:t>
      </w:r>
      <w:r>
        <w:rPr>
          <w:color w:val="231F20"/>
          <w:spacing w:val="-9"/>
          <w:w w:val="105"/>
        </w:rPr>
        <w:t> </w:t>
      </w:r>
      <w:r>
        <w:rPr>
          <w:color w:val="231F20"/>
          <w:spacing w:val="-2"/>
          <w:w w:val="105"/>
        </w:rPr>
        <w:t>event),</w:t>
      </w:r>
      <w:r>
        <w:rPr>
          <w:color w:val="231F20"/>
          <w:spacing w:val="-9"/>
          <w:w w:val="105"/>
        </w:rPr>
        <w:t> </w:t>
      </w:r>
      <w:r>
        <w:rPr>
          <w:color w:val="231F20"/>
          <w:spacing w:val="-2"/>
          <w:w w:val="105"/>
        </w:rPr>
        <w:t>and</w:t>
      </w:r>
      <w:r>
        <w:rPr>
          <w:color w:val="231F20"/>
          <w:spacing w:val="-9"/>
          <w:w w:val="105"/>
        </w:rPr>
        <w:t> </w:t>
      </w:r>
      <w:r>
        <w:rPr>
          <w:color w:val="231F20"/>
          <w:spacing w:val="-2"/>
          <w:w w:val="105"/>
        </w:rPr>
        <w:t>had</w:t>
      </w:r>
      <w:r>
        <w:rPr>
          <w:color w:val="231F20"/>
          <w:spacing w:val="-9"/>
          <w:w w:val="105"/>
        </w:rPr>
        <w:t> </w:t>
      </w:r>
      <w:r>
        <w:rPr>
          <w:color w:val="231F20"/>
          <w:spacing w:val="-2"/>
          <w:w w:val="105"/>
        </w:rPr>
        <w:t>identified </w:t>
      </w:r>
      <w:r>
        <w:rPr>
          <w:color w:val="231F20"/>
          <w:w w:val="105"/>
        </w:rPr>
        <w:t>a significant knowledge gap in the small charity sector.</w:t>
      </w:r>
    </w:p>
    <w:p>
      <w:pPr>
        <w:pStyle w:val="BodyText"/>
        <w:spacing w:line="254" w:lineRule="auto" w:before="5"/>
        <w:ind w:left="842" w:firstLine="226"/>
      </w:pPr>
      <w:r>
        <w:rPr>
          <w:color w:val="231F20"/>
        </w:rPr>
        <w:t>Small charities wanted, and really needed, to learn the essentials of online fundraising, so they could respond to increased community needs caused by the pandemic.</w:t>
      </w:r>
    </w:p>
    <w:p>
      <w:pPr>
        <w:pStyle w:val="BodyText"/>
        <w:spacing w:line="254" w:lineRule="auto" w:before="6"/>
        <w:ind w:left="842" w:firstLine="226"/>
      </w:pPr>
      <w:r>
        <w:rPr>
          <w:color w:val="231F20"/>
          <w:w w:val="105"/>
        </w:rPr>
        <w:t>And so we created and piloted the Generosity Generator (GG) in early 2022 - an online fundraising training programme specifically designed</w:t>
      </w:r>
      <w:r>
        <w:rPr>
          <w:color w:val="231F20"/>
          <w:spacing w:val="-6"/>
          <w:w w:val="105"/>
        </w:rPr>
        <w:t> </w:t>
      </w:r>
      <w:r>
        <w:rPr>
          <w:color w:val="231F20"/>
          <w:w w:val="105"/>
        </w:rPr>
        <w:t>for</w:t>
      </w:r>
      <w:r>
        <w:rPr>
          <w:color w:val="231F20"/>
          <w:spacing w:val="-6"/>
          <w:w w:val="105"/>
        </w:rPr>
        <w:t> </w:t>
      </w:r>
      <w:r>
        <w:rPr>
          <w:color w:val="231F20"/>
          <w:w w:val="105"/>
        </w:rPr>
        <w:t>small</w:t>
      </w:r>
      <w:r>
        <w:rPr>
          <w:color w:val="231F20"/>
          <w:spacing w:val="-6"/>
          <w:w w:val="105"/>
        </w:rPr>
        <w:t> </w:t>
      </w:r>
      <w:r>
        <w:rPr>
          <w:color w:val="231F20"/>
          <w:w w:val="105"/>
        </w:rPr>
        <w:t>Kiwi</w:t>
      </w:r>
      <w:r>
        <w:rPr>
          <w:color w:val="231F20"/>
          <w:spacing w:val="-6"/>
          <w:w w:val="105"/>
        </w:rPr>
        <w:t> </w:t>
      </w:r>
      <w:r>
        <w:rPr>
          <w:color w:val="231F20"/>
          <w:w w:val="105"/>
        </w:rPr>
        <w:t>grassroots charities.</w:t>
      </w:r>
      <w:r>
        <w:rPr>
          <w:color w:val="231F20"/>
          <w:spacing w:val="-12"/>
          <w:w w:val="105"/>
        </w:rPr>
        <w:t> </w:t>
      </w:r>
      <w:r>
        <w:rPr>
          <w:color w:val="231F20"/>
          <w:w w:val="105"/>
        </w:rPr>
        <w:t>The</w:t>
      </w:r>
      <w:r>
        <w:rPr>
          <w:color w:val="231F20"/>
          <w:spacing w:val="-12"/>
          <w:w w:val="105"/>
        </w:rPr>
        <w:t> </w:t>
      </w:r>
      <w:r>
        <w:rPr>
          <w:color w:val="231F20"/>
          <w:w w:val="105"/>
        </w:rPr>
        <w:t>programme</w:t>
      </w:r>
      <w:r>
        <w:rPr>
          <w:color w:val="231F20"/>
          <w:spacing w:val="-12"/>
          <w:w w:val="105"/>
        </w:rPr>
        <w:t> </w:t>
      </w:r>
      <w:r>
        <w:rPr>
          <w:color w:val="231F20"/>
          <w:w w:val="105"/>
        </w:rPr>
        <w:t>teaches the essentials of how to create, promote and run a successful crowdfunding campaign, and</w:t>
      </w:r>
    </w:p>
    <w:p>
      <w:pPr>
        <w:pStyle w:val="BodyText"/>
        <w:spacing w:line="254" w:lineRule="auto" w:before="11"/>
        <w:ind w:left="842" w:right="51"/>
      </w:pPr>
      <w:r>
        <w:rPr>
          <w:color w:val="231F20"/>
          <w:w w:val="105"/>
        </w:rPr>
        <w:t>then provides an opportunity to put these skills into practice and raise some funds through a two- week</w:t>
      </w:r>
      <w:r>
        <w:rPr>
          <w:color w:val="231F20"/>
          <w:spacing w:val="-12"/>
          <w:w w:val="105"/>
        </w:rPr>
        <w:t> </w:t>
      </w:r>
      <w:r>
        <w:rPr>
          <w:color w:val="231F20"/>
          <w:w w:val="105"/>
        </w:rPr>
        <w:t>crowdfunding</w:t>
      </w:r>
      <w:r>
        <w:rPr>
          <w:color w:val="231F20"/>
          <w:spacing w:val="-12"/>
          <w:w w:val="105"/>
        </w:rPr>
        <w:t> </w:t>
      </w:r>
      <w:r>
        <w:rPr>
          <w:color w:val="231F20"/>
          <w:w w:val="105"/>
        </w:rPr>
        <w:t>campaign</w:t>
      </w:r>
      <w:r>
        <w:rPr>
          <w:color w:val="231F20"/>
          <w:spacing w:val="-12"/>
          <w:w w:val="105"/>
        </w:rPr>
        <w:t> </w:t>
      </w:r>
      <w:r>
        <w:rPr>
          <w:color w:val="231F20"/>
          <w:w w:val="105"/>
        </w:rPr>
        <w:t>on </w:t>
      </w:r>
      <w:r>
        <w:rPr>
          <w:color w:val="231F20"/>
          <w:spacing w:val="-2"/>
          <w:w w:val="105"/>
        </w:rPr>
        <w:t>Givealittle.</w:t>
      </w:r>
    </w:p>
    <w:p>
      <w:pPr>
        <w:pStyle w:val="BodyText"/>
        <w:spacing w:line="254" w:lineRule="auto" w:before="6"/>
        <w:ind w:left="842" w:firstLine="226"/>
      </w:pPr>
      <w:r>
        <w:rPr>
          <w:color w:val="231F20"/>
        </w:rPr>
        <w:t>It’s a worthwhile investment of time for small charities who want to diversify their funding streams and grow their giving community. The training is also delivered completely online via Zoom, so small charities from anywhere in New Zealand can </w:t>
      </w:r>
      <w:r>
        <w:rPr>
          <w:color w:val="231F20"/>
          <w:spacing w:val="-2"/>
        </w:rPr>
        <w:t>participate.</w:t>
      </w:r>
    </w:p>
    <w:p>
      <w:pPr>
        <w:pStyle w:val="BodyText"/>
        <w:spacing w:line="254" w:lineRule="auto" w:before="10"/>
        <w:ind w:left="842" w:firstLine="226"/>
      </w:pPr>
      <w:r>
        <w:rPr>
          <w:color w:val="231F20"/>
          <w:w w:val="105"/>
        </w:rPr>
        <w:t>We ran the programme twice in 2022,</w:t>
      </w:r>
      <w:r>
        <w:rPr>
          <w:color w:val="231F20"/>
          <w:spacing w:val="-12"/>
          <w:w w:val="105"/>
        </w:rPr>
        <w:t> </w:t>
      </w:r>
      <w:r>
        <w:rPr>
          <w:color w:val="231F20"/>
          <w:w w:val="105"/>
        </w:rPr>
        <w:t>once</w:t>
      </w:r>
      <w:r>
        <w:rPr>
          <w:color w:val="231F20"/>
          <w:spacing w:val="-12"/>
          <w:w w:val="105"/>
        </w:rPr>
        <w:t> </w:t>
      </w:r>
      <w:r>
        <w:rPr>
          <w:color w:val="231F20"/>
          <w:w w:val="105"/>
        </w:rPr>
        <w:t>in</w:t>
      </w:r>
      <w:r>
        <w:rPr>
          <w:color w:val="231F20"/>
          <w:spacing w:val="-12"/>
          <w:w w:val="105"/>
        </w:rPr>
        <w:t> </w:t>
      </w:r>
      <w:r>
        <w:rPr>
          <w:color w:val="231F20"/>
          <w:w w:val="105"/>
        </w:rPr>
        <w:t>March/April</w:t>
      </w:r>
      <w:r>
        <w:rPr>
          <w:color w:val="231F20"/>
          <w:spacing w:val="-12"/>
          <w:w w:val="105"/>
        </w:rPr>
        <w:t> </w:t>
      </w:r>
      <w:r>
        <w:rPr>
          <w:color w:val="231F20"/>
          <w:w w:val="105"/>
        </w:rPr>
        <w:t>and</w:t>
      </w:r>
      <w:r>
        <w:rPr>
          <w:color w:val="231F20"/>
          <w:spacing w:val="-12"/>
          <w:w w:val="105"/>
        </w:rPr>
        <w:t> </w:t>
      </w:r>
      <w:r>
        <w:rPr>
          <w:color w:val="231F20"/>
          <w:w w:val="105"/>
        </w:rPr>
        <w:t>once in Aug/Sept, trained 64 small Kiwi</w:t>
      </w:r>
    </w:p>
    <w:p>
      <w:pPr>
        <w:pStyle w:val="BodyText"/>
        <w:spacing w:line="254" w:lineRule="auto" w:before="128"/>
        <w:ind w:left="464" w:right="127"/>
      </w:pPr>
      <w:r>
        <w:rPr/>
        <w:br w:type="column"/>
      </w:r>
      <w:r>
        <w:rPr>
          <w:color w:val="231F20"/>
          <w:w w:val="105"/>
        </w:rPr>
        <w:t>charities and supported them to </w:t>
      </w:r>
      <w:r>
        <w:rPr>
          <w:color w:val="231F20"/>
          <w:spacing w:val="-2"/>
          <w:w w:val="105"/>
        </w:rPr>
        <w:t>raise</w:t>
      </w:r>
      <w:r>
        <w:rPr>
          <w:color w:val="231F20"/>
          <w:spacing w:val="-8"/>
          <w:w w:val="105"/>
        </w:rPr>
        <w:t> </w:t>
      </w:r>
      <w:r>
        <w:rPr>
          <w:color w:val="231F20"/>
          <w:spacing w:val="-2"/>
          <w:w w:val="105"/>
        </w:rPr>
        <w:t>a</w:t>
      </w:r>
      <w:r>
        <w:rPr>
          <w:color w:val="231F20"/>
          <w:spacing w:val="-8"/>
          <w:w w:val="105"/>
        </w:rPr>
        <w:t> </w:t>
      </w:r>
      <w:r>
        <w:rPr>
          <w:color w:val="231F20"/>
          <w:spacing w:val="-2"/>
          <w:w w:val="105"/>
        </w:rPr>
        <w:t>collective</w:t>
      </w:r>
      <w:r>
        <w:rPr>
          <w:color w:val="231F20"/>
          <w:spacing w:val="-8"/>
          <w:w w:val="105"/>
        </w:rPr>
        <w:t> </w:t>
      </w:r>
      <w:r>
        <w:rPr>
          <w:color w:val="231F20"/>
          <w:spacing w:val="-2"/>
          <w:w w:val="105"/>
        </w:rPr>
        <w:t>total</w:t>
      </w:r>
      <w:r>
        <w:rPr>
          <w:color w:val="231F20"/>
          <w:spacing w:val="-8"/>
          <w:w w:val="105"/>
        </w:rPr>
        <w:t> </w:t>
      </w:r>
      <w:r>
        <w:rPr>
          <w:color w:val="231F20"/>
          <w:spacing w:val="-2"/>
          <w:w w:val="105"/>
        </w:rPr>
        <w:t>of</w:t>
      </w:r>
      <w:r>
        <w:rPr>
          <w:color w:val="231F20"/>
          <w:spacing w:val="-8"/>
          <w:w w:val="105"/>
        </w:rPr>
        <w:t> </w:t>
      </w:r>
      <w:r>
        <w:rPr>
          <w:color w:val="231F20"/>
          <w:spacing w:val="-2"/>
          <w:w w:val="105"/>
        </w:rPr>
        <w:t>$455,298. </w:t>
      </w:r>
      <w:r>
        <w:rPr>
          <w:color w:val="231F20"/>
          <w:w w:val="105"/>
        </w:rPr>
        <w:t>GG enabled these charities to raise</w:t>
      </w:r>
      <w:r>
        <w:rPr>
          <w:color w:val="231F20"/>
          <w:spacing w:val="-2"/>
          <w:w w:val="105"/>
        </w:rPr>
        <w:t> </w:t>
      </w:r>
      <w:r>
        <w:rPr>
          <w:color w:val="231F20"/>
          <w:w w:val="105"/>
        </w:rPr>
        <w:t>critical</w:t>
      </w:r>
      <w:r>
        <w:rPr>
          <w:color w:val="231F20"/>
          <w:spacing w:val="-2"/>
          <w:w w:val="105"/>
        </w:rPr>
        <w:t> </w:t>
      </w:r>
      <w:r>
        <w:rPr>
          <w:color w:val="231F20"/>
          <w:w w:val="105"/>
        </w:rPr>
        <w:t>funds</w:t>
      </w:r>
      <w:r>
        <w:rPr>
          <w:color w:val="231F20"/>
          <w:spacing w:val="-2"/>
          <w:w w:val="105"/>
        </w:rPr>
        <w:t> </w:t>
      </w:r>
      <w:r>
        <w:rPr>
          <w:color w:val="231F20"/>
          <w:w w:val="105"/>
        </w:rPr>
        <w:t>and</w:t>
      </w:r>
      <w:r>
        <w:rPr>
          <w:color w:val="231F20"/>
          <w:spacing w:val="-2"/>
          <w:w w:val="105"/>
        </w:rPr>
        <w:t> </w:t>
      </w:r>
      <w:r>
        <w:rPr>
          <w:color w:val="231F20"/>
          <w:w w:val="105"/>
        </w:rPr>
        <w:t>embedded fundraising knowledge through practical application to help them build</w:t>
      </w:r>
      <w:r>
        <w:rPr>
          <w:color w:val="231F20"/>
          <w:spacing w:val="-12"/>
          <w:w w:val="105"/>
        </w:rPr>
        <w:t> </w:t>
      </w:r>
      <w:r>
        <w:rPr>
          <w:color w:val="231F20"/>
          <w:w w:val="105"/>
        </w:rPr>
        <w:t>a</w:t>
      </w:r>
      <w:r>
        <w:rPr>
          <w:color w:val="231F20"/>
          <w:spacing w:val="-12"/>
          <w:w w:val="105"/>
        </w:rPr>
        <w:t> </w:t>
      </w:r>
      <w:r>
        <w:rPr>
          <w:color w:val="231F20"/>
          <w:w w:val="105"/>
        </w:rPr>
        <w:t>solid</w:t>
      </w:r>
      <w:r>
        <w:rPr>
          <w:color w:val="231F20"/>
          <w:spacing w:val="-12"/>
          <w:w w:val="105"/>
        </w:rPr>
        <w:t> </w:t>
      </w:r>
      <w:r>
        <w:rPr>
          <w:color w:val="231F20"/>
          <w:w w:val="105"/>
        </w:rPr>
        <w:t>foundation</w:t>
      </w:r>
      <w:r>
        <w:rPr>
          <w:color w:val="231F20"/>
          <w:spacing w:val="-12"/>
          <w:w w:val="105"/>
        </w:rPr>
        <w:t> </w:t>
      </w:r>
      <w:r>
        <w:rPr>
          <w:color w:val="231F20"/>
          <w:w w:val="105"/>
        </w:rPr>
        <w:t>for</w:t>
      </w:r>
      <w:r>
        <w:rPr>
          <w:color w:val="231F20"/>
          <w:spacing w:val="-12"/>
          <w:w w:val="105"/>
        </w:rPr>
        <w:t> </w:t>
      </w:r>
      <w:r>
        <w:rPr>
          <w:color w:val="231F20"/>
          <w:w w:val="105"/>
        </w:rPr>
        <w:t>a</w:t>
      </w:r>
      <w:r>
        <w:rPr>
          <w:color w:val="231F20"/>
          <w:spacing w:val="-12"/>
          <w:w w:val="105"/>
        </w:rPr>
        <w:t> </w:t>
      </w:r>
      <w:r>
        <w:rPr>
          <w:color w:val="231F20"/>
          <w:w w:val="105"/>
        </w:rPr>
        <w:t>more</w:t>
      </w:r>
    </w:p>
    <w:p>
      <w:pPr>
        <w:pStyle w:val="BodyText"/>
        <w:spacing w:line="254" w:lineRule="auto" w:before="9"/>
        <w:ind w:left="464" w:right="32"/>
      </w:pPr>
      <w:r>
        <w:rPr>
          <w:color w:val="231F20"/>
        </w:rPr>
        <w:t>financially sustainable future. In July 2022, we were stoked to win the 2022 FINZ Excellence in Innovation award at the FINZ Conference, for the pilot Generosity Generator.</w:t>
      </w:r>
    </w:p>
    <w:p>
      <w:pPr>
        <w:pStyle w:val="BodyText"/>
        <w:spacing w:line="254" w:lineRule="auto" w:before="6"/>
        <w:ind w:left="464" w:right="172" w:firstLine="226"/>
      </w:pPr>
      <w:r>
        <w:rPr>
          <w:color w:val="231F20"/>
          <w:w w:val="105"/>
        </w:rPr>
        <w:t>The</w:t>
      </w:r>
      <w:r>
        <w:rPr>
          <w:color w:val="231F20"/>
          <w:spacing w:val="-12"/>
          <w:w w:val="105"/>
        </w:rPr>
        <w:t> </w:t>
      </w:r>
      <w:r>
        <w:rPr>
          <w:color w:val="231F20"/>
          <w:w w:val="105"/>
        </w:rPr>
        <w:t>Generosity</w:t>
      </w:r>
      <w:r>
        <w:rPr>
          <w:color w:val="231F20"/>
          <w:spacing w:val="-12"/>
          <w:w w:val="105"/>
        </w:rPr>
        <w:t> </w:t>
      </w:r>
      <w:r>
        <w:rPr>
          <w:color w:val="231F20"/>
          <w:w w:val="105"/>
        </w:rPr>
        <w:t>Generator</w:t>
      </w:r>
      <w:r>
        <w:rPr>
          <w:color w:val="231F20"/>
          <w:spacing w:val="-12"/>
          <w:w w:val="105"/>
        </w:rPr>
        <w:t> </w:t>
      </w:r>
      <w:r>
        <w:rPr>
          <w:color w:val="231F20"/>
          <w:w w:val="105"/>
        </w:rPr>
        <w:t>was a significant change for us, but a worthwhile</w:t>
      </w:r>
      <w:r>
        <w:rPr>
          <w:color w:val="231F20"/>
          <w:spacing w:val="-1"/>
          <w:w w:val="105"/>
        </w:rPr>
        <w:t> </w:t>
      </w:r>
      <w:r>
        <w:rPr>
          <w:color w:val="231F20"/>
          <w:w w:val="105"/>
        </w:rPr>
        <w:t>one.</w:t>
      </w:r>
      <w:r>
        <w:rPr>
          <w:color w:val="231F20"/>
          <w:spacing w:val="-1"/>
          <w:w w:val="105"/>
        </w:rPr>
        <w:t> </w:t>
      </w:r>
      <w:r>
        <w:rPr>
          <w:color w:val="231F20"/>
          <w:w w:val="105"/>
        </w:rPr>
        <w:t>It</w:t>
      </w:r>
      <w:r>
        <w:rPr>
          <w:color w:val="231F20"/>
          <w:spacing w:val="-1"/>
          <w:w w:val="105"/>
        </w:rPr>
        <w:t> </w:t>
      </w:r>
      <w:r>
        <w:rPr>
          <w:color w:val="231F20"/>
          <w:w w:val="105"/>
        </w:rPr>
        <w:t>helped</w:t>
      </w:r>
      <w:r>
        <w:rPr>
          <w:color w:val="231F20"/>
          <w:spacing w:val="-1"/>
          <w:w w:val="105"/>
        </w:rPr>
        <w:t> </w:t>
      </w:r>
      <w:r>
        <w:rPr>
          <w:color w:val="231F20"/>
          <w:w w:val="105"/>
        </w:rPr>
        <w:t>us</w:t>
      </w:r>
      <w:r>
        <w:rPr>
          <w:color w:val="231F20"/>
          <w:spacing w:val="-1"/>
          <w:w w:val="105"/>
        </w:rPr>
        <w:t> </w:t>
      </w:r>
      <w:r>
        <w:rPr>
          <w:color w:val="231F20"/>
          <w:w w:val="105"/>
        </w:rPr>
        <w:t>see</w:t>
      </w:r>
    </w:p>
    <w:p>
      <w:pPr>
        <w:pStyle w:val="BodyText"/>
        <w:spacing w:line="254" w:lineRule="auto" w:before="4"/>
        <w:ind w:left="464"/>
      </w:pPr>
      <w:r>
        <w:rPr>
          <w:color w:val="231F20"/>
        </w:rPr>
        <w:t>where and how we could best build the capacity of small charities, while also inspiring generosity. The small charity sector has always and will always be the focus of our mahi. We are proud to share that since our inception in 2014, we’ve supported 107 small charities to raise a total of over $1.1 million.</w:t>
      </w:r>
    </w:p>
    <w:p>
      <w:pPr>
        <w:pStyle w:val="BodyText"/>
        <w:spacing w:line="254" w:lineRule="auto" w:before="11"/>
        <w:ind w:left="464" w:right="132" w:firstLine="226"/>
      </w:pPr>
      <w:r>
        <w:rPr>
          <w:color w:val="231F20"/>
        </w:rPr>
        <w:t>Change</w:t>
      </w:r>
      <w:r>
        <w:rPr>
          <w:color w:val="231F20"/>
          <w:spacing w:val="40"/>
        </w:rPr>
        <w:t> </w:t>
      </w:r>
      <w:r>
        <w:rPr>
          <w:color w:val="231F20"/>
        </w:rPr>
        <w:t>is</w:t>
      </w:r>
      <w:r>
        <w:rPr>
          <w:color w:val="231F20"/>
          <w:spacing w:val="40"/>
        </w:rPr>
        <w:t> </w:t>
      </w:r>
      <w:r>
        <w:rPr>
          <w:color w:val="231F20"/>
        </w:rPr>
        <w:t>inevitable,</w:t>
      </w:r>
      <w:r>
        <w:rPr>
          <w:color w:val="231F20"/>
          <w:spacing w:val="40"/>
        </w:rPr>
        <w:t> </w:t>
      </w:r>
      <w:r>
        <w:rPr>
          <w:color w:val="231F20"/>
        </w:rPr>
        <w:t>but</w:t>
      </w:r>
      <w:r>
        <w:rPr>
          <w:color w:val="231F20"/>
          <w:spacing w:val="40"/>
        </w:rPr>
        <w:t> </w:t>
      </w:r>
      <w:r>
        <w:rPr>
          <w:color w:val="231F20"/>
        </w:rPr>
        <w:t>it’s</w:t>
      </w:r>
      <w:r>
        <w:rPr>
          <w:color w:val="231F20"/>
        </w:rPr>
        <w:t> also unpredictable. You don’t know exactly when or what will prompt you to make a change, but being open to it is key. The changes to</w:t>
      </w:r>
      <w:r>
        <w:rPr>
          <w:color w:val="231F20"/>
          <w:spacing w:val="80"/>
        </w:rPr>
        <w:t> </w:t>
      </w:r>
      <w:r>
        <w:rPr>
          <w:color w:val="231F20"/>
        </w:rPr>
        <w:t>The Funding Network NZ since the pandemic have created clarity and amplified our purpose as a charity</w:t>
      </w:r>
    </w:p>
    <w:p>
      <w:pPr>
        <w:pStyle w:val="BodyText"/>
        <w:spacing w:line="254" w:lineRule="auto" w:before="9"/>
        <w:ind w:left="464"/>
      </w:pPr>
      <w:r>
        <w:rPr>
          <w:color w:val="231F20"/>
        </w:rPr>
        <w:t>- and in hindsight, it’s just what we </w:t>
      </w:r>
      <w:r>
        <w:rPr>
          <w:color w:val="231F20"/>
          <w:spacing w:val="-2"/>
        </w:rPr>
        <w:t>needed!</w:t>
      </w:r>
    </w:p>
    <w:p>
      <w:pPr>
        <w:spacing w:line="242" w:lineRule="auto" w:before="15"/>
        <w:ind w:left="497" w:right="862" w:firstLine="0"/>
        <w:jc w:val="center"/>
        <w:rPr>
          <w:i/>
          <w:sz w:val="17"/>
        </w:rPr>
      </w:pPr>
      <w:r>
        <w:rPr/>
        <w:br w:type="column"/>
      </w:r>
      <w:r>
        <w:rPr>
          <w:i/>
          <w:color w:val="231F20"/>
          <w:w w:val="105"/>
          <w:sz w:val="17"/>
        </w:rPr>
        <w:t>From Left to Right: Nick Edgar, Trustee</w:t>
      </w:r>
      <w:r>
        <w:rPr>
          <w:i/>
          <w:color w:val="231F20"/>
          <w:w w:val="105"/>
          <w:sz w:val="17"/>
        </w:rPr>
        <w:t> and TFNNZ Founder, Paul Dennis, Trustee and Tim Pare, Charities &amp; Partnerships</w:t>
      </w:r>
      <w:r>
        <w:rPr>
          <w:i/>
          <w:color w:val="231F20"/>
          <w:spacing w:val="40"/>
          <w:w w:val="105"/>
          <w:sz w:val="17"/>
        </w:rPr>
        <w:t> </w:t>
      </w:r>
      <w:r>
        <w:rPr>
          <w:i/>
          <w:color w:val="231F20"/>
          <w:spacing w:val="-2"/>
          <w:w w:val="105"/>
          <w:sz w:val="17"/>
        </w:rPr>
        <w:t>Co-Lead.</w:t>
      </w:r>
    </w:p>
    <w:p>
      <w:pPr>
        <w:pStyle w:val="BodyText"/>
        <w:spacing w:line="254" w:lineRule="auto" w:before="55"/>
        <w:ind w:left="472" w:right="957" w:firstLine="226"/>
      </w:pPr>
      <w:r>
        <w:rPr/>
        <w:pict>
          <v:group style="position:absolute;margin-left:397.480011pt;margin-top:72.101257pt;width:155.550pt;height:513.1pt;mso-position-horizontal-relative:page;mso-position-vertical-relative:paragraph;z-index:15822336" id="docshapegroup601" coordorigin="7950,1442" coordsize="3111,10262">
            <v:rect style="position:absolute;left:7949;top:1442;width:3111;height:10262" id="docshape602" filled="true" fillcolor="#418dbd" stroked="false">
              <v:fill type="solid"/>
            </v:rect>
            <v:shape style="position:absolute;left:8155;top:1633;width:2697;height:2697" type="#_x0000_t75" id="docshape603" stroked="false">
              <v:imagedata r:id="rId261" o:title=""/>
            </v:shape>
            <v:line style="position:absolute" from="8155,4552" to="10795,4552" stroked="true" strokeweight=".5pt" strokecolor="#ffffff">
              <v:stroke dashstyle="solid"/>
            </v:line>
            <v:shape style="position:absolute;left:7949;top:1442;width:3111;height:10262" type="#_x0000_t202" id="docshape604"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8"/>
                      <w:rPr>
                        <w:sz w:val="23"/>
                      </w:rPr>
                    </w:pPr>
                  </w:p>
                  <w:p>
                    <w:pPr>
                      <w:spacing w:line="230" w:lineRule="auto" w:before="0"/>
                      <w:ind w:left="205" w:right="31" w:firstLine="0"/>
                      <w:jc w:val="left"/>
                      <w:rPr>
                        <w:sz w:val="17"/>
                      </w:rPr>
                    </w:pPr>
                    <w:r>
                      <w:rPr>
                        <w:rFonts w:ascii="Arial" w:hAnsi="Arial"/>
                        <w:b/>
                        <w:color w:val="FFFFFF"/>
                        <w:w w:val="105"/>
                        <w:sz w:val="17"/>
                      </w:rPr>
                      <w:t>Anusha</w:t>
                    </w:r>
                    <w:r>
                      <w:rPr>
                        <w:rFonts w:ascii="Arial" w:hAnsi="Arial"/>
                        <w:b/>
                        <w:color w:val="FFFFFF"/>
                        <w:spacing w:val="-16"/>
                        <w:w w:val="105"/>
                        <w:sz w:val="17"/>
                      </w:rPr>
                      <w:t> </w:t>
                    </w:r>
                    <w:r>
                      <w:rPr>
                        <w:rFonts w:ascii="Arial" w:hAnsi="Arial"/>
                        <w:b/>
                        <w:color w:val="FFFFFF"/>
                        <w:w w:val="105"/>
                        <w:sz w:val="17"/>
                      </w:rPr>
                      <w:t>Bhana</w:t>
                    </w:r>
                    <w:r>
                      <w:rPr>
                        <w:rFonts w:ascii="Arial" w:hAnsi="Arial"/>
                        <w:b/>
                        <w:color w:val="FFFFFF"/>
                        <w:spacing w:val="-15"/>
                        <w:w w:val="105"/>
                        <w:sz w:val="17"/>
                      </w:rPr>
                      <w:t> </w:t>
                    </w:r>
                    <w:r>
                      <w:rPr>
                        <w:color w:val="FFFFFF"/>
                        <w:w w:val="105"/>
                        <w:sz w:val="17"/>
                      </w:rPr>
                      <w:t>is</w:t>
                    </w:r>
                    <w:r>
                      <w:rPr>
                        <w:color w:val="FFFFFF"/>
                        <w:spacing w:val="-10"/>
                        <w:w w:val="105"/>
                        <w:sz w:val="17"/>
                      </w:rPr>
                      <w:t> </w:t>
                    </w:r>
                    <w:r>
                      <w:rPr>
                        <w:color w:val="FFFFFF"/>
                        <w:w w:val="105"/>
                        <w:sz w:val="17"/>
                      </w:rPr>
                      <w:t>a</w:t>
                    </w:r>
                    <w:r>
                      <w:rPr>
                        <w:color w:val="FFFFFF"/>
                        <w:spacing w:val="-10"/>
                        <w:w w:val="105"/>
                        <w:sz w:val="17"/>
                      </w:rPr>
                      <w:t> </w:t>
                    </w:r>
                    <w:r>
                      <w:rPr>
                        <w:color w:val="FFFFFF"/>
                        <w:w w:val="105"/>
                        <w:sz w:val="17"/>
                      </w:rPr>
                      <w:t>self-employed, qualified and experienced communications, events and digital marketing professional, trading as Korimako Creative. She is originally from Tāmaki Makaurau and is now based in Whitianga.</w:t>
                    </w:r>
                  </w:p>
                  <w:p>
                    <w:pPr>
                      <w:spacing w:line="230" w:lineRule="auto" w:before="5"/>
                      <w:ind w:left="205" w:right="422" w:firstLine="0"/>
                      <w:jc w:val="left"/>
                      <w:rPr>
                        <w:sz w:val="17"/>
                      </w:rPr>
                    </w:pPr>
                    <w:r>
                      <w:rPr>
                        <w:color w:val="FFFFFF"/>
                        <w:w w:val="105"/>
                        <w:sz w:val="17"/>
                      </w:rPr>
                      <w:t>Her compassionate, empathetic nature and strong drive to</w:t>
                    </w:r>
                  </w:p>
                  <w:p>
                    <w:pPr>
                      <w:spacing w:line="230" w:lineRule="auto" w:before="1"/>
                      <w:ind w:left="205" w:right="299" w:firstLine="0"/>
                      <w:jc w:val="left"/>
                      <w:rPr>
                        <w:sz w:val="17"/>
                      </w:rPr>
                    </w:pPr>
                    <w:r>
                      <w:rPr>
                        <w:color w:val="FFFFFF"/>
                        <w:w w:val="105"/>
                        <w:sz w:val="17"/>
                      </w:rPr>
                      <w:t>use authentic and ethical communication for social change and advocacy has led her to work with organisations such as Inner</w:t>
                    </w:r>
                    <w:r>
                      <w:rPr>
                        <w:color w:val="FFFFFF"/>
                        <w:spacing w:val="40"/>
                        <w:w w:val="105"/>
                        <w:sz w:val="17"/>
                      </w:rPr>
                      <w:t> </w:t>
                    </w:r>
                    <w:r>
                      <w:rPr>
                        <w:color w:val="FFFFFF"/>
                        <w:w w:val="105"/>
                        <w:sz w:val="17"/>
                      </w:rPr>
                      <w:t>City Women’s Group, Creative Coromandel, Business Link Pacific/ Ministry of Foreign Affairs &amp; Trade, Digital Equity Coalition Aotearoa, Community Think and Inclusive Aotearoa Collective Tāhono. She</w:t>
                    </w:r>
                  </w:p>
                  <w:p>
                    <w:pPr>
                      <w:spacing w:line="230" w:lineRule="auto" w:before="7"/>
                      <w:ind w:left="205" w:right="375" w:firstLine="0"/>
                      <w:jc w:val="left"/>
                      <w:rPr>
                        <w:sz w:val="17"/>
                      </w:rPr>
                    </w:pPr>
                    <w:r>
                      <w:rPr>
                        <w:color w:val="FFFFFF"/>
                        <w:w w:val="105"/>
                        <w:sz w:val="17"/>
                      </w:rPr>
                      <w:t>is skilled at communicating with a diverse range of audiences using on trend digital tools, and offers</w:t>
                    </w:r>
                  </w:p>
                  <w:p>
                    <w:pPr>
                      <w:spacing w:line="230" w:lineRule="auto" w:before="2"/>
                      <w:ind w:left="205" w:right="257" w:firstLine="0"/>
                      <w:jc w:val="left"/>
                      <w:rPr>
                        <w:sz w:val="17"/>
                      </w:rPr>
                    </w:pPr>
                    <w:r>
                      <w:rPr>
                        <w:color w:val="FFFFFF"/>
                        <w:w w:val="105"/>
                        <w:sz w:val="17"/>
                      </w:rPr>
                      <w:t>a refreshing mix of big picture strategic</w:t>
                    </w:r>
                    <w:r>
                      <w:rPr>
                        <w:color w:val="FFFFFF"/>
                        <w:spacing w:val="-8"/>
                        <w:w w:val="105"/>
                        <w:sz w:val="17"/>
                      </w:rPr>
                      <w:t> </w:t>
                    </w:r>
                    <w:r>
                      <w:rPr>
                        <w:color w:val="FFFFFF"/>
                        <w:w w:val="105"/>
                        <w:sz w:val="17"/>
                      </w:rPr>
                      <w:t>thinking,</w:t>
                    </w:r>
                    <w:r>
                      <w:rPr>
                        <w:color w:val="FFFFFF"/>
                        <w:spacing w:val="-8"/>
                        <w:w w:val="105"/>
                        <w:sz w:val="17"/>
                      </w:rPr>
                      <w:t> </w:t>
                    </w:r>
                    <w:r>
                      <w:rPr>
                        <w:color w:val="FFFFFF"/>
                        <w:w w:val="105"/>
                        <w:sz w:val="17"/>
                      </w:rPr>
                      <w:t>attention</w:t>
                    </w:r>
                    <w:r>
                      <w:rPr>
                        <w:color w:val="FFFFFF"/>
                        <w:spacing w:val="-8"/>
                        <w:w w:val="105"/>
                        <w:sz w:val="17"/>
                      </w:rPr>
                      <w:t> </w:t>
                    </w:r>
                    <w:r>
                      <w:rPr>
                        <w:color w:val="FFFFFF"/>
                        <w:w w:val="105"/>
                        <w:sz w:val="17"/>
                      </w:rPr>
                      <w:t>to</w:t>
                    </w:r>
                    <w:r>
                      <w:rPr>
                        <w:color w:val="FFFFFF"/>
                        <w:spacing w:val="-8"/>
                        <w:w w:val="105"/>
                        <w:sz w:val="17"/>
                      </w:rPr>
                      <w:t> </w:t>
                    </w:r>
                    <w:r>
                      <w:rPr>
                        <w:color w:val="FFFFFF"/>
                        <w:w w:val="105"/>
                        <w:sz w:val="17"/>
                      </w:rPr>
                      <w:t>detail and creativity to help for-purpose organisations and projects grow</w:t>
                    </w:r>
                    <w:r>
                      <w:rPr>
                        <w:color w:val="FFFFFF"/>
                        <w:spacing w:val="80"/>
                        <w:w w:val="105"/>
                        <w:sz w:val="17"/>
                      </w:rPr>
                      <w:t> </w:t>
                    </w:r>
                    <w:r>
                      <w:rPr>
                        <w:color w:val="FFFFFF"/>
                        <w:w w:val="105"/>
                        <w:sz w:val="17"/>
                      </w:rPr>
                      <w:t>and</w:t>
                    </w:r>
                    <w:r>
                      <w:rPr>
                        <w:color w:val="FFFFFF"/>
                        <w:spacing w:val="-2"/>
                        <w:w w:val="105"/>
                        <w:sz w:val="17"/>
                      </w:rPr>
                      <w:t> </w:t>
                    </w:r>
                    <w:r>
                      <w:rPr>
                        <w:color w:val="FFFFFF"/>
                        <w:w w:val="105"/>
                        <w:sz w:val="17"/>
                      </w:rPr>
                      <w:t>thrive.</w:t>
                    </w:r>
                  </w:p>
                  <w:p>
                    <w:pPr>
                      <w:spacing w:line="230" w:lineRule="auto" w:before="4"/>
                      <w:ind w:left="205" w:right="272" w:firstLine="0"/>
                      <w:jc w:val="left"/>
                      <w:rPr>
                        <w:sz w:val="17"/>
                      </w:rPr>
                    </w:pPr>
                    <w:r>
                      <w:rPr>
                        <w:color w:val="FFFFFF"/>
                        <w:w w:val="105"/>
                        <w:sz w:val="17"/>
                      </w:rPr>
                      <w:t>She currently provides communications, events and digital marketing expertise to Kākano</w:t>
                    </w:r>
                    <w:r>
                      <w:rPr>
                        <w:color w:val="FFFFFF"/>
                        <w:spacing w:val="40"/>
                        <w:w w:val="105"/>
                        <w:sz w:val="17"/>
                      </w:rPr>
                      <w:t> </w:t>
                    </w:r>
                    <w:r>
                      <w:rPr>
                        <w:color w:val="FFFFFF"/>
                        <w:w w:val="105"/>
                        <w:sz w:val="17"/>
                      </w:rPr>
                      <w:t>Youth Arts Collective, Tea Leaf Trust (Sri Lanka), The Funding Network</w:t>
                    </w:r>
                    <w:r>
                      <w:rPr>
                        <w:color w:val="FFFFFF"/>
                        <w:spacing w:val="80"/>
                        <w:w w:val="105"/>
                        <w:sz w:val="17"/>
                      </w:rPr>
                      <w:t> </w:t>
                    </w:r>
                    <w:r>
                      <w:rPr>
                        <w:color w:val="FFFFFF"/>
                        <w:w w:val="105"/>
                        <w:sz w:val="17"/>
                      </w:rPr>
                      <w:t>NZ and the University of Central</w:t>
                    </w:r>
                    <w:r>
                      <w:rPr>
                        <w:color w:val="FFFFFF"/>
                        <w:spacing w:val="80"/>
                        <w:w w:val="105"/>
                        <w:sz w:val="17"/>
                      </w:rPr>
                      <w:t> </w:t>
                    </w:r>
                    <w:r>
                      <w:rPr>
                        <w:color w:val="FFFFFF"/>
                        <w:w w:val="105"/>
                        <w:sz w:val="17"/>
                      </w:rPr>
                      <w:t>Asia</w:t>
                    </w:r>
                    <w:r>
                      <w:rPr>
                        <w:color w:val="FFFFFF"/>
                        <w:spacing w:val="-2"/>
                        <w:w w:val="105"/>
                        <w:sz w:val="17"/>
                      </w:rPr>
                      <w:t> </w:t>
                    </w:r>
                    <w:r>
                      <w:rPr>
                        <w:color w:val="FFFFFF"/>
                        <w:w w:val="105"/>
                        <w:sz w:val="17"/>
                      </w:rPr>
                      <w:t>(Kyrgyzstan).</w:t>
                    </w:r>
                  </w:p>
                </w:txbxContent>
              </v:textbox>
              <w10:wrap type="none"/>
            </v:shape>
            <w10:wrap type="none"/>
          </v:group>
        </w:pict>
      </w:r>
      <w:r>
        <w:rPr/>
        <w:drawing>
          <wp:anchor distT="0" distB="0" distL="0" distR="0" allowOverlap="1" layoutInCell="1" locked="0" behindDoc="0" simplePos="0" relativeHeight="15822848">
            <wp:simplePos x="0" y="0"/>
            <wp:positionH relativeFrom="page">
              <wp:posOffset>6099619</wp:posOffset>
            </wp:positionH>
            <wp:positionV relativeFrom="paragraph">
              <wp:posOffset>718734</wp:posOffset>
            </wp:positionV>
            <wp:extent cx="102006" cy="97510"/>
            <wp:effectExtent l="0" t="0" r="0" b="0"/>
            <wp:wrapNone/>
            <wp:docPr id="111" name="image226.png"/>
            <wp:cNvGraphicFramePr>
              <a:graphicFrameLocks noChangeAspect="1"/>
            </wp:cNvGraphicFramePr>
            <a:graphic>
              <a:graphicData uri="http://schemas.openxmlformats.org/drawingml/2006/picture">
                <pic:pic>
                  <pic:nvPicPr>
                    <pic:cNvPr id="112" name="image226.png"/>
                    <pic:cNvPicPr/>
                  </pic:nvPicPr>
                  <pic:blipFill>
                    <a:blip r:embed="rId262" cstate="print"/>
                    <a:stretch>
                      <a:fillRect/>
                    </a:stretch>
                  </pic:blipFill>
                  <pic:spPr>
                    <a:xfrm>
                      <a:off x="0" y="0"/>
                      <a:ext cx="102006" cy="97510"/>
                    </a:xfrm>
                    <a:prstGeom prst="rect">
                      <a:avLst/>
                    </a:prstGeom>
                  </pic:spPr>
                </pic:pic>
              </a:graphicData>
            </a:graphic>
          </wp:anchor>
        </w:drawing>
      </w:r>
      <w:r>
        <w:rPr>
          <w:color w:val="231F20"/>
        </w:rPr>
        <w:t>Learn more about us here: </w:t>
      </w:r>
      <w:hyperlink r:id="rId263">
        <w:r>
          <w:rPr>
            <w:color w:val="231F20"/>
          </w:rPr>
          <w:t>www.</w:t>
        </w:r>
      </w:hyperlink>
      <w:r>
        <w:rPr>
          <w:color w:val="231F20"/>
        </w:rPr>
        <w:t> thefundingnetwork.org.nz, sign up</w:t>
      </w:r>
      <w:r>
        <w:rPr>
          <w:color w:val="231F20"/>
          <w:spacing w:val="40"/>
        </w:rPr>
        <w:t> </w:t>
      </w:r>
      <w:r>
        <w:rPr>
          <w:color w:val="231F20"/>
        </w:rPr>
        <w:t>to our mailing list and follow us on Facebook, Instagram and LinkedIn</w:t>
      </w:r>
      <w:r>
        <w:rPr>
          <w:color w:val="231F20"/>
          <w:spacing w:val="40"/>
        </w:rPr>
        <w:t> </w:t>
      </w:r>
      <w:r>
        <w:rPr>
          <w:color w:val="231F20"/>
        </w:rPr>
        <w:t>for the latest news.</w:t>
      </w:r>
    </w:p>
    <w:p>
      <w:pPr>
        <w:spacing w:after="0" w:line="254" w:lineRule="auto"/>
        <w:sectPr>
          <w:type w:val="continuous"/>
          <w:pgSz w:w="11910" w:h="16840"/>
          <w:pgMar w:header="0" w:footer="621" w:top="400" w:bottom="280" w:left="0" w:right="20"/>
          <w:cols w:num="3" w:equalWidth="0">
            <w:col w:w="3896" w:space="40"/>
            <w:col w:w="3511" w:space="39"/>
            <w:col w:w="4404"/>
          </w:cols>
        </w:sectPr>
      </w:pPr>
    </w:p>
    <w:p>
      <w:pPr>
        <w:pStyle w:val="BodyText"/>
        <w:spacing w:before="4"/>
        <w:rPr>
          <w:sz w:val="16"/>
        </w:rPr>
      </w:pPr>
    </w:p>
    <w:p>
      <w:pPr>
        <w:pStyle w:val="BodyText"/>
        <w:ind w:left="855"/>
      </w:pPr>
      <w:r>
        <w:rPr/>
        <w:pict>
          <v:group style="width:332.9pt;height:177.25pt;mso-position-horizontal-relative:char;mso-position-vertical-relative:line" id="docshapegroup605" coordorigin="0,0" coordsize="6658,3545">
            <v:shape style="position:absolute;left:0;top:0;width:6658;height:3496" type="#_x0000_t75" id="docshape606" stroked="false">
              <v:imagedata r:id="rId264" o:title=""/>
            </v:shape>
            <v:shape style="position:absolute;left:0;top:0;width:6658;height:3545" type="#_x0000_t202" id="docshape607"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6"/>
                      <w:rPr>
                        <w:sz w:val="31"/>
                      </w:rPr>
                    </w:pPr>
                  </w:p>
                  <w:p>
                    <w:pPr>
                      <w:spacing w:line="206" w:lineRule="exact" w:before="0"/>
                      <w:ind w:left="1519" w:right="0" w:firstLine="0"/>
                      <w:jc w:val="left"/>
                      <w:rPr>
                        <w:i/>
                        <w:sz w:val="17"/>
                      </w:rPr>
                    </w:pPr>
                    <w:r>
                      <w:rPr>
                        <w:i/>
                        <w:color w:val="231F20"/>
                        <w:sz w:val="17"/>
                      </w:rPr>
                      <w:t>Generosity</w:t>
                    </w:r>
                    <w:r>
                      <w:rPr>
                        <w:i/>
                        <w:color w:val="231F20"/>
                        <w:spacing w:val="30"/>
                        <w:sz w:val="17"/>
                      </w:rPr>
                      <w:t> </w:t>
                    </w:r>
                    <w:r>
                      <w:rPr>
                        <w:i/>
                        <w:color w:val="231F20"/>
                        <w:sz w:val="17"/>
                      </w:rPr>
                      <w:t>Generator</w:t>
                    </w:r>
                    <w:r>
                      <w:rPr>
                        <w:i/>
                        <w:color w:val="231F20"/>
                        <w:spacing w:val="30"/>
                        <w:sz w:val="17"/>
                      </w:rPr>
                      <w:t> </w:t>
                    </w:r>
                    <w:r>
                      <w:rPr>
                        <w:i/>
                        <w:color w:val="231F20"/>
                        <w:sz w:val="17"/>
                      </w:rPr>
                      <w:t>Aug/Sept</w:t>
                    </w:r>
                    <w:r>
                      <w:rPr>
                        <w:i/>
                        <w:color w:val="231F20"/>
                        <w:spacing w:val="30"/>
                        <w:sz w:val="17"/>
                      </w:rPr>
                      <w:t> </w:t>
                    </w:r>
                    <w:r>
                      <w:rPr>
                        <w:i/>
                        <w:color w:val="231F20"/>
                        <w:sz w:val="17"/>
                      </w:rPr>
                      <w:t>training</w:t>
                    </w:r>
                    <w:r>
                      <w:rPr>
                        <w:i/>
                        <w:color w:val="231F20"/>
                        <w:spacing w:val="30"/>
                        <w:sz w:val="17"/>
                      </w:rPr>
                      <w:t> </w:t>
                    </w:r>
                    <w:r>
                      <w:rPr>
                        <w:i/>
                        <w:color w:val="231F20"/>
                        <w:spacing w:val="-2"/>
                        <w:sz w:val="17"/>
                      </w:rPr>
                      <w:t>workshop</w:t>
                    </w:r>
                  </w:p>
                </w:txbxContent>
              </v:textbox>
              <w10:wrap type="none"/>
            </v:shape>
          </v:group>
        </w:pict>
      </w:r>
      <w:r>
        <w:rPr/>
      </w:r>
    </w:p>
    <w:p>
      <w:pPr>
        <w:spacing w:after="0"/>
        <w:sectPr>
          <w:type w:val="continuous"/>
          <w:pgSz w:w="11910" w:h="16840"/>
          <w:pgMar w:header="0" w:footer="621" w:top="400" w:bottom="280" w:left="0" w:right="20"/>
        </w:sectPr>
      </w:pPr>
    </w:p>
    <w:p>
      <w:pPr>
        <w:pStyle w:val="BodyText"/>
      </w:pPr>
    </w:p>
    <w:p>
      <w:pPr>
        <w:pStyle w:val="BodyText"/>
      </w:pPr>
    </w:p>
    <w:p>
      <w:pPr>
        <w:pStyle w:val="BodyText"/>
      </w:pPr>
    </w:p>
    <w:p>
      <w:pPr>
        <w:pStyle w:val="BodyText"/>
      </w:pPr>
    </w:p>
    <w:p>
      <w:pPr>
        <w:pStyle w:val="BodyText"/>
        <w:spacing w:before="11"/>
        <w:rPr>
          <w:sz w:val="29"/>
        </w:rPr>
      </w:pPr>
    </w:p>
    <w:p>
      <w:pPr>
        <w:pStyle w:val="Heading1"/>
        <w:spacing w:line="187" w:lineRule="auto" w:before="492"/>
        <w:ind w:left="849" w:right="1699"/>
      </w:pPr>
      <w:r>
        <w:rPr/>
        <w:pict>
          <v:group style="position:absolute;margin-left:42.755901pt;margin-top:-67.995178pt;width:552.550pt;height:382.4pt;mso-position-horizontal-relative:page;mso-position-vertical-relative:paragraph;z-index:-17664000" id="docshapegroup608" coordorigin="855,-1360" coordsize="11051,7648">
            <v:line style="position:absolute" from="855,-84" to="11064,-84" stroked="true" strokeweight=".478pt" strokecolor="#231f20">
              <v:stroke dashstyle="solid"/>
            </v:line>
            <v:shape style="position:absolute;left:8985;top:-1360;width:2920;height:7648" type="#_x0000_t75" id="docshape609" stroked="false">
              <v:imagedata r:id="rId265" o:title=""/>
            </v:shape>
            <w10:wrap type="none"/>
          </v:group>
        </w:pict>
      </w:r>
      <w:r>
        <w:rPr>
          <w:color w:val="179EDA"/>
          <w:spacing w:val="-32"/>
          <w:w w:val="105"/>
        </w:rPr>
        <w:t>The</w:t>
      </w:r>
      <w:r>
        <w:rPr>
          <w:color w:val="179EDA"/>
          <w:spacing w:val="-143"/>
          <w:w w:val="105"/>
        </w:rPr>
        <w:t> </w:t>
      </w:r>
      <w:r>
        <w:rPr>
          <w:color w:val="179EDA"/>
          <w:spacing w:val="-32"/>
          <w:w w:val="105"/>
        </w:rPr>
        <w:t>sector</w:t>
      </w:r>
      <w:r>
        <w:rPr>
          <w:color w:val="179EDA"/>
          <w:spacing w:val="-143"/>
          <w:w w:val="105"/>
        </w:rPr>
        <w:t> </w:t>
      </w:r>
      <w:r>
        <w:rPr>
          <w:color w:val="179EDA"/>
          <w:spacing w:val="-32"/>
          <w:w w:val="105"/>
        </w:rPr>
        <w:t>is </w:t>
      </w:r>
      <w:r>
        <w:rPr>
          <w:color w:val="179EDA"/>
          <w:spacing w:val="-16"/>
          <w:w w:val="105"/>
        </w:rPr>
        <w:t>growing</w:t>
      </w:r>
      <w:r>
        <w:rPr>
          <w:color w:val="179EDA"/>
          <w:spacing w:val="-143"/>
          <w:w w:val="105"/>
        </w:rPr>
        <w:t> </w:t>
      </w:r>
      <w:r>
        <w:rPr>
          <w:color w:val="179EDA"/>
          <w:spacing w:val="-16"/>
          <w:w w:val="105"/>
        </w:rPr>
        <w:t>up</w:t>
      </w:r>
    </w:p>
    <w:p>
      <w:pPr>
        <w:pStyle w:val="Heading7"/>
        <w:spacing w:line="256" w:lineRule="auto" w:before="374"/>
        <w:ind w:left="849" w:right="3202"/>
      </w:pPr>
      <w:r>
        <w:rPr>
          <w:color w:val="808285"/>
          <w:w w:val="105"/>
        </w:rPr>
        <w:t>The</w:t>
      </w:r>
      <w:r>
        <w:rPr>
          <w:color w:val="808285"/>
          <w:spacing w:val="-12"/>
          <w:w w:val="105"/>
        </w:rPr>
        <w:t> </w:t>
      </w:r>
      <w:r>
        <w:rPr>
          <w:color w:val="808285"/>
          <w:w w:val="105"/>
        </w:rPr>
        <w:t>community</w:t>
      </w:r>
      <w:r>
        <w:rPr>
          <w:color w:val="808285"/>
          <w:spacing w:val="-12"/>
          <w:w w:val="105"/>
        </w:rPr>
        <w:t> </w:t>
      </w:r>
      <w:r>
        <w:rPr>
          <w:color w:val="808285"/>
          <w:w w:val="105"/>
        </w:rPr>
        <w:t>and</w:t>
      </w:r>
      <w:r>
        <w:rPr>
          <w:color w:val="808285"/>
          <w:spacing w:val="-12"/>
          <w:w w:val="105"/>
        </w:rPr>
        <w:t> </w:t>
      </w:r>
      <w:r>
        <w:rPr>
          <w:color w:val="808285"/>
          <w:w w:val="105"/>
        </w:rPr>
        <w:t>voluntary</w:t>
      </w:r>
      <w:r>
        <w:rPr>
          <w:color w:val="808285"/>
          <w:spacing w:val="-12"/>
          <w:w w:val="105"/>
        </w:rPr>
        <w:t> </w:t>
      </w:r>
      <w:r>
        <w:rPr>
          <w:color w:val="808285"/>
          <w:w w:val="105"/>
        </w:rPr>
        <w:t>sector</w:t>
      </w:r>
      <w:r>
        <w:rPr>
          <w:color w:val="808285"/>
          <w:spacing w:val="-12"/>
          <w:w w:val="105"/>
        </w:rPr>
        <w:t> </w:t>
      </w:r>
      <w:r>
        <w:rPr>
          <w:color w:val="808285"/>
          <w:w w:val="105"/>
        </w:rPr>
        <w:t>is</w:t>
      </w:r>
      <w:r>
        <w:rPr>
          <w:color w:val="808285"/>
          <w:spacing w:val="-12"/>
          <w:w w:val="105"/>
        </w:rPr>
        <w:t> </w:t>
      </w:r>
      <w:r>
        <w:rPr>
          <w:color w:val="808285"/>
          <w:w w:val="105"/>
        </w:rPr>
        <w:t>how</w:t>
      </w:r>
      <w:r>
        <w:rPr>
          <w:color w:val="808285"/>
          <w:spacing w:val="-12"/>
          <w:w w:val="105"/>
        </w:rPr>
        <w:t> </w:t>
      </w:r>
      <w:r>
        <w:rPr>
          <w:color w:val="808285"/>
          <w:w w:val="105"/>
        </w:rPr>
        <w:t>many </w:t>
      </w:r>
      <w:r>
        <w:rPr>
          <w:color w:val="808285"/>
          <w:spacing w:val="-4"/>
          <w:w w:val="105"/>
        </w:rPr>
        <w:t>communities</w:t>
      </w:r>
      <w:r>
        <w:rPr>
          <w:color w:val="808285"/>
          <w:spacing w:val="-10"/>
          <w:w w:val="105"/>
        </w:rPr>
        <w:t> </w:t>
      </w:r>
      <w:r>
        <w:rPr>
          <w:color w:val="808285"/>
          <w:spacing w:val="-4"/>
          <w:w w:val="105"/>
        </w:rPr>
        <w:t>have</w:t>
      </w:r>
      <w:r>
        <w:rPr>
          <w:color w:val="808285"/>
          <w:spacing w:val="-10"/>
          <w:w w:val="105"/>
        </w:rPr>
        <w:t> </w:t>
      </w:r>
      <w:r>
        <w:rPr>
          <w:color w:val="808285"/>
          <w:spacing w:val="-4"/>
          <w:w w:val="105"/>
        </w:rPr>
        <w:t>been</w:t>
      </w:r>
      <w:r>
        <w:rPr>
          <w:color w:val="808285"/>
          <w:spacing w:val="-10"/>
          <w:w w:val="105"/>
        </w:rPr>
        <w:t> </w:t>
      </w:r>
      <w:r>
        <w:rPr>
          <w:color w:val="808285"/>
          <w:spacing w:val="-4"/>
          <w:w w:val="105"/>
        </w:rPr>
        <w:t>established,</w:t>
      </w:r>
      <w:r>
        <w:rPr>
          <w:color w:val="808285"/>
          <w:spacing w:val="-10"/>
          <w:w w:val="105"/>
        </w:rPr>
        <w:t> </w:t>
      </w:r>
      <w:r>
        <w:rPr>
          <w:color w:val="808285"/>
          <w:spacing w:val="-4"/>
          <w:w w:val="105"/>
        </w:rPr>
        <w:t>supported,</w:t>
      </w:r>
      <w:r>
        <w:rPr>
          <w:color w:val="808285"/>
          <w:spacing w:val="-10"/>
          <w:w w:val="105"/>
        </w:rPr>
        <w:t> </w:t>
      </w:r>
      <w:r>
        <w:rPr>
          <w:color w:val="808285"/>
          <w:spacing w:val="-4"/>
          <w:w w:val="105"/>
        </w:rPr>
        <w:t>protected </w:t>
      </w:r>
      <w:r>
        <w:rPr>
          <w:color w:val="808285"/>
          <w:spacing w:val="-6"/>
          <w:w w:val="105"/>
        </w:rPr>
        <w:t>and</w:t>
      </w:r>
      <w:r>
        <w:rPr>
          <w:color w:val="808285"/>
          <w:spacing w:val="-8"/>
          <w:w w:val="105"/>
        </w:rPr>
        <w:t> </w:t>
      </w:r>
      <w:r>
        <w:rPr>
          <w:color w:val="808285"/>
          <w:spacing w:val="-6"/>
          <w:w w:val="105"/>
        </w:rPr>
        <w:t>developed</w:t>
      </w:r>
      <w:r>
        <w:rPr>
          <w:color w:val="808285"/>
          <w:spacing w:val="-8"/>
          <w:w w:val="105"/>
        </w:rPr>
        <w:t> </w:t>
      </w:r>
      <w:r>
        <w:rPr>
          <w:color w:val="808285"/>
          <w:spacing w:val="-6"/>
          <w:w w:val="105"/>
        </w:rPr>
        <w:t>over</w:t>
      </w:r>
      <w:r>
        <w:rPr>
          <w:color w:val="808285"/>
          <w:spacing w:val="-8"/>
          <w:w w:val="105"/>
        </w:rPr>
        <w:t> </w:t>
      </w:r>
      <w:r>
        <w:rPr>
          <w:color w:val="808285"/>
          <w:spacing w:val="-6"/>
          <w:w w:val="105"/>
        </w:rPr>
        <w:t>centuries</w:t>
      </w:r>
      <w:r>
        <w:rPr>
          <w:color w:val="808285"/>
          <w:spacing w:val="-8"/>
          <w:w w:val="105"/>
        </w:rPr>
        <w:t> </w:t>
      </w:r>
      <w:r>
        <w:rPr>
          <w:color w:val="808285"/>
          <w:spacing w:val="-6"/>
          <w:w w:val="105"/>
        </w:rPr>
        <w:t>in</w:t>
      </w:r>
      <w:r>
        <w:rPr>
          <w:color w:val="808285"/>
          <w:spacing w:val="-8"/>
          <w:w w:val="105"/>
        </w:rPr>
        <w:t> </w:t>
      </w:r>
      <w:r>
        <w:rPr>
          <w:color w:val="808285"/>
          <w:spacing w:val="-6"/>
          <w:w w:val="105"/>
        </w:rPr>
        <w:t>many</w:t>
      </w:r>
      <w:r>
        <w:rPr>
          <w:color w:val="808285"/>
          <w:spacing w:val="-8"/>
          <w:w w:val="105"/>
        </w:rPr>
        <w:t> </w:t>
      </w:r>
      <w:r>
        <w:rPr>
          <w:color w:val="808285"/>
          <w:spacing w:val="-6"/>
          <w:w w:val="105"/>
        </w:rPr>
        <w:t>cultures.</w:t>
      </w:r>
      <w:r>
        <w:rPr>
          <w:color w:val="808285"/>
          <w:spacing w:val="-8"/>
          <w:w w:val="105"/>
        </w:rPr>
        <w:t> </w:t>
      </w:r>
      <w:r>
        <w:rPr>
          <w:color w:val="808285"/>
          <w:spacing w:val="-6"/>
          <w:w w:val="105"/>
        </w:rPr>
        <w:t>Sometimes </w:t>
      </w:r>
      <w:r>
        <w:rPr>
          <w:color w:val="808285"/>
          <w:w w:val="105"/>
        </w:rPr>
        <w:t>it</w:t>
      </w:r>
      <w:r>
        <w:rPr>
          <w:color w:val="808285"/>
          <w:spacing w:val="-18"/>
          <w:w w:val="105"/>
        </w:rPr>
        <w:t> </w:t>
      </w:r>
      <w:r>
        <w:rPr>
          <w:color w:val="808285"/>
          <w:w w:val="105"/>
        </w:rPr>
        <w:t>has</w:t>
      </w:r>
      <w:r>
        <w:rPr>
          <w:color w:val="808285"/>
          <w:spacing w:val="-18"/>
          <w:w w:val="105"/>
        </w:rPr>
        <w:t> </w:t>
      </w:r>
      <w:r>
        <w:rPr>
          <w:color w:val="808285"/>
          <w:w w:val="105"/>
        </w:rPr>
        <w:t>been</w:t>
      </w:r>
      <w:r>
        <w:rPr>
          <w:color w:val="808285"/>
          <w:spacing w:val="-18"/>
          <w:w w:val="105"/>
        </w:rPr>
        <w:t> </w:t>
      </w:r>
      <w:r>
        <w:rPr>
          <w:color w:val="808285"/>
          <w:w w:val="105"/>
        </w:rPr>
        <w:t>harnessed</w:t>
      </w:r>
      <w:r>
        <w:rPr>
          <w:color w:val="808285"/>
          <w:spacing w:val="-18"/>
          <w:w w:val="105"/>
        </w:rPr>
        <w:t> </w:t>
      </w:r>
      <w:r>
        <w:rPr>
          <w:color w:val="808285"/>
          <w:w w:val="105"/>
        </w:rPr>
        <w:t>into</w:t>
      </w:r>
      <w:r>
        <w:rPr>
          <w:color w:val="808285"/>
          <w:spacing w:val="-18"/>
          <w:w w:val="105"/>
        </w:rPr>
        <w:t> </w:t>
      </w:r>
      <w:r>
        <w:rPr>
          <w:color w:val="808285"/>
          <w:w w:val="105"/>
        </w:rPr>
        <w:t>formal</w:t>
      </w:r>
      <w:r>
        <w:rPr>
          <w:color w:val="808285"/>
          <w:spacing w:val="-18"/>
          <w:w w:val="105"/>
        </w:rPr>
        <w:t> </w:t>
      </w:r>
      <w:r>
        <w:rPr>
          <w:color w:val="808285"/>
          <w:w w:val="105"/>
        </w:rPr>
        <w:t>networks</w:t>
      </w:r>
      <w:r>
        <w:rPr>
          <w:color w:val="808285"/>
          <w:spacing w:val="-18"/>
          <w:w w:val="105"/>
        </w:rPr>
        <w:t> </w:t>
      </w:r>
      <w:r>
        <w:rPr>
          <w:color w:val="808285"/>
          <w:w w:val="105"/>
        </w:rPr>
        <w:t>and</w:t>
      </w:r>
      <w:r>
        <w:rPr>
          <w:color w:val="808285"/>
          <w:spacing w:val="-18"/>
          <w:w w:val="105"/>
        </w:rPr>
        <w:t> </w:t>
      </w:r>
      <w:r>
        <w:rPr>
          <w:color w:val="808285"/>
          <w:w w:val="105"/>
        </w:rPr>
        <w:t>systems, such</w:t>
      </w:r>
      <w:r>
        <w:rPr>
          <w:color w:val="808285"/>
          <w:spacing w:val="-17"/>
          <w:w w:val="105"/>
        </w:rPr>
        <w:t> </w:t>
      </w:r>
      <w:r>
        <w:rPr>
          <w:color w:val="808285"/>
          <w:w w:val="105"/>
        </w:rPr>
        <w:t>as</w:t>
      </w:r>
      <w:r>
        <w:rPr>
          <w:color w:val="808285"/>
          <w:spacing w:val="-17"/>
          <w:w w:val="105"/>
        </w:rPr>
        <w:t> </w:t>
      </w:r>
      <w:r>
        <w:rPr>
          <w:color w:val="808285"/>
          <w:w w:val="105"/>
        </w:rPr>
        <w:t>through</w:t>
      </w:r>
      <w:r>
        <w:rPr>
          <w:color w:val="808285"/>
          <w:spacing w:val="-17"/>
          <w:w w:val="105"/>
        </w:rPr>
        <w:t> </w:t>
      </w:r>
      <w:r>
        <w:rPr>
          <w:color w:val="808285"/>
          <w:w w:val="105"/>
        </w:rPr>
        <w:t>the</w:t>
      </w:r>
      <w:r>
        <w:rPr>
          <w:color w:val="808285"/>
          <w:spacing w:val="-17"/>
          <w:w w:val="105"/>
        </w:rPr>
        <w:t> </w:t>
      </w:r>
      <w:r>
        <w:rPr>
          <w:color w:val="808285"/>
          <w:w w:val="105"/>
        </w:rPr>
        <w:t>power</w:t>
      </w:r>
      <w:r>
        <w:rPr>
          <w:color w:val="808285"/>
          <w:spacing w:val="-17"/>
          <w:w w:val="105"/>
        </w:rPr>
        <w:t> </w:t>
      </w:r>
      <w:r>
        <w:rPr>
          <w:color w:val="808285"/>
          <w:w w:val="105"/>
        </w:rPr>
        <w:t>and</w:t>
      </w:r>
      <w:r>
        <w:rPr>
          <w:color w:val="808285"/>
          <w:spacing w:val="-17"/>
          <w:w w:val="105"/>
        </w:rPr>
        <w:t> </w:t>
      </w:r>
      <w:r>
        <w:rPr>
          <w:color w:val="808285"/>
          <w:w w:val="105"/>
        </w:rPr>
        <w:t>influence</w:t>
      </w:r>
      <w:r>
        <w:rPr>
          <w:color w:val="808285"/>
          <w:spacing w:val="-17"/>
          <w:w w:val="105"/>
        </w:rPr>
        <w:t> </w:t>
      </w:r>
      <w:r>
        <w:rPr>
          <w:color w:val="808285"/>
          <w:w w:val="105"/>
        </w:rPr>
        <w:t>of</w:t>
      </w:r>
      <w:r>
        <w:rPr>
          <w:color w:val="808285"/>
          <w:spacing w:val="-17"/>
          <w:w w:val="105"/>
        </w:rPr>
        <w:t> </w:t>
      </w:r>
      <w:r>
        <w:rPr>
          <w:color w:val="808285"/>
          <w:w w:val="105"/>
        </w:rPr>
        <w:t>faith-based organisations.</w:t>
      </w:r>
      <w:r>
        <w:rPr>
          <w:color w:val="808285"/>
          <w:spacing w:val="-10"/>
          <w:w w:val="105"/>
        </w:rPr>
        <w:t> </w:t>
      </w:r>
      <w:r>
        <w:rPr>
          <w:color w:val="808285"/>
          <w:w w:val="105"/>
        </w:rPr>
        <w:t>And</w:t>
      </w:r>
      <w:r>
        <w:rPr>
          <w:color w:val="808285"/>
          <w:spacing w:val="-10"/>
          <w:w w:val="105"/>
        </w:rPr>
        <w:t> </w:t>
      </w:r>
      <w:r>
        <w:rPr>
          <w:color w:val="808285"/>
          <w:w w:val="105"/>
        </w:rPr>
        <w:t>sometimes</w:t>
      </w:r>
      <w:r>
        <w:rPr>
          <w:color w:val="808285"/>
          <w:spacing w:val="-10"/>
          <w:w w:val="105"/>
        </w:rPr>
        <w:t> </w:t>
      </w:r>
      <w:r>
        <w:rPr>
          <w:color w:val="808285"/>
          <w:w w:val="105"/>
        </w:rPr>
        <w:t>it</w:t>
      </w:r>
      <w:r>
        <w:rPr>
          <w:color w:val="808285"/>
          <w:spacing w:val="-10"/>
          <w:w w:val="105"/>
        </w:rPr>
        <w:t> </w:t>
      </w:r>
      <w:r>
        <w:rPr>
          <w:color w:val="808285"/>
          <w:w w:val="105"/>
        </w:rPr>
        <w:t>has</w:t>
      </w:r>
      <w:r>
        <w:rPr>
          <w:color w:val="808285"/>
          <w:spacing w:val="-10"/>
          <w:w w:val="105"/>
        </w:rPr>
        <w:t> </w:t>
      </w:r>
      <w:r>
        <w:rPr>
          <w:color w:val="808285"/>
          <w:w w:val="105"/>
        </w:rPr>
        <w:t>been</w:t>
      </w:r>
      <w:r>
        <w:rPr>
          <w:color w:val="808285"/>
          <w:spacing w:val="-10"/>
          <w:w w:val="105"/>
        </w:rPr>
        <w:t> </w:t>
      </w:r>
      <w:r>
        <w:rPr>
          <w:color w:val="808285"/>
          <w:w w:val="105"/>
        </w:rPr>
        <w:t>harnessed through</w:t>
      </w:r>
      <w:r>
        <w:rPr>
          <w:color w:val="808285"/>
          <w:spacing w:val="-18"/>
          <w:w w:val="105"/>
        </w:rPr>
        <w:t> </w:t>
      </w:r>
      <w:r>
        <w:rPr>
          <w:color w:val="808285"/>
          <w:w w:val="105"/>
        </w:rPr>
        <w:t>selective</w:t>
      </w:r>
      <w:r>
        <w:rPr>
          <w:color w:val="808285"/>
          <w:spacing w:val="-18"/>
          <w:w w:val="105"/>
        </w:rPr>
        <w:t> </w:t>
      </w:r>
      <w:r>
        <w:rPr>
          <w:color w:val="808285"/>
          <w:w w:val="105"/>
        </w:rPr>
        <w:t>groupings</w:t>
      </w:r>
      <w:r>
        <w:rPr>
          <w:color w:val="808285"/>
          <w:spacing w:val="-18"/>
          <w:w w:val="105"/>
        </w:rPr>
        <w:t> </w:t>
      </w:r>
      <w:r>
        <w:rPr>
          <w:color w:val="808285"/>
          <w:w w:val="105"/>
        </w:rPr>
        <w:t>of</w:t>
      </w:r>
      <w:r>
        <w:rPr>
          <w:color w:val="808285"/>
          <w:spacing w:val="-18"/>
          <w:w w:val="105"/>
        </w:rPr>
        <w:t> </w:t>
      </w:r>
      <w:r>
        <w:rPr>
          <w:color w:val="808285"/>
          <w:w w:val="105"/>
        </w:rPr>
        <w:t>people,</w:t>
      </w:r>
      <w:r>
        <w:rPr>
          <w:color w:val="808285"/>
          <w:spacing w:val="-18"/>
          <w:w w:val="105"/>
        </w:rPr>
        <w:t> </w:t>
      </w:r>
      <w:r>
        <w:rPr>
          <w:color w:val="808285"/>
          <w:w w:val="105"/>
        </w:rPr>
        <w:t>such</w:t>
      </w:r>
      <w:r>
        <w:rPr>
          <w:color w:val="808285"/>
          <w:spacing w:val="-18"/>
          <w:w w:val="105"/>
        </w:rPr>
        <w:t> </w:t>
      </w:r>
      <w:r>
        <w:rPr>
          <w:color w:val="808285"/>
          <w:w w:val="105"/>
        </w:rPr>
        <w:t>as</w:t>
      </w:r>
      <w:r>
        <w:rPr>
          <w:color w:val="808285"/>
          <w:spacing w:val="-18"/>
          <w:w w:val="105"/>
        </w:rPr>
        <w:t> </w:t>
      </w:r>
      <w:r>
        <w:rPr>
          <w:color w:val="808285"/>
          <w:w w:val="105"/>
        </w:rPr>
        <w:t>through Guilds or closed communities.</w:t>
      </w:r>
    </w:p>
    <w:p>
      <w:pPr>
        <w:pStyle w:val="BodyText"/>
        <w:spacing w:before="9"/>
        <w:rPr>
          <w:sz w:val="24"/>
        </w:rPr>
      </w:pPr>
    </w:p>
    <w:p>
      <w:pPr>
        <w:spacing w:after="0"/>
        <w:rPr>
          <w:sz w:val="24"/>
        </w:rPr>
        <w:sectPr>
          <w:pgSz w:w="11910" w:h="16840"/>
          <w:pgMar w:header="0" w:footer="621" w:top="0" w:bottom="820" w:left="0" w:right="20"/>
        </w:sectPr>
      </w:pPr>
    </w:p>
    <w:p>
      <w:pPr>
        <w:spacing w:line="271" w:lineRule="auto" w:before="122"/>
        <w:ind w:left="862" w:right="212" w:firstLine="0"/>
        <w:jc w:val="left"/>
        <w:rPr>
          <w:rFonts w:ascii="Arial"/>
          <w:b/>
          <w:sz w:val="20"/>
        </w:rPr>
      </w:pPr>
      <w:r>
        <w:rPr>
          <w:rFonts w:ascii="Arial"/>
          <w:b/>
          <w:color w:val="231F20"/>
          <w:sz w:val="20"/>
        </w:rPr>
        <w:t>The</w:t>
      </w:r>
      <w:r>
        <w:rPr>
          <w:rFonts w:ascii="Arial"/>
          <w:b/>
          <w:color w:val="231F20"/>
          <w:spacing w:val="-13"/>
          <w:sz w:val="20"/>
        </w:rPr>
        <w:t> </w:t>
      </w:r>
      <w:r>
        <w:rPr>
          <w:rFonts w:ascii="Arial"/>
          <w:b/>
          <w:color w:val="231F20"/>
          <w:sz w:val="20"/>
        </w:rPr>
        <w:t>shape,</w:t>
      </w:r>
      <w:r>
        <w:rPr>
          <w:rFonts w:ascii="Arial"/>
          <w:b/>
          <w:color w:val="231F20"/>
          <w:spacing w:val="-13"/>
          <w:sz w:val="20"/>
        </w:rPr>
        <w:t> </w:t>
      </w:r>
      <w:r>
        <w:rPr>
          <w:rFonts w:ascii="Arial"/>
          <w:b/>
          <w:color w:val="231F20"/>
          <w:sz w:val="20"/>
        </w:rPr>
        <w:t>form</w:t>
      </w:r>
      <w:r>
        <w:rPr>
          <w:rFonts w:ascii="Arial"/>
          <w:b/>
          <w:color w:val="231F20"/>
          <w:spacing w:val="-13"/>
          <w:sz w:val="20"/>
        </w:rPr>
        <w:t> </w:t>
      </w:r>
      <w:r>
        <w:rPr>
          <w:rFonts w:ascii="Arial"/>
          <w:b/>
          <w:color w:val="231F20"/>
          <w:sz w:val="20"/>
        </w:rPr>
        <w:t>and</w:t>
      </w:r>
      <w:r>
        <w:rPr>
          <w:rFonts w:ascii="Arial"/>
          <w:b/>
          <w:color w:val="231F20"/>
          <w:spacing w:val="-13"/>
          <w:sz w:val="20"/>
        </w:rPr>
        <w:t> </w:t>
      </w:r>
      <w:r>
        <w:rPr>
          <w:rFonts w:ascii="Arial"/>
          <w:b/>
          <w:color w:val="231F20"/>
          <w:sz w:val="20"/>
        </w:rPr>
        <w:t>influence of the sector has constantly changed, although the core </w:t>
      </w:r>
      <w:r>
        <w:rPr>
          <w:rFonts w:ascii="Arial"/>
          <w:b/>
          <w:color w:val="231F20"/>
          <w:spacing w:val="-4"/>
          <w:sz w:val="20"/>
        </w:rPr>
        <w:t>tenets</w:t>
      </w:r>
      <w:r>
        <w:rPr>
          <w:rFonts w:ascii="Arial"/>
          <w:b/>
          <w:color w:val="231F20"/>
          <w:spacing w:val="-10"/>
          <w:sz w:val="20"/>
        </w:rPr>
        <w:t> </w:t>
      </w:r>
      <w:r>
        <w:rPr>
          <w:rFonts w:ascii="Arial"/>
          <w:b/>
          <w:color w:val="231F20"/>
          <w:spacing w:val="-4"/>
          <w:sz w:val="20"/>
        </w:rPr>
        <w:t>have</w:t>
      </w:r>
      <w:r>
        <w:rPr>
          <w:rFonts w:ascii="Arial"/>
          <w:b/>
          <w:color w:val="231F20"/>
          <w:spacing w:val="-10"/>
          <w:sz w:val="20"/>
        </w:rPr>
        <w:t> </w:t>
      </w:r>
      <w:r>
        <w:rPr>
          <w:rFonts w:ascii="Arial"/>
          <w:b/>
          <w:color w:val="231F20"/>
          <w:spacing w:val="-4"/>
          <w:sz w:val="20"/>
        </w:rPr>
        <w:t>generally</w:t>
      </w:r>
      <w:r>
        <w:rPr>
          <w:rFonts w:ascii="Arial"/>
          <w:b/>
          <w:color w:val="231F20"/>
          <w:spacing w:val="-10"/>
          <w:sz w:val="20"/>
        </w:rPr>
        <w:t> </w:t>
      </w:r>
      <w:r>
        <w:rPr>
          <w:rFonts w:ascii="Arial"/>
          <w:b/>
          <w:color w:val="231F20"/>
          <w:spacing w:val="-4"/>
          <w:sz w:val="20"/>
        </w:rPr>
        <w:t>remained </w:t>
      </w:r>
      <w:r>
        <w:rPr>
          <w:rFonts w:ascii="Arial"/>
          <w:b/>
          <w:color w:val="231F20"/>
          <w:spacing w:val="-2"/>
          <w:sz w:val="20"/>
        </w:rPr>
        <w:t>stable.</w:t>
      </w:r>
    </w:p>
    <w:p>
      <w:pPr>
        <w:pStyle w:val="BodyText"/>
        <w:spacing w:line="254" w:lineRule="auto"/>
        <w:ind w:left="862" w:right="231" w:firstLine="226"/>
      </w:pPr>
      <w:r>
        <w:rPr>
          <w:color w:val="231F20"/>
        </w:rPr>
        <w:t>In Western societies, the influence of the sector has waxed and waned between times of centralisation under various government or societal regimes and dictates – socialism, and communism being significant examples – and decentralisation.</w:t>
      </w:r>
    </w:p>
    <w:p>
      <w:pPr>
        <w:pStyle w:val="BodyText"/>
        <w:spacing w:line="254" w:lineRule="auto" w:before="8"/>
        <w:ind w:left="862" w:firstLine="226"/>
      </w:pPr>
      <w:r>
        <w:rPr>
          <w:color w:val="231F20"/>
          <w:w w:val="105"/>
        </w:rPr>
        <w:t>The sector in New Zealand was always strong within the immigrant population</w:t>
      </w:r>
      <w:r>
        <w:rPr>
          <w:color w:val="231F20"/>
          <w:spacing w:val="-12"/>
          <w:w w:val="105"/>
        </w:rPr>
        <w:t> </w:t>
      </w:r>
      <w:r>
        <w:rPr>
          <w:color w:val="231F20"/>
          <w:w w:val="105"/>
        </w:rPr>
        <w:t>as</w:t>
      </w:r>
      <w:r>
        <w:rPr>
          <w:color w:val="231F20"/>
          <w:spacing w:val="-12"/>
          <w:w w:val="105"/>
        </w:rPr>
        <w:t> </w:t>
      </w:r>
      <w:r>
        <w:rPr>
          <w:color w:val="231F20"/>
          <w:w w:val="105"/>
        </w:rPr>
        <w:t>the</w:t>
      </w:r>
      <w:r>
        <w:rPr>
          <w:color w:val="231F20"/>
          <w:spacing w:val="-12"/>
          <w:w w:val="105"/>
        </w:rPr>
        <w:t> </w:t>
      </w:r>
      <w:r>
        <w:rPr>
          <w:color w:val="231F20"/>
          <w:w w:val="105"/>
        </w:rPr>
        <w:t>nation</w:t>
      </w:r>
      <w:r>
        <w:rPr>
          <w:color w:val="231F20"/>
          <w:spacing w:val="-12"/>
          <w:w w:val="105"/>
        </w:rPr>
        <w:t> </w:t>
      </w:r>
      <w:r>
        <w:rPr>
          <w:color w:val="231F20"/>
          <w:w w:val="105"/>
        </w:rPr>
        <w:t>established itself, being driven by principles</w:t>
      </w:r>
    </w:p>
    <w:p>
      <w:pPr>
        <w:pStyle w:val="BodyText"/>
        <w:spacing w:line="254" w:lineRule="auto" w:before="4"/>
        <w:ind w:left="862" w:right="518"/>
        <w:jc w:val="both"/>
      </w:pPr>
      <w:r>
        <w:rPr>
          <w:color w:val="231F20"/>
        </w:rPr>
        <w:t>of comparative egalitarianism, although the social reforms of the</w:t>
      </w:r>
      <w:r>
        <w:rPr>
          <w:color w:val="231F20"/>
          <w:spacing w:val="12"/>
        </w:rPr>
        <w:t> </w:t>
      </w:r>
      <w:r>
        <w:rPr>
          <w:color w:val="231F20"/>
        </w:rPr>
        <w:t>late</w:t>
      </w:r>
      <w:r>
        <w:rPr>
          <w:color w:val="231F20"/>
          <w:spacing w:val="12"/>
        </w:rPr>
        <w:t> </w:t>
      </w:r>
      <w:r>
        <w:rPr>
          <w:color w:val="231F20"/>
        </w:rPr>
        <w:t>1800s</w:t>
      </w:r>
      <w:r>
        <w:rPr>
          <w:color w:val="231F20"/>
          <w:spacing w:val="12"/>
        </w:rPr>
        <w:t> </w:t>
      </w:r>
      <w:r>
        <w:rPr>
          <w:color w:val="231F20"/>
        </w:rPr>
        <w:t>and</w:t>
      </w:r>
      <w:r>
        <w:rPr>
          <w:color w:val="231F20"/>
          <w:spacing w:val="12"/>
        </w:rPr>
        <w:t> </w:t>
      </w:r>
      <w:r>
        <w:rPr>
          <w:color w:val="231F20"/>
        </w:rPr>
        <w:t>early</w:t>
      </w:r>
      <w:r>
        <w:rPr>
          <w:color w:val="231F20"/>
          <w:spacing w:val="12"/>
        </w:rPr>
        <w:t> </w:t>
      </w:r>
      <w:r>
        <w:rPr>
          <w:color w:val="231F20"/>
          <w:spacing w:val="-4"/>
        </w:rPr>
        <w:t>1900s</w:t>
      </w:r>
    </w:p>
    <w:p>
      <w:pPr>
        <w:pStyle w:val="BodyText"/>
        <w:spacing w:line="254" w:lineRule="auto" w:before="4"/>
        <w:ind w:left="862" w:right="212"/>
      </w:pPr>
      <w:r>
        <w:rPr>
          <w:color w:val="231F20"/>
          <w:w w:val="105"/>
        </w:rPr>
        <w:t>reduced</w:t>
      </w:r>
      <w:r>
        <w:rPr>
          <w:color w:val="231F20"/>
          <w:spacing w:val="-11"/>
          <w:w w:val="105"/>
        </w:rPr>
        <w:t> </w:t>
      </w:r>
      <w:r>
        <w:rPr>
          <w:color w:val="231F20"/>
          <w:w w:val="105"/>
        </w:rPr>
        <w:t>the</w:t>
      </w:r>
      <w:r>
        <w:rPr>
          <w:color w:val="231F20"/>
          <w:spacing w:val="-11"/>
          <w:w w:val="105"/>
        </w:rPr>
        <w:t> </w:t>
      </w:r>
      <w:r>
        <w:rPr>
          <w:color w:val="231F20"/>
          <w:w w:val="105"/>
        </w:rPr>
        <w:t>need</w:t>
      </w:r>
      <w:r>
        <w:rPr>
          <w:color w:val="231F20"/>
          <w:spacing w:val="-11"/>
          <w:w w:val="105"/>
        </w:rPr>
        <w:t> </w:t>
      </w:r>
      <w:r>
        <w:rPr>
          <w:color w:val="231F20"/>
          <w:w w:val="105"/>
        </w:rPr>
        <w:t>for</w:t>
      </w:r>
      <w:r>
        <w:rPr>
          <w:color w:val="231F20"/>
          <w:spacing w:val="-11"/>
          <w:w w:val="105"/>
        </w:rPr>
        <w:t> </w:t>
      </w:r>
      <w:r>
        <w:rPr>
          <w:color w:val="231F20"/>
          <w:w w:val="105"/>
        </w:rPr>
        <w:t>community- based social support services as state-based social policies were introduced at that time.</w:t>
      </w:r>
    </w:p>
    <w:p>
      <w:pPr>
        <w:pStyle w:val="BodyText"/>
        <w:spacing w:line="254" w:lineRule="auto" w:before="5"/>
        <w:ind w:left="862" w:right="301" w:firstLine="226"/>
      </w:pPr>
      <w:r>
        <w:rPr>
          <w:color w:val="231F20"/>
          <w:w w:val="105"/>
        </w:rPr>
        <w:t>It</w:t>
      </w:r>
      <w:r>
        <w:rPr>
          <w:color w:val="231F20"/>
          <w:spacing w:val="-3"/>
          <w:w w:val="105"/>
        </w:rPr>
        <w:t> </w:t>
      </w:r>
      <w:r>
        <w:rPr>
          <w:color w:val="231F20"/>
          <w:w w:val="105"/>
        </w:rPr>
        <w:t>has</w:t>
      </w:r>
      <w:r>
        <w:rPr>
          <w:color w:val="231F20"/>
          <w:spacing w:val="-3"/>
          <w:w w:val="105"/>
        </w:rPr>
        <w:t> </w:t>
      </w:r>
      <w:r>
        <w:rPr>
          <w:color w:val="231F20"/>
          <w:w w:val="105"/>
        </w:rPr>
        <w:t>been</w:t>
      </w:r>
      <w:r>
        <w:rPr>
          <w:color w:val="231F20"/>
          <w:spacing w:val="-3"/>
          <w:w w:val="105"/>
        </w:rPr>
        <w:t> </w:t>
      </w:r>
      <w:r>
        <w:rPr>
          <w:color w:val="231F20"/>
          <w:w w:val="105"/>
        </w:rPr>
        <w:t>the</w:t>
      </w:r>
      <w:r>
        <w:rPr>
          <w:color w:val="231F20"/>
          <w:spacing w:val="-3"/>
          <w:w w:val="105"/>
        </w:rPr>
        <w:t> </w:t>
      </w:r>
      <w:r>
        <w:rPr>
          <w:color w:val="231F20"/>
          <w:w w:val="105"/>
        </w:rPr>
        <w:t>post</w:t>
      </w:r>
      <w:r>
        <w:rPr>
          <w:color w:val="231F20"/>
          <w:spacing w:val="-3"/>
          <w:w w:val="105"/>
        </w:rPr>
        <w:t> </w:t>
      </w:r>
      <w:r>
        <w:rPr>
          <w:color w:val="231F20"/>
          <w:w w:val="105"/>
        </w:rPr>
        <w:t>WWII</w:t>
      </w:r>
      <w:r>
        <w:rPr>
          <w:color w:val="231F20"/>
          <w:spacing w:val="-3"/>
          <w:w w:val="105"/>
        </w:rPr>
        <w:t> </w:t>
      </w:r>
      <w:r>
        <w:rPr>
          <w:color w:val="231F20"/>
          <w:w w:val="105"/>
        </w:rPr>
        <w:t>era where the sector has emerged</w:t>
      </w:r>
      <w:r>
        <w:rPr>
          <w:color w:val="231F20"/>
          <w:spacing w:val="40"/>
          <w:w w:val="105"/>
        </w:rPr>
        <w:t> </w:t>
      </w:r>
      <w:r>
        <w:rPr>
          <w:color w:val="231F20"/>
          <w:w w:val="105"/>
        </w:rPr>
        <w:t>as an essential component of</w:t>
      </w:r>
    </w:p>
    <w:p>
      <w:pPr>
        <w:pStyle w:val="BodyText"/>
        <w:spacing w:before="4"/>
        <w:ind w:left="862"/>
      </w:pPr>
      <w:r>
        <w:rPr>
          <w:color w:val="231F20"/>
          <w:w w:val="105"/>
        </w:rPr>
        <w:t>community</w:t>
      </w:r>
      <w:r>
        <w:rPr>
          <w:color w:val="231F20"/>
          <w:spacing w:val="-11"/>
          <w:w w:val="105"/>
        </w:rPr>
        <w:t> </w:t>
      </w:r>
      <w:r>
        <w:rPr>
          <w:color w:val="231F20"/>
          <w:w w:val="105"/>
        </w:rPr>
        <w:t>and</w:t>
      </w:r>
      <w:r>
        <w:rPr>
          <w:color w:val="231F20"/>
          <w:spacing w:val="-11"/>
          <w:w w:val="105"/>
        </w:rPr>
        <w:t> </w:t>
      </w:r>
      <w:r>
        <w:rPr>
          <w:color w:val="231F20"/>
          <w:w w:val="105"/>
        </w:rPr>
        <w:t>national</w:t>
      </w:r>
      <w:r>
        <w:rPr>
          <w:color w:val="231F20"/>
          <w:spacing w:val="-11"/>
          <w:w w:val="105"/>
        </w:rPr>
        <w:t> </w:t>
      </w:r>
      <w:r>
        <w:rPr>
          <w:color w:val="231F20"/>
          <w:w w:val="105"/>
        </w:rPr>
        <w:t>well-</w:t>
      </w:r>
      <w:r>
        <w:rPr>
          <w:color w:val="231F20"/>
          <w:spacing w:val="-4"/>
          <w:w w:val="105"/>
        </w:rPr>
        <w:t>being</w:t>
      </w:r>
    </w:p>
    <w:p>
      <w:pPr>
        <w:pStyle w:val="BodyText"/>
        <w:spacing w:line="254" w:lineRule="auto" w:before="119"/>
        <w:ind w:left="413" w:right="55"/>
      </w:pPr>
      <w:r>
        <w:rPr/>
        <w:br w:type="column"/>
      </w:r>
      <w:r>
        <w:rPr>
          <w:color w:val="231F20"/>
        </w:rPr>
        <w:t>– the third leg of the milking stool that balances society between state control (through public service)</w:t>
      </w:r>
    </w:p>
    <w:p>
      <w:pPr>
        <w:pStyle w:val="BodyText"/>
        <w:spacing w:line="254" w:lineRule="auto" w:before="4"/>
        <w:ind w:left="413" w:right="55"/>
      </w:pPr>
      <w:r>
        <w:rPr>
          <w:color w:val="231F20"/>
          <w:w w:val="105"/>
        </w:rPr>
        <w:t>and</w:t>
      </w:r>
      <w:r>
        <w:rPr>
          <w:color w:val="231F20"/>
          <w:spacing w:val="-12"/>
          <w:w w:val="105"/>
        </w:rPr>
        <w:t> </w:t>
      </w:r>
      <w:r>
        <w:rPr>
          <w:color w:val="231F20"/>
          <w:w w:val="105"/>
        </w:rPr>
        <w:t>capitalism</w:t>
      </w:r>
      <w:r>
        <w:rPr>
          <w:color w:val="231F20"/>
          <w:spacing w:val="-12"/>
          <w:w w:val="105"/>
        </w:rPr>
        <w:t> </w:t>
      </w:r>
      <w:r>
        <w:rPr>
          <w:color w:val="231F20"/>
          <w:w w:val="105"/>
        </w:rPr>
        <w:t>(through</w:t>
      </w:r>
      <w:r>
        <w:rPr>
          <w:color w:val="231F20"/>
          <w:spacing w:val="-12"/>
          <w:w w:val="105"/>
        </w:rPr>
        <w:t> </w:t>
      </w:r>
      <w:r>
        <w:rPr>
          <w:color w:val="231F20"/>
          <w:w w:val="105"/>
        </w:rPr>
        <w:t>private </w:t>
      </w:r>
      <w:r>
        <w:rPr>
          <w:color w:val="231F20"/>
          <w:spacing w:val="-2"/>
          <w:w w:val="105"/>
        </w:rPr>
        <w:t>enterprise).</w:t>
      </w:r>
    </w:p>
    <w:p>
      <w:pPr>
        <w:pStyle w:val="BodyText"/>
        <w:spacing w:line="254" w:lineRule="auto" w:before="2"/>
        <w:ind w:left="413" w:right="298" w:firstLine="226"/>
      </w:pPr>
      <w:r>
        <w:rPr>
          <w:color w:val="231F20"/>
        </w:rPr>
        <w:t>One of the necessities of a healthy community and voluntary sector is the availability of</w:t>
      </w:r>
      <w:r>
        <w:rPr>
          <w:color w:val="231F20"/>
          <w:spacing w:val="80"/>
        </w:rPr>
        <w:t> </w:t>
      </w:r>
      <w:r>
        <w:rPr>
          <w:color w:val="231F20"/>
        </w:rPr>
        <w:t>funding, whether that be through grants,</w:t>
      </w:r>
      <w:r>
        <w:rPr>
          <w:color w:val="231F20"/>
          <w:spacing w:val="37"/>
        </w:rPr>
        <w:t> </w:t>
      </w:r>
      <w:r>
        <w:rPr>
          <w:color w:val="231F20"/>
        </w:rPr>
        <w:t>contracts,</w:t>
      </w:r>
      <w:r>
        <w:rPr>
          <w:color w:val="231F20"/>
          <w:spacing w:val="37"/>
        </w:rPr>
        <w:t> </w:t>
      </w:r>
      <w:r>
        <w:rPr>
          <w:color w:val="231F20"/>
        </w:rPr>
        <w:t>sponsorships</w:t>
      </w:r>
      <w:r>
        <w:rPr>
          <w:color w:val="231F20"/>
          <w:spacing w:val="80"/>
          <w:w w:val="150"/>
        </w:rPr>
        <w:t> </w:t>
      </w:r>
      <w:r>
        <w:rPr>
          <w:color w:val="231F20"/>
        </w:rPr>
        <w:t>or philanthropy. It is through the</w:t>
      </w:r>
    </w:p>
    <w:p>
      <w:pPr>
        <w:pStyle w:val="BodyText"/>
        <w:spacing w:line="254" w:lineRule="auto" w:before="8"/>
        <w:ind w:left="413" w:right="55"/>
      </w:pPr>
      <w:r>
        <w:rPr>
          <w:color w:val="231F20"/>
        </w:rPr>
        <w:t>endeavours of charities in particular, to better enunciate their purpose</w:t>
      </w:r>
      <w:r>
        <w:rPr>
          <w:color w:val="231F20"/>
          <w:spacing w:val="80"/>
        </w:rPr>
        <w:t> </w:t>
      </w:r>
      <w:r>
        <w:rPr>
          <w:color w:val="231F20"/>
        </w:rPr>
        <w:t>and demonstrate ability to make change and achieve desired</w:t>
      </w:r>
      <w:r>
        <w:rPr>
          <w:color w:val="231F20"/>
          <w:spacing w:val="40"/>
        </w:rPr>
        <w:t> </w:t>
      </w:r>
      <w:r>
        <w:rPr>
          <w:color w:val="231F20"/>
        </w:rPr>
        <w:t>outcomes</w:t>
      </w:r>
      <w:r>
        <w:rPr>
          <w:color w:val="231F20"/>
          <w:spacing w:val="40"/>
        </w:rPr>
        <w:t> </w:t>
      </w:r>
      <w:r>
        <w:rPr>
          <w:color w:val="231F20"/>
        </w:rPr>
        <w:t>that</w:t>
      </w:r>
      <w:r>
        <w:rPr>
          <w:color w:val="231F20"/>
          <w:spacing w:val="40"/>
        </w:rPr>
        <w:t> </w:t>
      </w:r>
      <w:r>
        <w:rPr>
          <w:color w:val="231F20"/>
        </w:rPr>
        <w:t>we</w:t>
      </w:r>
      <w:r>
        <w:rPr>
          <w:color w:val="231F20"/>
          <w:spacing w:val="40"/>
        </w:rPr>
        <w:t> </w:t>
      </w:r>
      <w:r>
        <w:rPr>
          <w:color w:val="231F20"/>
        </w:rPr>
        <w:t>have</w:t>
      </w:r>
      <w:r>
        <w:rPr>
          <w:color w:val="231F20"/>
          <w:spacing w:val="40"/>
        </w:rPr>
        <w:t> </w:t>
      </w:r>
      <w:r>
        <w:rPr>
          <w:color w:val="231F20"/>
        </w:rPr>
        <w:t>been</w:t>
      </w:r>
      <w:r>
        <w:rPr>
          <w:color w:val="231F20"/>
          <w:spacing w:val="40"/>
        </w:rPr>
        <w:t> </w:t>
      </w:r>
      <w:r>
        <w:rPr>
          <w:color w:val="231F20"/>
        </w:rPr>
        <w:t>able</w:t>
      </w:r>
      <w:r>
        <w:rPr>
          <w:color w:val="231F20"/>
        </w:rPr>
        <w:t> to see growth and maturation of the sector in Aotearoa New Zealand.</w:t>
      </w:r>
    </w:p>
    <w:p>
      <w:pPr>
        <w:pStyle w:val="BodyText"/>
        <w:spacing w:line="254" w:lineRule="auto" w:before="8"/>
        <w:ind w:left="413" w:right="180" w:firstLine="226"/>
      </w:pPr>
      <w:r>
        <w:rPr>
          <w:color w:val="231F20"/>
        </w:rPr>
        <w:t>The advent of the Charities database has provided visibility of the sector and levels of support</w:t>
      </w:r>
      <w:r>
        <w:rPr>
          <w:color w:val="231F20"/>
          <w:spacing w:val="40"/>
        </w:rPr>
        <w:t> </w:t>
      </w:r>
      <w:r>
        <w:rPr>
          <w:color w:val="231F20"/>
        </w:rPr>
        <w:t>that were hitherto not known. The establishment</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database</w:t>
      </w:r>
      <w:r>
        <w:rPr>
          <w:color w:val="231F20"/>
          <w:spacing w:val="40"/>
        </w:rPr>
        <w:t> </w:t>
      </w:r>
      <w:r>
        <w:rPr>
          <w:color w:val="231F20"/>
        </w:rPr>
        <w:t>was timely. From a fundraising perspective, it has provided an indication of the maturing of fundraising practice and response as the table below demonstrates.</w:t>
      </w:r>
    </w:p>
    <w:p>
      <w:pPr>
        <w:pStyle w:val="BodyText"/>
        <w:spacing w:line="254" w:lineRule="auto" w:before="119"/>
        <w:ind w:left="425" w:right="937" w:firstLine="226"/>
      </w:pPr>
      <w:r>
        <w:rPr/>
        <w:br w:type="column"/>
      </w:r>
      <w:r>
        <w:rPr>
          <w:color w:val="231F20"/>
        </w:rPr>
        <w:t>Interestingly. Only between two- thirds and less than three-quarters</w:t>
      </w:r>
      <w:r>
        <w:rPr>
          <w:color w:val="231F20"/>
          <w:spacing w:val="40"/>
        </w:rPr>
        <w:t> </w:t>
      </w:r>
      <w:r>
        <w:rPr>
          <w:color w:val="231F20"/>
        </w:rPr>
        <w:t>of all registered charities engage in fundraising activity. The proportion</w:t>
      </w:r>
      <w:r>
        <w:rPr>
          <w:color w:val="231F20"/>
          <w:spacing w:val="40"/>
        </w:rPr>
        <w:t> </w:t>
      </w:r>
      <w:r>
        <w:rPr>
          <w:color w:val="231F20"/>
        </w:rPr>
        <w:t>is slowly increasing, but at a lower rate than one would predict for the </w:t>
      </w:r>
      <w:r>
        <w:rPr>
          <w:color w:val="231F20"/>
          <w:spacing w:val="-2"/>
        </w:rPr>
        <w:t>sector.</w:t>
      </w:r>
    </w:p>
    <w:p>
      <w:pPr>
        <w:pStyle w:val="BodyText"/>
        <w:spacing w:line="254" w:lineRule="auto" w:before="9"/>
        <w:ind w:left="425" w:right="1064" w:firstLine="226"/>
      </w:pPr>
      <w:r>
        <w:rPr>
          <w:color w:val="231F20"/>
          <w:w w:val="105"/>
        </w:rPr>
        <w:t>It is otherwise staggering to observe the level of fundraising success achieved by charities over the past decade. Total fundraising</w:t>
      </w:r>
      <w:r>
        <w:rPr>
          <w:color w:val="231F20"/>
          <w:spacing w:val="-12"/>
          <w:w w:val="105"/>
        </w:rPr>
        <w:t> </w:t>
      </w:r>
      <w:r>
        <w:rPr>
          <w:color w:val="231F20"/>
          <w:w w:val="105"/>
        </w:rPr>
        <w:t>revenue</w:t>
      </w:r>
      <w:r>
        <w:rPr>
          <w:color w:val="231F20"/>
          <w:spacing w:val="-12"/>
          <w:w w:val="105"/>
        </w:rPr>
        <w:t> </w:t>
      </w:r>
      <w:r>
        <w:rPr>
          <w:color w:val="231F20"/>
          <w:w w:val="105"/>
        </w:rPr>
        <w:t>by</w:t>
      </w:r>
      <w:r>
        <w:rPr>
          <w:color w:val="231F20"/>
          <w:spacing w:val="-12"/>
          <w:w w:val="105"/>
        </w:rPr>
        <w:t> </w:t>
      </w:r>
      <w:r>
        <w:rPr>
          <w:color w:val="231F20"/>
          <w:w w:val="105"/>
        </w:rPr>
        <w:t>registered charities has grown more than</w:t>
      </w:r>
    </w:p>
    <w:p>
      <w:pPr>
        <w:pStyle w:val="BodyText"/>
        <w:spacing w:line="254" w:lineRule="auto" w:before="7"/>
        <w:ind w:left="425" w:right="1314"/>
      </w:pPr>
      <w:r>
        <w:rPr>
          <w:color w:val="231F20"/>
          <w:w w:val="105"/>
        </w:rPr>
        <w:t>3-fold (closer to 4-fold) in the past</w:t>
      </w:r>
      <w:r>
        <w:rPr>
          <w:color w:val="231F20"/>
          <w:spacing w:val="-12"/>
          <w:w w:val="105"/>
        </w:rPr>
        <w:t> </w:t>
      </w:r>
      <w:r>
        <w:rPr>
          <w:color w:val="231F20"/>
          <w:w w:val="105"/>
        </w:rPr>
        <w:t>twelve</w:t>
      </w:r>
      <w:r>
        <w:rPr>
          <w:color w:val="231F20"/>
          <w:spacing w:val="-12"/>
          <w:w w:val="105"/>
        </w:rPr>
        <w:t> </w:t>
      </w:r>
      <w:r>
        <w:rPr>
          <w:color w:val="231F20"/>
          <w:w w:val="105"/>
        </w:rPr>
        <w:t>years!</w:t>
      </w:r>
      <w:r>
        <w:rPr>
          <w:color w:val="231F20"/>
          <w:spacing w:val="-12"/>
          <w:w w:val="105"/>
        </w:rPr>
        <w:t> </w:t>
      </w:r>
      <w:r>
        <w:rPr>
          <w:color w:val="231F20"/>
          <w:w w:val="105"/>
        </w:rPr>
        <w:t>If</w:t>
      </w:r>
      <w:r>
        <w:rPr>
          <w:color w:val="231F20"/>
          <w:spacing w:val="-12"/>
          <w:w w:val="105"/>
        </w:rPr>
        <w:t> </w:t>
      </w:r>
      <w:r>
        <w:rPr>
          <w:color w:val="231F20"/>
          <w:w w:val="105"/>
        </w:rPr>
        <w:t>ever</w:t>
      </w:r>
      <w:r>
        <w:rPr>
          <w:color w:val="231F20"/>
          <w:spacing w:val="-12"/>
          <w:w w:val="105"/>
        </w:rPr>
        <w:t> </w:t>
      </w:r>
      <w:r>
        <w:rPr>
          <w:color w:val="231F20"/>
          <w:w w:val="105"/>
        </w:rPr>
        <w:t>there was a measure of community</w:t>
      </w:r>
    </w:p>
    <w:p>
      <w:pPr>
        <w:pStyle w:val="BodyText"/>
        <w:spacing w:line="254" w:lineRule="auto" w:before="4"/>
        <w:ind w:left="425" w:right="809"/>
      </w:pPr>
      <w:r>
        <w:rPr>
          <w:color w:val="231F20"/>
          <w:w w:val="105"/>
        </w:rPr>
        <w:t>endorsement</w:t>
      </w:r>
      <w:r>
        <w:rPr>
          <w:color w:val="231F20"/>
          <w:spacing w:val="-7"/>
          <w:w w:val="105"/>
        </w:rPr>
        <w:t> </w:t>
      </w:r>
      <w:r>
        <w:rPr>
          <w:color w:val="231F20"/>
          <w:w w:val="105"/>
        </w:rPr>
        <w:t>and</w:t>
      </w:r>
      <w:r>
        <w:rPr>
          <w:color w:val="231F20"/>
          <w:spacing w:val="-7"/>
          <w:w w:val="105"/>
        </w:rPr>
        <w:t> </w:t>
      </w:r>
      <w:r>
        <w:rPr>
          <w:color w:val="231F20"/>
          <w:w w:val="105"/>
        </w:rPr>
        <w:t>confidence</w:t>
      </w:r>
      <w:r>
        <w:rPr>
          <w:color w:val="231F20"/>
          <w:spacing w:val="-7"/>
          <w:w w:val="105"/>
        </w:rPr>
        <w:t> </w:t>
      </w:r>
      <w:r>
        <w:rPr>
          <w:color w:val="231F20"/>
          <w:w w:val="105"/>
        </w:rPr>
        <w:t>in</w:t>
      </w:r>
      <w:r>
        <w:rPr>
          <w:color w:val="231F20"/>
          <w:spacing w:val="-7"/>
          <w:w w:val="105"/>
        </w:rPr>
        <w:t> </w:t>
      </w:r>
      <w:r>
        <w:rPr>
          <w:color w:val="231F20"/>
          <w:w w:val="105"/>
        </w:rPr>
        <w:t>the voluntary and community sector, this</w:t>
      </w:r>
      <w:r>
        <w:rPr>
          <w:color w:val="231F20"/>
          <w:spacing w:val="-4"/>
          <w:w w:val="105"/>
        </w:rPr>
        <w:t> </w:t>
      </w:r>
      <w:r>
        <w:rPr>
          <w:color w:val="231F20"/>
          <w:w w:val="105"/>
        </w:rPr>
        <w:t>is</w:t>
      </w:r>
      <w:r>
        <w:rPr>
          <w:color w:val="231F20"/>
          <w:spacing w:val="-4"/>
          <w:w w:val="105"/>
        </w:rPr>
        <w:t> </w:t>
      </w:r>
      <w:r>
        <w:rPr>
          <w:color w:val="231F20"/>
          <w:w w:val="105"/>
        </w:rPr>
        <w:t>it!</w:t>
      </w:r>
      <w:r>
        <w:rPr>
          <w:color w:val="231F20"/>
          <w:spacing w:val="-4"/>
          <w:w w:val="105"/>
        </w:rPr>
        <w:t> </w:t>
      </w:r>
      <w:r>
        <w:rPr>
          <w:color w:val="231F20"/>
          <w:w w:val="105"/>
        </w:rPr>
        <w:t>And</w:t>
      </w:r>
      <w:r>
        <w:rPr>
          <w:color w:val="231F20"/>
          <w:spacing w:val="-4"/>
          <w:w w:val="105"/>
        </w:rPr>
        <w:t> </w:t>
      </w:r>
      <w:r>
        <w:rPr>
          <w:color w:val="231F20"/>
          <w:w w:val="105"/>
        </w:rPr>
        <w:t>that</w:t>
      </w:r>
      <w:r>
        <w:rPr>
          <w:color w:val="231F20"/>
          <w:spacing w:val="-4"/>
          <w:w w:val="105"/>
        </w:rPr>
        <w:t> </w:t>
      </w:r>
      <w:r>
        <w:rPr>
          <w:color w:val="231F20"/>
          <w:w w:val="105"/>
        </w:rPr>
        <w:t>makes</w:t>
      </w:r>
      <w:r>
        <w:rPr>
          <w:color w:val="231F20"/>
          <w:spacing w:val="-4"/>
          <w:w w:val="105"/>
        </w:rPr>
        <w:t> </w:t>
      </w:r>
      <w:r>
        <w:rPr>
          <w:color w:val="231F20"/>
          <w:w w:val="105"/>
        </w:rPr>
        <w:t>a</w:t>
      </w:r>
      <w:r>
        <w:rPr>
          <w:color w:val="231F20"/>
          <w:spacing w:val="-4"/>
          <w:w w:val="105"/>
        </w:rPr>
        <w:t> </w:t>
      </w:r>
      <w:r>
        <w:rPr>
          <w:color w:val="231F20"/>
          <w:w w:val="105"/>
        </w:rPr>
        <w:t>mockery of the argument for changes</w:t>
      </w:r>
    </w:p>
    <w:p>
      <w:pPr>
        <w:pStyle w:val="BodyText"/>
        <w:spacing w:line="254" w:lineRule="auto" w:before="4"/>
        <w:ind w:left="425" w:right="937"/>
      </w:pPr>
      <w:r>
        <w:rPr>
          <w:color w:val="231F20"/>
          <w:w w:val="105"/>
        </w:rPr>
        <w:t>being</w:t>
      </w:r>
      <w:r>
        <w:rPr>
          <w:color w:val="231F20"/>
          <w:spacing w:val="-3"/>
          <w:w w:val="105"/>
        </w:rPr>
        <w:t> </w:t>
      </w:r>
      <w:r>
        <w:rPr>
          <w:color w:val="231F20"/>
          <w:w w:val="105"/>
        </w:rPr>
        <w:t>proposed</w:t>
      </w:r>
      <w:r>
        <w:rPr>
          <w:color w:val="231F20"/>
          <w:spacing w:val="-3"/>
          <w:w w:val="105"/>
        </w:rPr>
        <w:t> </w:t>
      </w:r>
      <w:r>
        <w:rPr>
          <w:color w:val="231F20"/>
          <w:w w:val="105"/>
        </w:rPr>
        <w:t>in</w:t>
      </w:r>
      <w:r>
        <w:rPr>
          <w:color w:val="231F20"/>
          <w:spacing w:val="-3"/>
          <w:w w:val="105"/>
        </w:rPr>
        <w:t> </w:t>
      </w:r>
      <w:r>
        <w:rPr>
          <w:color w:val="231F20"/>
          <w:w w:val="105"/>
        </w:rPr>
        <w:t>the</w:t>
      </w:r>
      <w:r>
        <w:rPr>
          <w:color w:val="231F20"/>
          <w:spacing w:val="-3"/>
          <w:w w:val="105"/>
        </w:rPr>
        <w:t> </w:t>
      </w:r>
      <w:r>
        <w:rPr>
          <w:color w:val="231F20"/>
          <w:w w:val="105"/>
        </w:rPr>
        <w:t>Charities Amendment Bill.</w:t>
      </w:r>
    </w:p>
    <w:p>
      <w:pPr>
        <w:pStyle w:val="BodyText"/>
        <w:spacing w:line="254" w:lineRule="auto" w:before="3"/>
        <w:ind w:left="425" w:right="1024" w:firstLine="226"/>
      </w:pPr>
      <w:r>
        <w:rPr>
          <w:color w:val="231F20"/>
        </w:rPr>
        <w:t>What is perhaps a little more interesting however, is the level of median fundraising revenue. Back in 2010, 50% of charities reported receiving less than $24,233 in annual fundraising revenue (and</w:t>
      </w:r>
    </w:p>
    <w:p>
      <w:pPr>
        <w:spacing w:after="0" w:line="254" w:lineRule="auto"/>
        <w:sectPr>
          <w:type w:val="continuous"/>
          <w:pgSz w:w="11910" w:h="16840"/>
          <w:pgMar w:header="0" w:footer="615" w:top="400" w:bottom="280" w:left="0" w:right="20"/>
          <w:cols w:num="3" w:equalWidth="0">
            <w:col w:w="3959" w:space="40"/>
            <w:col w:w="3498" w:space="39"/>
            <w:col w:w="435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6"/>
        </w:rPr>
      </w:pPr>
    </w:p>
    <w:p>
      <w:pPr>
        <w:pStyle w:val="BodyText"/>
        <w:spacing w:line="254" w:lineRule="auto" w:before="117"/>
        <w:ind w:left="833" w:right="7977"/>
      </w:pPr>
      <w:r>
        <w:rPr/>
        <w:pict>
          <v:group style="position:absolute;margin-left:0pt;margin-top:-401.313812pt;width:595.3pt;height:382.4pt;mso-position-horizontal-relative:page;mso-position-vertical-relative:paragraph;z-index:15824896" id="docshapegroup610" coordorigin="0,-8026" coordsize="11906,7648">
            <v:line style="position:absolute" from="855,-6750" to="11060,-6750" stroked="true" strokeweight=".5pt" strokecolor="#231f20">
              <v:stroke dashstyle="solid"/>
            </v:line>
            <v:shape style="position:absolute;left:0;top:-8027;width:11906;height:7648" type="#_x0000_t75" id="docshape611" stroked="false">
              <v:imagedata r:id="rId266" o:title=""/>
            </v:shape>
            <w10:wrap type="none"/>
          </v:group>
        </w:pict>
      </w:r>
      <w:r>
        <w:rPr/>
        <w:pict>
          <v:shape style="position:absolute;margin-left:219.094498pt;margin-top:5.332096pt;width:333.1pt;height:322.7pt;mso-position-horizontal-relative:page;mso-position-vertical-relative:paragraph;z-index:15825408" type="#_x0000_t202" id="docshape612" filled="false" stroked="false">
            <v:textbox inset="0,0,0,0">
              <w:txbxContent>
                <w:tbl>
                  <w:tblPr>
                    <w:tblW w:w="0" w:type="auto"/>
                    <w:jc w:val="left"/>
                    <w:tblInd w:w="5" w:type="dxa"/>
                    <w:tblBorders>
                      <w:top w:val="single" w:sz="4" w:space="0" w:color="179EDA"/>
                      <w:left w:val="single" w:sz="4" w:space="0" w:color="179EDA"/>
                      <w:bottom w:val="single" w:sz="4" w:space="0" w:color="179EDA"/>
                      <w:right w:val="single" w:sz="4" w:space="0" w:color="179EDA"/>
                      <w:insideH w:val="single" w:sz="4" w:space="0" w:color="179EDA"/>
                      <w:insideV w:val="single" w:sz="4" w:space="0" w:color="179EDA"/>
                    </w:tblBorders>
                    <w:tblLayout w:type="fixed"/>
                    <w:tblCellMar>
                      <w:top w:w="0" w:type="dxa"/>
                      <w:left w:w="0" w:type="dxa"/>
                      <w:bottom w:w="0" w:type="dxa"/>
                      <w:right w:w="0" w:type="dxa"/>
                    </w:tblCellMar>
                    <w:tblLook w:val="01E0"/>
                  </w:tblPr>
                  <w:tblGrid>
                    <w:gridCol w:w="567"/>
                    <w:gridCol w:w="1200"/>
                    <w:gridCol w:w="1200"/>
                    <w:gridCol w:w="1304"/>
                    <w:gridCol w:w="1361"/>
                    <w:gridCol w:w="1021"/>
                  </w:tblGrid>
                  <w:tr>
                    <w:trPr>
                      <w:trHeight w:val="1143" w:hRule="atLeast"/>
                    </w:trPr>
                    <w:tc>
                      <w:tcPr>
                        <w:tcW w:w="567" w:type="dxa"/>
                        <w:tcBorders>
                          <w:right w:val="single" w:sz="4" w:space="0" w:color="FFFFFF"/>
                        </w:tcBorders>
                        <w:shd w:val="clear" w:color="auto" w:fill="06A9E2"/>
                      </w:tcPr>
                      <w:p>
                        <w:pPr>
                          <w:pStyle w:val="TableParagraph"/>
                          <w:spacing w:before="6"/>
                          <w:jc w:val="left"/>
                          <w:rPr>
                            <w:sz w:val="37"/>
                          </w:rPr>
                        </w:pPr>
                      </w:p>
                      <w:p>
                        <w:pPr>
                          <w:pStyle w:val="TableParagraph"/>
                          <w:spacing w:before="0"/>
                          <w:ind w:right="103"/>
                          <w:rPr>
                            <w:rFonts w:ascii="Arial"/>
                            <w:b/>
                            <w:sz w:val="20"/>
                          </w:rPr>
                        </w:pPr>
                        <w:r>
                          <w:rPr>
                            <w:rFonts w:ascii="Arial"/>
                            <w:b/>
                            <w:color w:val="FFFFFF"/>
                            <w:spacing w:val="-4"/>
                            <w:sz w:val="20"/>
                          </w:rPr>
                          <w:t>Year</w:t>
                        </w:r>
                      </w:p>
                    </w:tc>
                    <w:tc>
                      <w:tcPr>
                        <w:tcW w:w="1200" w:type="dxa"/>
                        <w:tcBorders>
                          <w:left w:val="single" w:sz="4" w:space="0" w:color="FFFFFF"/>
                          <w:right w:val="single" w:sz="4" w:space="0" w:color="FFFFFF"/>
                        </w:tcBorders>
                        <w:shd w:val="clear" w:color="auto" w:fill="06A9E2"/>
                      </w:tcPr>
                      <w:p>
                        <w:pPr>
                          <w:pStyle w:val="TableParagraph"/>
                          <w:spacing w:line="271" w:lineRule="auto" w:before="197"/>
                          <w:ind w:left="34"/>
                          <w:jc w:val="left"/>
                          <w:rPr>
                            <w:rFonts w:ascii="Arial"/>
                            <w:b/>
                            <w:sz w:val="20"/>
                          </w:rPr>
                        </w:pPr>
                        <w:r>
                          <w:rPr>
                            <w:rFonts w:ascii="Arial"/>
                            <w:b/>
                            <w:color w:val="FFFFFF"/>
                            <w:sz w:val="20"/>
                          </w:rPr>
                          <w:t>Number</w:t>
                        </w:r>
                        <w:r>
                          <w:rPr>
                            <w:rFonts w:ascii="Arial"/>
                            <w:b/>
                            <w:color w:val="FFFFFF"/>
                            <w:spacing w:val="-1"/>
                            <w:sz w:val="20"/>
                          </w:rPr>
                          <w:t> </w:t>
                        </w:r>
                        <w:r>
                          <w:rPr>
                            <w:rFonts w:ascii="Arial"/>
                            <w:b/>
                            <w:color w:val="FFFFFF"/>
                            <w:sz w:val="20"/>
                          </w:rPr>
                          <w:t>of </w:t>
                        </w:r>
                        <w:r>
                          <w:rPr>
                            <w:rFonts w:ascii="Arial"/>
                            <w:b/>
                            <w:color w:val="FFFFFF"/>
                            <w:spacing w:val="-4"/>
                            <w:sz w:val="20"/>
                          </w:rPr>
                          <w:t>Fundraising </w:t>
                        </w:r>
                        <w:r>
                          <w:rPr>
                            <w:rFonts w:ascii="Arial"/>
                            <w:b/>
                            <w:color w:val="FFFFFF"/>
                            <w:spacing w:val="-2"/>
                            <w:sz w:val="20"/>
                          </w:rPr>
                          <w:t>Charities</w:t>
                        </w:r>
                      </w:p>
                    </w:tc>
                    <w:tc>
                      <w:tcPr>
                        <w:tcW w:w="1200" w:type="dxa"/>
                        <w:tcBorders>
                          <w:left w:val="single" w:sz="4" w:space="0" w:color="FFFFFF"/>
                          <w:right w:val="single" w:sz="4" w:space="0" w:color="FFFFFF"/>
                        </w:tcBorders>
                        <w:shd w:val="clear" w:color="auto" w:fill="06A9E2"/>
                      </w:tcPr>
                      <w:p>
                        <w:pPr>
                          <w:pStyle w:val="TableParagraph"/>
                          <w:spacing w:line="271" w:lineRule="auto" w:before="67"/>
                          <w:ind w:left="34" w:right="81"/>
                          <w:jc w:val="both"/>
                          <w:rPr>
                            <w:rFonts w:ascii="Arial"/>
                            <w:b/>
                            <w:sz w:val="20"/>
                          </w:rPr>
                        </w:pPr>
                        <w:r>
                          <w:rPr>
                            <w:rFonts w:ascii="Arial"/>
                            <w:b/>
                            <w:color w:val="FFFFFF"/>
                            <w:spacing w:val="-2"/>
                            <w:sz w:val="20"/>
                          </w:rPr>
                          <w:t>Proportion </w:t>
                        </w:r>
                        <w:r>
                          <w:rPr>
                            <w:rFonts w:ascii="Arial"/>
                            <w:b/>
                            <w:color w:val="FFFFFF"/>
                            <w:sz w:val="20"/>
                          </w:rPr>
                          <w:t>of</w:t>
                        </w:r>
                        <w:r>
                          <w:rPr>
                            <w:rFonts w:ascii="Arial"/>
                            <w:b/>
                            <w:color w:val="FFFFFF"/>
                            <w:spacing w:val="-14"/>
                            <w:sz w:val="20"/>
                          </w:rPr>
                          <w:t> </w:t>
                        </w:r>
                        <w:r>
                          <w:rPr>
                            <w:rFonts w:ascii="Arial"/>
                            <w:b/>
                            <w:color w:val="FFFFFF"/>
                            <w:sz w:val="20"/>
                          </w:rPr>
                          <w:t>charities </w:t>
                        </w:r>
                        <w:r>
                          <w:rPr>
                            <w:rFonts w:ascii="Arial"/>
                            <w:b/>
                            <w:color w:val="FFFFFF"/>
                            <w:spacing w:val="-4"/>
                            <w:sz w:val="20"/>
                          </w:rPr>
                          <w:t>fundraising</w:t>
                        </w:r>
                      </w:p>
                      <w:p>
                        <w:pPr>
                          <w:pStyle w:val="TableParagraph"/>
                          <w:spacing w:before="1"/>
                          <w:ind w:left="34"/>
                          <w:jc w:val="left"/>
                          <w:rPr>
                            <w:rFonts w:ascii="Arial"/>
                            <w:b/>
                            <w:sz w:val="20"/>
                          </w:rPr>
                        </w:pPr>
                        <w:r>
                          <w:rPr>
                            <w:rFonts w:ascii="Arial"/>
                            <w:b/>
                            <w:color w:val="FFFFFF"/>
                            <w:spacing w:val="-2"/>
                            <w:sz w:val="20"/>
                          </w:rPr>
                          <w:t>&gt;$1000</w:t>
                        </w:r>
                      </w:p>
                    </w:tc>
                    <w:tc>
                      <w:tcPr>
                        <w:tcW w:w="1304" w:type="dxa"/>
                        <w:tcBorders>
                          <w:left w:val="single" w:sz="4" w:space="0" w:color="FFFFFF"/>
                          <w:right w:val="single" w:sz="4" w:space="0" w:color="FFFFFF"/>
                        </w:tcBorders>
                        <w:shd w:val="clear" w:color="auto" w:fill="06A9E2"/>
                      </w:tcPr>
                      <w:p>
                        <w:pPr>
                          <w:pStyle w:val="TableParagraph"/>
                          <w:spacing w:line="271" w:lineRule="auto" w:before="197"/>
                          <w:ind w:left="34"/>
                          <w:jc w:val="left"/>
                          <w:rPr>
                            <w:rFonts w:ascii="Arial"/>
                            <w:b/>
                            <w:sz w:val="20"/>
                          </w:rPr>
                        </w:pPr>
                        <w:r>
                          <w:rPr>
                            <w:rFonts w:ascii="Arial"/>
                            <w:b/>
                            <w:color w:val="FFFFFF"/>
                            <w:spacing w:val="-2"/>
                            <w:sz w:val="20"/>
                          </w:rPr>
                          <w:t>Total fundraising </w:t>
                        </w:r>
                        <w:r>
                          <w:rPr>
                            <w:rFonts w:ascii="Arial"/>
                            <w:b/>
                            <w:color w:val="FFFFFF"/>
                            <w:spacing w:val="-4"/>
                            <w:sz w:val="20"/>
                          </w:rPr>
                          <w:t>revenue </w:t>
                        </w:r>
                        <w:r>
                          <w:rPr>
                            <w:rFonts w:ascii="Arial"/>
                            <w:b/>
                            <w:color w:val="FFFFFF"/>
                            <w:spacing w:val="-5"/>
                            <w:sz w:val="20"/>
                          </w:rPr>
                          <w:t>$bn</w:t>
                        </w:r>
                      </w:p>
                    </w:tc>
                    <w:tc>
                      <w:tcPr>
                        <w:tcW w:w="1361" w:type="dxa"/>
                        <w:tcBorders>
                          <w:left w:val="single" w:sz="4" w:space="0" w:color="FFFFFF"/>
                          <w:right w:val="single" w:sz="4" w:space="0" w:color="FFFFFF"/>
                        </w:tcBorders>
                        <w:shd w:val="clear" w:color="auto" w:fill="06A9E2"/>
                      </w:tcPr>
                      <w:p>
                        <w:pPr>
                          <w:pStyle w:val="TableParagraph"/>
                          <w:spacing w:line="271" w:lineRule="auto" w:before="197"/>
                          <w:ind w:left="34"/>
                          <w:jc w:val="left"/>
                          <w:rPr>
                            <w:rFonts w:ascii="Arial"/>
                            <w:b/>
                            <w:sz w:val="20"/>
                          </w:rPr>
                        </w:pPr>
                        <w:r>
                          <w:rPr>
                            <w:rFonts w:ascii="Arial"/>
                            <w:b/>
                            <w:color w:val="FFFFFF"/>
                            <w:spacing w:val="-2"/>
                            <w:sz w:val="20"/>
                          </w:rPr>
                          <w:t>Average fundraising </w:t>
                        </w:r>
                        <w:r>
                          <w:rPr>
                            <w:rFonts w:ascii="Arial"/>
                            <w:b/>
                            <w:color w:val="FFFFFF"/>
                            <w:sz w:val="20"/>
                          </w:rPr>
                          <w:t>revenue</w:t>
                        </w:r>
                        <w:r>
                          <w:rPr>
                            <w:rFonts w:ascii="Arial"/>
                            <w:b/>
                            <w:color w:val="FFFFFF"/>
                            <w:spacing w:val="-14"/>
                            <w:sz w:val="20"/>
                          </w:rPr>
                          <w:t> </w:t>
                        </w:r>
                        <w:r>
                          <w:rPr>
                            <w:rFonts w:ascii="Arial"/>
                            <w:b/>
                            <w:color w:val="FFFFFF"/>
                            <w:sz w:val="20"/>
                          </w:rPr>
                          <w:t>$000</w:t>
                        </w:r>
                      </w:p>
                    </w:tc>
                    <w:tc>
                      <w:tcPr>
                        <w:tcW w:w="1021" w:type="dxa"/>
                        <w:tcBorders>
                          <w:left w:val="single" w:sz="4" w:space="0" w:color="FFFFFF"/>
                        </w:tcBorders>
                        <w:shd w:val="clear" w:color="auto" w:fill="06A9E2"/>
                      </w:tcPr>
                      <w:p>
                        <w:pPr>
                          <w:pStyle w:val="TableParagraph"/>
                          <w:spacing w:before="6"/>
                          <w:jc w:val="left"/>
                          <w:rPr>
                            <w:sz w:val="37"/>
                          </w:rPr>
                        </w:pPr>
                      </w:p>
                      <w:p>
                        <w:pPr>
                          <w:pStyle w:val="TableParagraph"/>
                          <w:spacing w:before="0"/>
                          <w:ind w:left="22" w:right="104"/>
                          <w:jc w:val="center"/>
                          <w:rPr>
                            <w:rFonts w:ascii="Arial"/>
                            <w:b/>
                            <w:sz w:val="20"/>
                          </w:rPr>
                        </w:pPr>
                        <w:r>
                          <w:rPr>
                            <w:rFonts w:ascii="Arial"/>
                            <w:b/>
                            <w:color w:val="FFFFFF"/>
                            <w:sz w:val="20"/>
                          </w:rPr>
                          <w:t>Median</w:t>
                        </w:r>
                        <w:r>
                          <w:rPr>
                            <w:rFonts w:ascii="Arial"/>
                            <w:b/>
                            <w:color w:val="FFFFFF"/>
                            <w:spacing w:val="-1"/>
                            <w:sz w:val="20"/>
                          </w:rPr>
                          <w:t> </w:t>
                        </w:r>
                        <w:r>
                          <w:rPr>
                            <w:rFonts w:ascii="Arial"/>
                            <w:b/>
                            <w:color w:val="FFFFFF"/>
                            <w:spacing w:val="-10"/>
                            <w:sz w:val="20"/>
                          </w:rPr>
                          <w:t>$</w:t>
                        </w:r>
                      </w:p>
                    </w:tc>
                  </w:tr>
                  <w:tr>
                    <w:trPr>
                      <w:trHeight w:val="397" w:hRule="atLeast"/>
                    </w:trPr>
                    <w:tc>
                      <w:tcPr>
                        <w:tcW w:w="567" w:type="dxa"/>
                      </w:tcPr>
                      <w:p>
                        <w:pPr>
                          <w:pStyle w:val="TableParagraph"/>
                          <w:ind w:right="71"/>
                          <w:rPr>
                            <w:sz w:val="20"/>
                          </w:rPr>
                        </w:pPr>
                        <w:r>
                          <w:rPr>
                            <w:color w:val="231F20"/>
                            <w:spacing w:val="-4"/>
                            <w:sz w:val="20"/>
                          </w:rPr>
                          <w:t>2010</w:t>
                        </w:r>
                      </w:p>
                    </w:tc>
                    <w:tc>
                      <w:tcPr>
                        <w:tcW w:w="1200" w:type="dxa"/>
                      </w:tcPr>
                      <w:p>
                        <w:pPr>
                          <w:pStyle w:val="TableParagraph"/>
                          <w:ind w:left="346" w:right="159"/>
                          <w:jc w:val="center"/>
                          <w:rPr>
                            <w:sz w:val="20"/>
                          </w:rPr>
                        </w:pPr>
                        <w:r>
                          <w:rPr>
                            <w:color w:val="231F20"/>
                            <w:spacing w:val="-2"/>
                            <w:sz w:val="20"/>
                          </w:rPr>
                          <w:t>9,527</w:t>
                        </w:r>
                      </w:p>
                    </w:tc>
                    <w:tc>
                      <w:tcPr>
                        <w:tcW w:w="1200" w:type="dxa"/>
                      </w:tcPr>
                      <w:p>
                        <w:pPr>
                          <w:pStyle w:val="TableParagraph"/>
                          <w:ind w:right="269"/>
                          <w:rPr>
                            <w:sz w:val="20"/>
                          </w:rPr>
                        </w:pPr>
                        <w:r>
                          <w:rPr>
                            <w:color w:val="231F20"/>
                            <w:spacing w:val="-5"/>
                            <w:w w:val="110"/>
                            <w:sz w:val="20"/>
                          </w:rPr>
                          <w:t>66%</w:t>
                        </w:r>
                      </w:p>
                    </w:tc>
                    <w:tc>
                      <w:tcPr>
                        <w:tcW w:w="1304" w:type="dxa"/>
                      </w:tcPr>
                      <w:p>
                        <w:pPr>
                          <w:pStyle w:val="TableParagraph"/>
                          <w:ind w:right="271"/>
                          <w:rPr>
                            <w:sz w:val="20"/>
                          </w:rPr>
                        </w:pPr>
                        <w:r>
                          <w:rPr>
                            <w:color w:val="231F20"/>
                            <w:spacing w:val="-2"/>
                            <w:sz w:val="20"/>
                          </w:rPr>
                          <w:t>1.733</w:t>
                        </w:r>
                      </w:p>
                    </w:tc>
                    <w:tc>
                      <w:tcPr>
                        <w:tcW w:w="1361" w:type="dxa"/>
                      </w:tcPr>
                      <w:p>
                        <w:pPr>
                          <w:pStyle w:val="TableParagraph"/>
                          <w:ind w:right="270"/>
                          <w:rPr>
                            <w:sz w:val="20"/>
                          </w:rPr>
                        </w:pPr>
                        <w:r>
                          <w:rPr>
                            <w:color w:val="231F20"/>
                            <w:spacing w:val="-5"/>
                            <w:sz w:val="20"/>
                          </w:rPr>
                          <w:t>182</w:t>
                        </w:r>
                      </w:p>
                    </w:tc>
                    <w:tc>
                      <w:tcPr>
                        <w:tcW w:w="1021" w:type="dxa"/>
                      </w:tcPr>
                      <w:p>
                        <w:pPr>
                          <w:pStyle w:val="TableParagraph"/>
                          <w:ind w:left="22" w:right="132"/>
                          <w:jc w:val="center"/>
                          <w:rPr>
                            <w:sz w:val="20"/>
                          </w:rPr>
                        </w:pPr>
                        <w:r>
                          <w:rPr>
                            <w:color w:val="231F20"/>
                            <w:spacing w:val="-2"/>
                            <w:sz w:val="20"/>
                          </w:rPr>
                          <w:t>24,223</w:t>
                        </w:r>
                      </w:p>
                    </w:tc>
                  </w:tr>
                  <w:tr>
                    <w:trPr>
                      <w:trHeight w:val="397" w:hRule="atLeast"/>
                    </w:trPr>
                    <w:tc>
                      <w:tcPr>
                        <w:tcW w:w="567" w:type="dxa"/>
                      </w:tcPr>
                      <w:p>
                        <w:pPr>
                          <w:pStyle w:val="TableParagraph"/>
                          <w:ind w:right="74"/>
                          <w:rPr>
                            <w:sz w:val="20"/>
                          </w:rPr>
                        </w:pPr>
                        <w:r>
                          <w:rPr>
                            <w:color w:val="231F20"/>
                            <w:spacing w:val="-4"/>
                            <w:w w:val="95"/>
                            <w:sz w:val="20"/>
                          </w:rPr>
                          <w:t>2011</w:t>
                        </w:r>
                      </w:p>
                    </w:tc>
                    <w:tc>
                      <w:tcPr>
                        <w:tcW w:w="1200" w:type="dxa"/>
                      </w:tcPr>
                      <w:p>
                        <w:pPr>
                          <w:pStyle w:val="TableParagraph"/>
                          <w:ind w:left="335" w:right="240"/>
                          <w:jc w:val="center"/>
                          <w:rPr>
                            <w:sz w:val="20"/>
                          </w:rPr>
                        </w:pPr>
                        <w:r>
                          <w:rPr>
                            <w:color w:val="231F20"/>
                            <w:spacing w:val="-2"/>
                            <w:sz w:val="20"/>
                          </w:rPr>
                          <w:t>10,632</w:t>
                        </w:r>
                      </w:p>
                    </w:tc>
                    <w:tc>
                      <w:tcPr>
                        <w:tcW w:w="1200" w:type="dxa"/>
                      </w:tcPr>
                      <w:p>
                        <w:pPr>
                          <w:pStyle w:val="TableParagraph"/>
                          <w:ind w:right="271"/>
                          <w:rPr>
                            <w:sz w:val="20"/>
                          </w:rPr>
                        </w:pPr>
                        <w:r>
                          <w:rPr>
                            <w:color w:val="231F20"/>
                            <w:spacing w:val="-5"/>
                            <w:w w:val="105"/>
                            <w:sz w:val="20"/>
                          </w:rPr>
                          <w:t>67%</w:t>
                        </w:r>
                      </w:p>
                    </w:tc>
                    <w:tc>
                      <w:tcPr>
                        <w:tcW w:w="1304" w:type="dxa"/>
                      </w:tcPr>
                      <w:p>
                        <w:pPr>
                          <w:pStyle w:val="TableParagraph"/>
                          <w:ind w:right="271"/>
                          <w:rPr>
                            <w:sz w:val="20"/>
                          </w:rPr>
                        </w:pPr>
                        <w:r>
                          <w:rPr>
                            <w:color w:val="231F20"/>
                            <w:spacing w:val="-2"/>
                            <w:sz w:val="20"/>
                          </w:rPr>
                          <w:t>2.097</w:t>
                        </w:r>
                      </w:p>
                    </w:tc>
                    <w:tc>
                      <w:tcPr>
                        <w:tcW w:w="1361" w:type="dxa"/>
                      </w:tcPr>
                      <w:p>
                        <w:pPr>
                          <w:pStyle w:val="TableParagraph"/>
                          <w:ind w:right="271"/>
                          <w:rPr>
                            <w:sz w:val="20"/>
                          </w:rPr>
                        </w:pPr>
                        <w:r>
                          <w:rPr>
                            <w:color w:val="231F20"/>
                            <w:spacing w:val="-5"/>
                            <w:sz w:val="20"/>
                          </w:rPr>
                          <w:t>197</w:t>
                        </w:r>
                      </w:p>
                    </w:tc>
                    <w:tc>
                      <w:tcPr>
                        <w:tcW w:w="1021" w:type="dxa"/>
                      </w:tcPr>
                      <w:p>
                        <w:pPr>
                          <w:pStyle w:val="TableParagraph"/>
                          <w:ind w:left="22" w:right="142"/>
                          <w:jc w:val="center"/>
                          <w:rPr>
                            <w:sz w:val="20"/>
                          </w:rPr>
                        </w:pPr>
                        <w:r>
                          <w:rPr>
                            <w:color w:val="231F20"/>
                            <w:spacing w:val="-2"/>
                            <w:sz w:val="20"/>
                          </w:rPr>
                          <w:t>23,439</w:t>
                        </w:r>
                      </w:p>
                    </w:tc>
                  </w:tr>
                  <w:tr>
                    <w:trPr>
                      <w:trHeight w:val="397" w:hRule="atLeast"/>
                    </w:trPr>
                    <w:tc>
                      <w:tcPr>
                        <w:tcW w:w="567" w:type="dxa"/>
                      </w:tcPr>
                      <w:p>
                        <w:pPr>
                          <w:pStyle w:val="TableParagraph"/>
                          <w:ind w:right="73"/>
                          <w:rPr>
                            <w:sz w:val="20"/>
                          </w:rPr>
                        </w:pPr>
                        <w:r>
                          <w:rPr>
                            <w:color w:val="231F20"/>
                            <w:spacing w:val="-4"/>
                            <w:sz w:val="20"/>
                          </w:rPr>
                          <w:t>2012</w:t>
                        </w:r>
                      </w:p>
                    </w:tc>
                    <w:tc>
                      <w:tcPr>
                        <w:tcW w:w="1200" w:type="dxa"/>
                      </w:tcPr>
                      <w:p>
                        <w:pPr>
                          <w:pStyle w:val="TableParagraph"/>
                          <w:ind w:left="346" w:right="175"/>
                          <w:jc w:val="center"/>
                          <w:rPr>
                            <w:sz w:val="20"/>
                          </w:rPr>
                        </w:pPr>
                        <w:r>
                          <w:rPr>
                            <w:color w:val="231F20"/>
                            <w:spacing w:val="-2"/>
                            <w:w w:val="90"/>
                            <w:sz w:val="20"/>
                          </w:rPr>
                          <w:t>11,281</w:t>
                        </w:r>
                      </w:p>
                    </w:tc>
                    <w:tc>
                      <w:tcPr>
                        <w:tcW w:w="1200" w:type="dxa"/>
                      </w:tcPr>
                      <w:p>
                        <w:pPr>
                          <w:pStyle w:val="TableParagraph"/>
                          <w:ind w:right="271"/>
                          <w:rPr>
                            <w:sz w:val="20"/>
                          </w:rPr>
                        </w:pPr>
                        <w:r>
                          <w:rPr>
                            <w:color w:val="231F20"/>
                            <w:spacing w:val="-5"/>
                            <w:w w:val="105"/>
                            <w:sz w:val="20"/>
                          </w:rPr>
                          <w:t>67%</w:t>
                        </w:r>
                      </w:p>
                    </w:tc>
                    <w:tc>
                      <w:tcPr>
                        <w:tcW w:w="1304" w:type="dxa"/>
                      </w:tcPr>
                      <w:p>
                        <w:pPr>
                          <w:pStyle w:val="TableParagraph"/>
                          <w:ind w:right="273"/>
                          <w:rPr>
                            <w:sz w:val="20"/>
                          </w:rPr>
                        </w:pPr>
                        <w:r>
                          <w:rPr>
                            <w:color w:val="231F20"/>
                            <w:spacing w:val="-2"/>
                            <w:w w:val="85"/>
                            <w:sz w:val="20"/>
                          </w:rPr>
                          <w:t>2.111</w:t>
                        </w:r>
                      </w:p>
                    </w:tc>
                    <w:tc>
                      <w:tcPr>
                        <w:tcW w:w="1361" w:type="dxa"/>
                      </w:tcPr>
                      <w:p>
                        <w:pPr>
                          <w:pStyle w:val="TableParagraph"/>
                          <w:ind w:right="271"/>
                          <w:rPr>
                            <w:sz w:val="20"/>
                          </w:rPr>
                        </w:pPr>
                        <w:r>
                          <w:rPr>
                            <w:color w:val="231F20"/>
                            <w:spacing w:val="-5"/>
                            <w:sz w:val="20"/>
                          </w:rPr>
                          <w:t>187</w:t>
                        </w:r>
                      </w:p>
                    </w:tc>
                    <w:tc>
                      <w:tcPr>
                        <w:tcW w:w="1021" w:type="dxa"/>
                      </w:tcPr>
                      <w:p>
                        <w:pPr>
                          <w:pStyle w:val="TableParagraph"/>
                          <w:ind w:left="22" w:right="128"/>
                          <w:jc w:val="center"/>
                          <w:rPr>
                            <w:sz w:val="20"/>
                          </w:rPr>
                        </w:pPr>
                        <w:r>
                          <w:rPr>
                            <w:color w:val="231F20"/>
                            <w:spacing w:val="-2"/>
                            <w:sz w:val="20"/>
                          </w:rPr>
                          <w:t>23,875</w:t>
                        </w:r>
                      </w:p>
                    </w:tc>
                  </w:tr>
                  <w:tr>
                    <w:trPr>
                      <w:trHeight w:val="397" w:hRule="atLeast"/>
                    </w:trPr>
                    <w:tc>
                      <w:tcPr>
                        <w:tcW w:w="567" w:type="dxa"/>
                      </w:tcPr>
                      <w:p>
                        <w:pPr>
                          <w:pStyle w:val="TableParagraph"/>
                          <w:ind w:right="74"/>
                          <w:rPr>
                            <w:sz w:val="20"/>
                          </w:rPr>
                        </w:pPr>
                        <w:r>
                          <w:rPr>
                            <w:color w:val="231F20"/>
                            <w:spacing w:val="-4"/>
                            <w:sz w:val="20"/>
                          </w:rPr>
                          <w:t>2013</w:t>
                        </w:r>
                      </w:p>
                    </w:tc>
                    <w:tc>
                      <w:tcPr>
                        <w:tcW w:w="1200" w:type="dxa"/>
                      </w:tcPr>
                      <w:p>
                        <w:pPr>
                          <w:pStyle w:val="TableParagraph"/>
                          <w:ind w:left="346" w:right="239"/>
                          <w:jc w:val="center"/>
                          <w:rPr>
                            <w:sz w:val="20"/>
                          </w:rPr>
                        </w:pPr>
                        <w:r>
                          <w:rPr>
                            <w:color w:val="231F20"/>
                            <w:spacing w:val="-2"/>
                            <w:sz w:val="20"/>
                          </w:rPr>
                          <w:t>12,067</w:t>
                        </w:r>
                      </w:p>
                    </w:tc>
                    <w:tc>
                      <w:tcPr>
                        <w:tcW w:w="1200" w:type="dxa"/>
                      </w:tcPr>
                      <w:p>
                        <w:pPr>
                          <w:pStyle w:val="TableParagraph"/>
                          <w:ind w:right="270"/>
                          <w:rPr>
                            <w:sz w:val="20"/>
                          </w:rPr>
                        </w:pPr>
                        <w:r>
                          <w:rPr>
                            <w:color w:val="231F20"/>
                            <w:spacing w:val="-5"/>
                            <w:w w:val="110"/>
                            <w:sz w:val="20"/>
                          </w:rPr>
                          <w:t>68%</w:t>
                        </w:r>
                      </w:p>
                    </w:tc>
                    <w:tc>
                      <w:tcPr>
                        <w:tcW w:w="1304" w:type="dxa"/>
                      </w:tcPr>
                      <w:p>
                        <w:pPr>
                          <w:pStyle w:val="TableParagraph"/>
                          <w:ind w:right="271"/>
                          <w:rPr>
                            <w:sz w:val="20"/>
                          </w:rPr>
                        </w:pPr>
                        <w:r>
                          <w:rPr>
                            <w:color w:val="231F20"/>
                            <w:spacing w:val="-2"/>
                            <w:sz w:val="20"/>
                          </w:rPr>
                          <w:t>2.144</w:t>
                        </w:r>
                      </w:p>
                    </w:tc>
                    <w:tc>
                      <w:tcPr>
                        <w:tcW w:w="1361" w:type="dxa"/>
                      </w:tcPr>
                      <w:p>
                        <w:pPr>
                          <w:pStyle w:val="TableParagraph"/>
                          <w:ind w:right="272"/>
                          <w:rPr>
                            <w:sz w:val="20"/>
                          </w:rPr>
                        </w:pPr>
                        <w:r>
                          <w:rPr>
                            <w:color w:val="231F20"/>
                            <w:spacing w:val="-5"/>
                            <w:sz w:val="20"/>
                          </w:rPr>
                          <w:t>178</w:t>
                        </w:r>
                      </w:p>
                    </w:tc>
                    <w:tc>
                      <w:tcPr>
                        <w:tcW w:w="1021" w:type="dxa"/>
                      </w:tcPr>
                      <w:p>
                        <w:pPr>
                          <w:pStyle w:val="TableParagraph"/>
                          <w:ind w:left="22" w:right="142"/>
                          <w:jc w:val="center"/>
                          <w:rPr>
                            <w:sz w:val="20"/>
                          </w:rPr>
                        </w:pPr>
                        <w:r>
                          <w:rPr>
                            <w:color w:val="231F20"/>
                            <w:spacing w:val="-2"/>
                            <w:sz w:val="20"/>
                          </w:rPr>
                          <w:t>23,595</w:t>
                        </w:r>
                      </w:p>
                    </w:tc>
                  </w:tr>
                  <w:tr>
                    <w:trPr>
                      <w:trHeight w:val="397" w:hRule="atLeast"/>
                    </w:trPr>
                    <w:tc>
                      <w:tcPr>
                        <w:tcW w:w="567" w:type="dxa"/>
                      </w:tcPr>
                      <w:p>
                        <w:pPr>
                          <w:pStyle w:val="TableParagraph"/>
                          <w:ind w:right="74"/>
                          <w:rPr>
                            <w:sz w:val="20"/>
                          </w:rPr>
                        </w:pPr>
                        <w:r>
                          <w:rPr>
                            <w:color w:val="231F20"/>
                            <w:spacing w:val="-4"/>
                            <w:sz w:val="20"/>
                          </w:rPr>
                          <w:t>2014</w:t>
                        </w:r>
                      </w:p>
                    </w:tc>
                    <w:tc>
                      <w:tcPr>
                        <w:tcW w:w="1200" w:type="dxa"/>
                      </w:tcPr>
                      <w:p>
                        <w:pPr>
                          <w:pStyle w:val="TableParagraph"/>
                          <w:ind w:left="346" w:right="204"/>
                          <w:jc w:val="center"/>
                          <w:rPr>
                            <w:sz w:val="20"/>
                          </w:rPr>
                        </w:pPr>
                        <w:r>
                          <w:rPr>
                            <w:color w:val="231F20"/>
                            <w:spacing w:val="-2"/>
                            <w:w w:val="95"/>
                            <w:sz w:val="20"/>
                          </w:rPr>
                          <w:t>12,571</w:t>
                        </w:r>
                      </w:p>
                    </w:tc>
                    <w:tc>
                      <w:tcPr>
                        <w:tcW w:w="1200" w:type="dxa"/>
                      </w:tcPr>
                      <w:p>
                        <w:pPr>
                          <w:pStyle w:val="TableParagraph"/>
                          <w:ind w:right="271"/>
                          <w:rPr>
                            <w:sz w:val="20"/>
                          </w:rPr>
                        </w:pPr>
                        <w:r>
                          <w:rPr>
                            <w:color w:val="231F20"/>
                            <w:spacing w:val="-5"/>
                            <w:w w:val="105"/>
                            <w:sz w:val="20"/>
                          </w:rPr>
                          <w:t>67%</w:t>
                        </w:r>
                      </w:p>
                    </w:tc>
                    <w:tc>
                      <w:tcPr>
                        <w:tcW w:w="1304" w:type="dxa"/>
                      </w:tcPr>
                      <w:p>
                        <w:pPr>
                          <w:pStyle w:val="TableParagraph"/>
                          <w:ind w:right="269"/>
                          <w:rPr>
                            <w:sz w:val="20"/>
                          </w:rPr>
                        </w:pPr>
                        <w:r>
                          <w:rPr>
                            <w:color w:val="231F20"/>
                            <w:spacing w:val="-2"/>
                            <w:sz w:val="20"/>
                          </w:rPr>
                          <w:t>2.361</w:t>
                        </w:r>
                      </w:p>
                    </w:tc>
                    <w:tc>
                      <w:tcPr>
                        <w:tcW w:w="1361" w:type="dxa"/>
                      </w:tcPr>
                      <w:p>
                        <w:pPr>
                          <w:pStyle w:val="TableParagraph"/>
                          <w:ind w:right="272"/>
                          <w:rPr>
                            <w:sz w:val="20"/>
                          </w:rPr>
                        </w:pPr>
                        <w:r>
                          <w:rPr>
                            <w:color w:val="231F20"/>
                            <w:spacing w:val="-5"/>
                            <w:sz w:val="20"/>
                          </w:rPr>
                          <w:t>188</w:t>
                        </w:r>
                      </w:p>
                    </w:tc>
                    <w:tc>
                      <w:tcPr>
                        <w:tcW w:w="1021" w:type="dxa"/>
                      </w:tcPr>
                      <w:p>
                        <w:pPr>
                          <w:pStyle w:val="TableParagraph"/>
                          <w:ind w:left="22" w:right="135"/>
                          <w:jc w:val="center"/>
                          <w:rPr>
                            <w:sz w:val="20"/>
                          </w:rPr>
                        </w:pPr>
                        <w:r>
                          <w:rPr>
                            <w:color w:val="231F20"/>
                            <w:spacing w:val="-2"/>
                            <w:sz w:val="20"/>
                          </w:rPr>
                          <w:t>24,266</w:t>
                        </w:r>
                      </w:p>
                    </w:tc>
                  </w:tr>
                  <w:tr>
                    <w:trPr>
                      <w:trHeight w:val="397" w:hRule="atLeast"/>
                    </w:trPr>
                    <w:tc>
                      <w:tcPr>
                        <w:tcW w:w="567" w:type="dxa"/>
                      </w:tcPr>
                      <w:p>
                        <w:pPr>
                          <w:pStyle w:val="TableParagraph"/>
                          <w:ind w:right="72"/>
                          <w:rPr>
                            <w:sz w:val="20"/>
                          </w:rPr>
                        </w:pPr>
                        <w:r>
                          <w:rPr>
                            <w:color w:val="231F20"/>
                            <w:spacing w:val="-4"/>
                            <w:sz w:val="20"/>
                          </w:rPr>
                          <w:t>2015</w:t>
                        </w:r>
                      </w:p>
                    </w:tc>
                    <w:tc>
                      <w:tcPr>
                        <w:tcW w:w="1200" w:type="dxa"/>
                      </w:tcPr>
                      <w:p>
                        <w:pPr>
                          <w:pStyle w:val="TableParagraph"/>
                          <w:ind w:left="346" w:right="194"/>
                          <w:jc w:val="center"/>
                          <w:rPr>
                            <w:sz w:val="20"/>
                          </w:rPr>
                        </w:pPr>
                        <w:r>
                          <w:rPr>
                            <w:color w:val="231F20"/>
                            <w:spacing w:val="-2"/>
                            <w:w w:val="95"/>
                            <w:sz w:val="20"/>
                          </w:rPr>
                          <w:t>13,173</w:t>
                        </w:r>
                      </w:p>
                    </w:tc>
                    <w:tc>
                      <w:tcPr>
                        <w:tcW w:w="1200" w:type="dxa"/>
                      </w:tcPr>
                      <w:p>
                        <w:pPr>
                          <w:pStyle w:val="TableParagraph"/>
                          <w:ind w:right="270"/>
                          <w:rPr>
                            <w:sz w:val="20"/>
                          </w:rPr>
                        </w:pPr>
                        <w:r>
                          <w:rPr>
                            <w:color w:val="231F20"/>
                            <w:spacing w:val="-5"/>
                            <w:w w:val="110"/>
                            <w:sz w:val="20"/>
                          </w:rPr>
                          <w:t>68%</w:t>
                        </w:r>
                      </w:p>
                    </w:tc>
                    <w:tc>
                      <w:tcPr>
                        <w:tcW w:w="1304" w:type="dxa"/>
                      </w:tcPr>
                      <w:p>
                        <w:pPr>
                          <w:pStyle w:val="TableParagraph"/>
                          <w:ind w:right="271"/>
                          <w:rPr>
                            <w:sz w:val="20"/>
                          </w:rPr>
                        </w:pPr>
                        <w:r>
                          <w:rPr>
                            <w:color w:val="231F20"/>
                            <w:spacing w:val="-2"/>
                            <w:sz w:val="20"/>
                          </w:rPr>
                          <w:t>2.470</w:t>
                        </w:r>
                      </w:p>
                    </w:tc>
                    <w:tc>
                      <w:tcPr>
                        <w:tcW w:w="1361" w:type="dxa"/>
                      </w:tcPr>
                      <w:p>
                        <w:pPr>
                          <w:pStyle w:val="TableParagraph"/>
                          <w:ind w:right="272"/>
                          <w:rPr>
                            <w:sz w:val="20"/>
                          </w:rPr>
                        </w:pPr>
                        <w:r>
                          <w:rPr>
                            <w:color w:val="231F20"/>
                            <w:spacing w:val="-5"/>
                            <w:sz w:val="20"/>
                          </w:rPr>
                          <w:t>188</w:t>
                        </w:r>
                      </w:p>
                    </w:tc>
                    <w:tc>
                      <w:tcPr>
                        <w:tcW w:w="1021" w:type="dxa"/>
                      </w:tcPr>
                      <w:p>
                        <w:pPr>
                          <w:pStyle w:val="TableParagraph"/>
                          <w:ind w:left="7" w:right="104"/>
                          <w:jc w:val="center"/>
                          <w:rPr>
                            <w:sz w:val="20"/>
                          </w:rPr>
                        </w:pPr>
                        <w:r>
                          <w:rPr>
                            <w:color w:val="231F20"/>
                            <w:spacing w:val="-2"/>
                            <w:sz w:val="20"/>
                          </w:rPr>
                          <w:t>24,875</w:t>
                        </w:r>
                      </w:p>
                    </w:tc>
                  </w:tr>
                  <w:tr>
                    <w:trPr>
                      <w:trHeight w:val="397" w:hRule="atLeast"/>
                    </w:trPr>
                    <w:tc>
                      <w:tcPr>
                        <w:tcW w:w="567" w:type="dxa"/>
                      </w:tcPr>
                      <w:p>
                        <w:pPr>
                          <w:pStyle w:val="TableParagraph"/>
                          <w:ind w:right="73"/>
                          <w:rPr>
                            <w:sz w:val="20"/>
                          </w:rPr>
                        </w:pPr>
                        <w:r>
                          <w:rPr>
                            <w:color w:val="231F20"/>
                            <w:spacing w:val="-4"/>
                            <w:sz w:val="20"/>
                          </w:rPr>
                          <w:t>2016</w:t>
                        </w:r>
                      </w:p>
                    </w:tc>
                    <w:tc>
                      <w:tcPr>
                        <w:tcW w:w="1200" w:type="dxa"/>
                      </w:tcPr>
                      <w:p>
                        <w:pPr>
                          <w:pStyle w:val="TableParagraph"/>
                          <w:ind w:left="328" w:right="240"/>
                          <w:jc w:val="center"/>
                          <w:rPr>
                            <w:sz w:val="20"/>
                          </w:rPr>
                        </w:pPr>
                        <w:r>
                          <w:rPr>
                            <w:color w:val="231F20"/>
                            <w:spacing w:val="-2"/>
                            <w:sz w:val="20"/>
                          </w:rPr>
                          <w:t>14,380</w:t>
                        </w:r>
                      </w:p>
                    </w:tc>
                    <w:tc>
                      <w:tcPr>
                        <w:tcW w:w="1200" w:type="dxa"/>
                      </w:tcPr>
                      <w:p>
                        <w:pPr>
                          <w:pStyle w:val="TableParagraph"/>
                          <w:ind w:right="273"/>
                          <w:rPr>
                            <w:sz w:val="20"/>
                          </w:rPr>
                        </w:pPr>
                        <w:r>
                          <w:rPr>
                            <w:color w:val="231F20"/>
                            <w:spacing w:val="-5"/>
                            <w:sz w:val="20"/>
                          </w:rPr>
                          <w:t>71%</w:t>
                        </w:r>
                      </w:p>
                    </w:tc>
                    <w:tc>
                      <w:tcPr>
                        <w:tcW w:w="1304" w:type="dxa"/>
                      </w:tcPr>
                      <w:p>
                        <w:pPr>
                          <w:pStyle w:val="TableParagraph"/>
                          <w:ind w:right="270"/>
                          <w:rPr>
                            <w:sz w:val="20"/>
                          </w:rPr>
                        </w:pPr>
                        <w:r>
                          <w:rPr>
                            <w:color w:val="231F20"/>
                            <w:spacing w:val="-2"/>
                            <w:sz w:val="20"/>
                          </w:rPr>
                          <w:t>3.459</w:t>
                        </w:r>
                      </w:p>
                    </w:tc>
                    <w:tc>
                      <w:tcPr>
                        <w:tcW w:w="1361" w:type="dxa"/>
                      </w:tcPr>
                      <w:p>
                        <w:pPr>
                          <w:pStyle w:val="TableParagraph"/>
                          <w:ind w:right="272"/>
                          <w:rPr>
                            <w:sz w:val="20"/>
                          </w:rPr>
                        </w:pPr>
                        <w:r>
                          <w:rPr>
                            <w:color w:val="231F20"/>
                            <w:spacing w:val="-5"/>
                            <w:sz w:val="20"/>
                          </w:rPr>
                          <w:t>241</w:t>
                        </w:r>
                      </w:p>
                    </w:tc>
                    <w:tc>
                      <w:tcPr>
                        <w:tcW w:w="1021" w:type="dxa"/>
                      </w:tcPr>
                      <w:p>
                        <w:pPr>
                          <w:pStyle w:val="TableParagraph"/>
                          <w:ind w:left="22" w:right="150"/>
                          <w:jc w:val="center"/>
                          <w:rPr>
                            <w:sz w:val="20"/>
                          </w:rPr>
                        </w:pPr>
                        <w:r>
                          <w:rPr>
                            <w:color w:val="231F20"/>
                            <w:spacing w:val="-2"/>
                            <w:sz w:val="20"/>
                          </w:rPr>
                          <w:t>28,388</w:t>
                        </w:r>
                      </w:p>
                    </w:tc>
                  </w:tr>
                  <w:tr>
                    <w:trPr>
                      <w:trHeight w:val="397" w:hRule="atLeast"/>
                    </w:trPr>
                    <w:tc>
                      <w:tcPr>
                        <w:tcW w:w="567" w:type="dxa"/>
                      </w:tcPr>
                      <w:p>
                        <w:pPr>
                          <w:pStyle w:val="TableParagraph"/>
                          <w:ind w:right="73"/>
                          <w:rPr>
                            <w:sz w:val="20"/>
                          </w:rPr>
                        </w:pPr>
                        <w:r>
                          <w:rPr>
                            <w:color w:val="231F20"/>
                            <w:spacing w:val="-4"/>
                            <w:sz w:val="20"/>
                          </w:rPr>
                          <w:t>2017</w:t>
                        </w:r>
                      </w:p>
                    </w:tc>
                    <w:tc>
                      <w:tcPr>
                        <w:tcW w:w="1200" w:type="dxa"/>
                      </w:tcPr>
                      <w:p>
                        <w:pPr>
                          <w:pStyle w:val="TableParagraph"/>
                          <w:ind w:left="344" w:right="240"/>
                          <w:jc w:val="center"/>
                          <w:rPr>
                            <w:sz w:val="20"/>
                          </w:rPr>
                        </w:pPr>
                        <w:r>
                          <w:rPr>
                            <w:color w:val="231F20"/>
                            <w:spacing w:val="-2"/>
                            <w:sz w:val="20"/>
                          </w:rPr>
                          <w:t>15,567</w:t>
                        </w:r>
                      </w:p>
                    </w:tc>
                    <w:tc>
                      <w:tcPr>
                        <w:tcW w:w="1200" w:type="dxa"/>
                      </w:tcPr>
                      <w:p>
                        <w:pPr>
                          <w:pStyle w:val="TableParagraph"/>
                          <w:ind w:right="271"/>
                          <w:rPr>
                            <w:sz w:val="20"/>
                          </w:rPr>
                        </w:pPr>
                        <w:r>
                          <w:rPr>
                            <w:color w:val="231F20"/>
                            <w:spacing w:val="-5"/>
                            <w:w w:val="105"/>
                            <w:sz w:val="20"/>
                          </w:rPr>
                          <w:t>74%</w:t>
                        </w:r>
                      </w:p>
                    </w:tc>
                    <w:tc>
                      <w:tcPr>
                        <w:tcW w:w="1304" w:type="dxa"/>
                      </w:tcPr>
                      <w:p>
                        <w:pPr>
                          <w:pStyle w:val="TableParagraph"/>
                          <w:ind w:right="271"/>
                          <w:rPr>
                            <w:sz w:val="20"/>
                          </w:rPr>
                        </w:pPr>
                        <w:r>
                          <w:rPr>
                            <w:color w:val="231F20"/>
                            <w:spacing w:val="-2"/>
                            <w:sz w:val="20"/>
                          </w:rPr>
                          <w:t>4.597</w:t>
                        </w:r>
                      </w:p>
                    </w:tc>
                    <w:tc>
                      <w:tcPr>
                        <w:tcW w:w="1361" w:type="dxa"/>
                      </w:tcPr>
                      <w:p>
                        <w:pPr>
                          <w:pStyle w:val="TableParagraph"/>
                          <w:ind w:right="269"/>
                          <w:rPr>
                            <w:sz w:val="20"/>
                          </w:rPr>
                        </w:pPr>
                        <w:r>
                          <w:rPr>
                            <w:color w:val="231F20"/>
                            <w:spacing w:val="-5"/>
                            <w:w w:val="105"/>
                            <w:sz w:val="20"/>
                          </w:rPr>
                          <w:t>295</w:t>
                        </w:r>
                      </w:p>
                    </w:tc>
                    <w:tc>
                      <w:tcPr>
                        <w:tcW w:w="1021" w:type="dxa"/>
                      </w:tcPr>
                      <w:p>
                        <w:pPr>
                          <w:pStyle w:val="TableParagraph"/>
                          <w:ind w:left="22" w:right="20"/>
                          <w:jc w:val="center"/>
                          <w:rPr>
                            <w:sz w:val="20"/>
                          </w:rPr>
                        </w:pPr>
                        <w:r>
                          <w:rPr>
                            <w:color w:val="231F20"/>
                            <w:spacing w:val="-2"/>
                            <w:w w:val="90"/>
                            <w:sz w:val="20"/>
                          </w:rPr>
                          <w:t>31,141</w:t>
                        </w:r>
                      </w:p>
                    </w:tc>
                  </w:tr>
                  <w:tr>
                    <w:trPr>
                      <w:trHeight w:val="397" w:hRule="atLeast"/>
                    </w:trPr>
                    <w:tc>
                      <w:tcPr>
                        <w:tcW w:w="567" w:type="dxa"/>
                      </w:tcPr>
                      <w:p>
                        <w:pPr>
                          <w:pStyle w:val="TableParagraph"/>
                          <w:ind w:right="73"/>
                          <w:rPr>
                            <w:sz w:val="20"/>
                          </w:rPr>
                        </w:pPr>
                        <w:r>
                          <w:rPr>
                            <w:color w:val="231F20"/>
                            <w:spacing w:val="-4"/>
                            <w:sz w:val="20"/>
                          </w:rPr>
                          <w:t>2018</w:t>
                        </w:r>
                      </w:p>
                    </w:tc>
                    <w:tc>
                      <w:tcPr>
                        <w:tcW w:w="1200" w:type="dxa"/>
                      </w:tcPr>
                      <w:p>
                        <w:pPr>
                          <w:pStyle w:val="TableParagraph"/>
                          <w:ind w:left="345" w:right="240"/>
                          <w:jc w:val="center"/>
                          <w:rPr>
                            <w:sz w:val="20"/>
                          </w:rPr>
                        </w:pPr>
                        <w:r>
                          <w:rPr>
                            <w:color w:val="231F20"/>
                            <w:spacing w:val="-2"/>
                            <w:sz w:val="20"/>
                          </w:rPr>
                          <w:t>15,870</w:t>
                        </w:r>
                      </w:p>
                    </w:tc>
                    <w:tc>
                      <w:tcPr>
                        <w:tcW w:w="1200" w:type="dxa"/>
                      </w:tcPr>
                      <w:p>
                        <w:pPr>
                          <w:pStyle w:val="TableParagraph"/>
                          <w:ind w:right="271"/>
                          <w:rPr>
                            <w:sz w:val="20"/>
                          </w:rPr>
                        </w:pPr>
                        <w:r>
                          <w:rPr>
                            <w:color w:val="231F20"/>
                            <w:spacing w:val="-5"/>
                            <w:w w:val="105"/>
                            <w:sz w:val="20"/>
                          </w:rPr>
                          <w:t>74%</w:t>
                        </w:r>
                      </w:p>
                    </w:tc>
                    <w:tc>
                      <w:tcPr>
                        <w:tcW w:w="1304" w:type="dxa"/>
                      </w:tcPr>
                      <w:p>
                        <w:pPr>
                          <w:pStyle w:val="TableParagraph"/>
                          <w:ind w:right="271"/>
                          <w:rPr>
                            <w:sz w:val="20"/>
                          </w:rPr>
                        </w:pPr>
                        <w:r>
                          <w:rPr>
                            <w:color w:val="231F20"/>
                            <w:spacing w:val="-2"/>
                            <w:sz w:val="20"/>
                          </w:rPr>
                          <w:t>5.233</w:t>
                        </w:r>
                      </w:p>
                    </w:tc>
                    <w:tc>
                      <w:tcPr>
                        <w:tcW w:w="1361" w:type="dxa"/>
                      </w:tcPr>
                      <w:p>
                        <w:pPr>
                          <w:pStyle w:val="TableParagraph"/>
                          <w:ind w:right="272"/>
                          <w:rPr>
                            <w:sz w:val="20"/>
                          </w:rPr>
                        </w:pPr>
                        <w:r>
                          <w:rPr>
                            <w:color w:val="231F20"/>
                            <w:spacing w:val="-5"/>
                            <w:w w:val="105"/>
                            <w:sz w:val="20"/>
                          </w:rPr>
                          <w:t>330</w:t>
                        </w:r>
                      </w:p>
                    </w:tc>
                    <w:tc>
                      <w:tcPr>
                        <w:tcW w:w="1021" w:type="dxa"/>
                      </w:tcPr>
                      <w:p>
                        <w:pPr>
                          <w:pStyle w:val="TableParagraph"/>
                          <w:ind w:left="22" w:right="148"/>
                          <w:jc w:val="center"/>
                          <w:rPr>
                            <w:sz w:val="20"/>
                          </w:rPr>
                        </w:pPr>
                        <w:r>
                          <w:rPr>
                            <w:color w:val="231F20"/>
                            <w:spacing w:val="-2"/>
                            <w:sz w:val="20"/>
                          </w:rPr>
                          <w:t>32,844</w:t>
                        </w:r>
                      </w:p>
                    </w:tc>
                  </w:tr>
                  <w:tr>
                    <w:trPr>
                      <w:trHeight w:val="397" w:hRule="atLeast"/>
                    </w:trPr>
                    <w:tc>
                      <w:tcPr>
                        <w:tcW w:w="567" w:type="dxa"/>
                      </w:tcPr>
                      <w:p>
                        <w:pPr>
                          <w:pStyle w:val="TableParagraph"/>
                          <w:ind w:right="71"/>
                          <w:rPr>
                            <w:sz w:val="20"/>
                          </w:rPr>
                        </w:pPr>
                        <w:r>
                          <w:rPr>
                            <w:color w:val="231F20"/>
                            <w:spacing w:val="-4"/>
                            <w:sz w:val="20"/>
                          </w:rPr>
                          <w:t>2019</w:t>
                        </w:r>
                      </w:p>
                    </w:tc>
                    <w:tc>
                      <w:tcPr>
                        <w:tcW w:w="1200" w:type="dxa"/>
                      </w:tcPr>
                      <w:p>
                        <w:pPr>
                          <w:pStyle w:val="TableParagraph"/>
                          <w:ind w:left="342" w:right="240"/>
                          <w:jc w:val="center"/>
                          <w:rPr>
                            <w:sz w:val="20"/>
                          </w:rPr>
                        </w:pPr>
                        <w:r>
                          <w:rPr>
                            <w:color w:val="231F20"/>
                            <w:spacing w:val="-2"/>
                            <w:sz w:val="20"/>
                          </w:rPr>
                          <w:t>16,373</w:t>
                        </w:r>
                      </w:p>
                    </w:tc>
                    <w:tc>
                      <w:tcPr>
                        <w:tcW w:w="1200" w:type="dxa"/>
                      </w:tcPr>
                      <w:p>
                        <w:pPr>
                          <w:pStyle w:val="TableParagraph"/>
                          <w:ind w:right="271"/>
                          <w:rPr>
                            <w:sz w:val="20"/>
                          </w:rPr>
                        </w:pPr>
                        <w:r>
                          <w:rPr>
                            <w:color w:val="231F20"/>
                            <w:spacing w:val="-5"/>
                            <w:w w:val="105"/>
                            <w:sz w:val="20"/>
                          </w:rPr>
                          <w:t>73%</w:t>
                        </w:r>
                      </w:p>
                    </w:tc>
                    <w:tc>
                      <w:tcPr>
                        <w:tcW w:w="1304" w:type="dxa"/>
                      </w:tcPr>
                      <w:p>
                        <w:pPr>
                          <w:pStyle w:val="TableParagraph"/>
                          <w:ind w:right="271"/>
                          <w:rPr>
                            <w:sz w:val="20"/>
                          </w:rPr>
                        </w:pPr>
                        <w:r>
                          <w:rPr>
                            <w:color w:val="231F20"/>
                            <w:spacing w:val="-2"/>
                            <w:sz w:val="20"/>
                          </w:rPr>
                          <w:t>5.520</w:t>
                        </w:r>
                      </w:p>
                    </w:tc>
                    <w:tc>
                      <w:tcPr>
                        <w:tcW w:w="1361" w:type="dxa"/>
                      </w:tcPr>
                      <w:p>
                        <w:pPr>
                          <w:pStyle w:val="TableParagraph"/>
                          <w:ind w:right="272"/>
                          <w:rPr>
                            <w:sz w:val="20"/>
                          </w:rPr>
                        </w:pPr>
                        <w:r>
                          <w:rPr>
                            <w:color w:val="231F20"/>
                            <w:spacing w:val="-5"/>
                            <w:sz w:val="20"/>
                          </w:rPr>
                          <w:t>337</w:t>
                        </w:r>
                      </w:p>
                    </w:tc>
                    <w:tc>
                      <w:tcPr>
                        <w:tcW w:w="1021" w:type="dxa"/>
                      </w:tcPr>
                      <w:p>
                        <w:pPr>
                          <w:pStyle w:val="TableParagraph"/>
                          <w:ind w:left="22" w:right="146"/>
                          <w:jc w:val="center"/>
                          <w:rPr>
                            <w:sz w:val="20"/>
                          </w:rPr>
                        </w:pPr>
                        <w:r>
                          <w:rPr>
                            <w:color w:val="231F20"/>
                            <w:spacing w:val="-2"/>
                            <w:sz w:val="20"/>
                          </w:rPr>
                          <w:t>34,549</w:t>
                        </w:r>
                      </w:p>
                    </w:tc>
                  </w:tr>
                  <w:tr>
                    <w:trPr>
                      <w:trHeight w:val="397" w:hRule="atLeast"/>
                    </w:trPr>
                    <w:tc>
                      <w:tcPr>
                        <w:tcW w:w="567" w:type="dxa"/>
                      </w:tcPr>
                      <w:p>
                        <w:pPr>
                          <w:pStyle w:val="TableParagraph"/>
                          <w:ind w:right="73"/>
                          <w:rPr>
                            <w:sz w:val="20"/>
                          </w:rPr>
                        </w:pPr>
                        <w:r>
                          <w:rPr>
                            <w:color w:val="231F20"/>
                            <w:spacing w:val="-4"/>
                            <w:w w:val="105"/>
                            <w:sz w:val="20"/>
                          </w:rPr>
                          <w:t>2020</w:t>
                        </w:r>
                      </w:p>
                    </w:tc>
                    <w:tc>
                      <w:tcPr>
                        <w:tcW w:w="1200" w:type="dxa"/>
                      </w:tcPr>
                      <w:p>
                        <w:pPr>
                          <w:pStyle w:val="TableParagraph"/>
                          <w:ind w:left="331" w:right="240"/>
                          <w:jc w:val="center"/>
                          <w:rPr>
                            <w:sz w:val="20"/>
                          </w:rPr>
                        </w:pPr>
                        <w:r>
                          <w:rPr>
                            <w:color w:val="231F20"/>
                            <w:spacing w:val="-2"/>
                            <w:sz w:val="20"/>
                          </w:rPr>
                          <w:t>16,935</w:t>
                        </w:r>
                      </w:p>
                    </w:tc>
                    <w:tc>
                      <w:tcPr>
                        <w:tcW w:w="1200" w:type="dxa"/>
                      </w:tcPr>
                      <w:p>
                        <w:pPr>
                          <w:pStyle w:val="TableParagraph"/>
                          <w:ind w:right="271"/>
                          <w:rPr>
                            <w:sz w:val="20"/>
                          </w:rPr>
                        </w:pPr>
                        <w:r>
                          <w:rPr>
                            <w:color w:val="231F20"/>
                            <w:spacing w:val="-5"/>
                            <w:w w:val="105"/>
                            <w:sz w:val="20"/>
                          </w:rPr>
                          <w:t>73%</w:t>
                        </w:r>
                      </w:p>
                    </w:tc>
                    <w:tc>
                      <w:tcPr>
                        <w:tcW w:w="1304" w:type="dxa"/>
                      </w:tcPr>
                      <w:p>
                        <w:pPr>
                          <w:pStyle w:val="TableParagraph"/>
                          <w:ind w:right="271"/>
                          <w:rPr>
                            <w:sz w:val="20"/>
                          </w:rPr>
                        </w:pPr>
                        <w:r>
                          <w:rPr>
                            <w:color w:val="231F20"/>
                            <w:spacing w:val="-2"/>
                            <w:sz w:val="20"/>
                          </w:rPr>
                          <w:t>6.029</w:t>
                        </w:r>
                      </w:p>
                    </w:tc>
                    <w:tc>
                      <w:tcPr>
                        <w:tcW w:w="1361" w:type="dxa"/>
                      </w:tcPr>
                      <w:p>
                        <w:pPr>
                          <w:pStyle w:val="TableParagraph"/>
                          <w:ind w:right="271"/>
                          <w:rPr>
                            <w:sz w:val="20"/>
                          </w:rPr>
                        </w:pPr>
                        <w:r>
                          <w:rPr>
                            <w:color w:val="231F20"/>
                            <w:spacing w:val="-5"/>
                            <w:w w:val="105"/>
                            <w:sz w:val="20"/>
                          </w:rPr>
                          <w:t>356</w:t>
                        </w:r>
                      </w:p>
                    </w:tc>
                    <w:tc>
                      <w:tcPr>
                        <w:tcW w:w="1021" w:type="dxa"/>
                      </w:tcPr>
                      <w:p>
                        <w:pPr>
                          <w:pStyle w:val="TableParagraph"/>
                          <w:ind w:left="22" w:right="145"/>
                          <w:jc w:val="center"/>
                          <w:rPr>
                            <w:sz w:val="20"/>
                          </w:rPr>
                        </w:pPr>
                        <w:r>
                          <w:rPr>
                            <w:color w:val="231F20"/>
                            <w:spacing w:val="-2"/>
                            <w:sz w:val="20"/>
                          </w:rPr>
                          <w:t>33,852</w:t>
                        </w:r>
                      </w:p>
                    </w:tc>
                  </w:tr>
                  <w:tr>
                    <w:trPr>
                      <w:trHeight w:val="397" w:hRule="atLeast"/>
                    </w:trPr>
                    <w:tc>
                      <w:tcPr>
                        <w:tcW w:w="567" w:type="dxa"/>
                      </w:tcPr>
                      <w:p>
                        <w:pPr>
                          <w:pStyle w:val="TableParagraph"/>
                          <w:ind w:right="73"/>
                          <w:rPr>
                            <w:sz w:val="20"/>
                          </w:rPr>
                        </w:pPr>
                        <w:r>
                          <w:rPr>
                            <w:color w:val="231F20"/>
                            <w:spacing w:val="-4"/>
                            <w:sz w:val="20"/>
                          </w:rPr>
                          <w:t>2021</w:t>
                        </w:r>
                      </w:p>
                    </w:tc>
                    <w:tc>
                      <w:tcPr>
                        <w:tcW w:w="1200" w:type="dxa"/>
                      </w:tcPr>
                      <w:p>
                        <w:pPr>
                          <w:pStyle w:val="TableParagraph"/>
                          <w:ind w:left="346" w:right="235"/>
                          <w:jc w:val="center"/>
                          <w:rPr>
                            <w:sz w:val="20"/>
                          </w:rPr>
                        </w:pPr>
                        <w:r>
                          <w:rPr>
                            <w:color w:val="231F20"/>
                            <w:spacing w:val="-2"/>
                            <w:sz w:val="20"/>
                          </w:rPr>
                          <w:t>16,927</w:t>
                        </w:r>
                      </w:p>
                    </w:tc>
                    <w:tc>
                      <w:tcPr>
                        <w:tcW w:w="1200" w:type="dxa"/>
                      </w:tcPr>
                      <w:p>
                        <w:pPr>
                          <w:pStyle w:val="TableParagraph"/>
                          <w:ind w:right="271"/>
                          <w:rPr>
                            <w:sz w:val="20"/>
                          </w:rPr>
                        </w:pPr>
                        <w:r>
                          <w:rPr>
                            <w:color w:val="231F20"/>
                            <w:spacing w:val="-5"/>
                            <w:w w:val="105"/>
                            <w:sz w:val="20"/>
                          </w:rPr>
                          <w:t>72%</w:t>
                        </w:r>
                      </w:p>
                    </w:tc>
                    <w:tc>
                      <w:tcPr>
                        <w:tcW w:w="1304" w:type="dxa"/>
                      </w:tcPr>
                      <w:p>
                        <w:pPr>
                          <w:pStyle w:val="TableParagraph"/>
                          <w:ind w:right="271"/>
                          <w:rPr>
                            <w:sz w:val="20"/>
                          </w:rPr>
                        </w:pPr>
                        <w:r>
                          <w:rPr>
                            <w:color w:val="231F20"/>
                            <w:spacing w:val="-2"/>
                            <w:sz w:val="20"/>
                          </w:rPr>
                          <w:t>6.736</w:t>
                        </w:r>
                      </w:p>
                    </w:tc>
                    <w:tc>
                      <w:tcPr>
                        <w:tcW w:w="1361" w:type="dxa"/>
                      </w:tcPr>
                      <w:p>
                        <w:pPr>
                          <w:pStyle w:val="TableParagraph"/>
                          <w:ind w:right="271"/>
                          <w:rPr>
                            <w:sz w:val="20"/>
                          </w:rPr>
                        </w:pPr>
                        <w:r>
                          <w:rPr>
                            <w:color w:val="231F20"/>
                            <w:spacing w:val="-5"/>
                            <w:w w:val="105"/>
                            <w:sz w:val="20"/>
                          </w:rPr>
                          <w:t>398</w:t>
                        </w:r>
                      </w:p>
                    </w:tc>
                    <w:tc>
                      <w:tcPr>
                        <w:tcW w:w="1021" w:type="dxa"/>
                      </w:tcPr>
                      <w:p>
                        <w:pPr>
                          <w:pStyle w:val="TableParagraph"/>
                          <w:ind w:left="22" w:right="141"/>
                          <w:jc w:val="center"/>
                          <w:rPr>
                            <w:sz w:val="20"/>
                          </w:rPr>
                        </w:pPr>
                        <w:r>
                          <w:rPr>
                            <w:color w:val="231F20"/>
                            <w:spacing w:val="-2"/>
                            <w:sz w:val="20"/>
                          </w:rPr>
                          <w:t>32,595</w:t>
                        </w:r>
                      </w:p>
                    </w:tc>
                  </w:tr>
                  <w:tr>
                    <w:trPr>
                      <w:trHeight w:val="397" w:hRule="atLeast"/>
                    </w:trPr>
                    <w:tc>
                      <w:tcPr>
                        <w:tcW w:w="567" w:type="dxa"/>
                      </w:tcPr>
                      <w:p>
                        <w:pPr>
                          <w:pStyle w:val="TableParagraph"/>
                          <w:ind w:right="73"/>
                          <w:rPr>
                            <w:sz w:val="20"/>
                          </w:rPr>
                        </w:pPr>
                        <w:r>
                          <w:rPr>
                            <w:color w:val="231F20"/>
                            <w:spacing w:val="-4"/>
                            <w:w w:val="105"/>
                            <w:sz w:val="20"/>
                          </w:rPr>
                          <w:t>2022</w:t>
                        </w:r>
                      </w:p>
                    </w:tc>
                    <w:tc>
                      <w:tcPr>
                        <w:tcW w:w="1200" w:type="dxa"/>
                      </w:tcPr>
                      <w:p>
                        <w:pPr>
                          <w:pStyle w:val="TableParagraph"/>
                          <w:ind w:left="329" w:right="240"/>
                          <w:jc w:val="center"/>
                          <w:rPr>
                            <w:sz w:val="20"/>
                          </w:rPr>
                        </w:pPr>
                        <w:r>
                          <w:rPr>
                            <w:color w:val="231F20"/>
                            <w:spacing w:val="-2"/>
                            <w:sz w:val="20"/>
                          </w:rPr>
                          <w:t>15,638</w:t>
                        </w:r>
                      </w:p>
                    </w:tc>
                    <w:tc>
                      <w:tcPr>
                        <w:tcW w:w="1200" w:type="dxa"/>
                      </w:tcPr>
                      <w:p>
                        <w:pPr>
                          <w:pStyle w:val="TableParagraph"/>
                          <w:ind w:right="272"/>
                          <w:rPr>
                            <w:sz w:val="20"/>
                          </w:rPr>
                        </w:pPr>
                        <w:r>
                          <w:rPr>
                            <w:color w:val="231F20"/>
                            <w:spacing w:val="-5"/>
                            <w:sz w:val="20"/>
                          </w:rPr>
                          <w:t>71%</w:t>
                        </w:r>
                      </w:p>
                    </w:tc>
                    <w:tc>
                      <w:tcPr>
                        <w:tcW w:w="1304" w:type="dxa"/>
                      </w:tcPr>
                      <w:p>
                        <w:pPr>
                          <w:pStyle w:val="TableParagraph"/>
                          <w:ind w:right="270"/>
                          <w:rPr>
                            <w:sz w:val="20"/>
                          </w:rPr>
                        </w:pPr>
                        <w:r>
                          <w:rPr>
                            <w:color w:val="231F20"/>
                            <w:spacing w:val="-2"/>
                            <w:sz w:val="20"/>
                          </w:rPr>
                          <w:t>6.559</w:t>
                        </w:r>
                      </w:p>
                    </w:tc>
                    <w:tc>
                      <w:tcPr>
                        <w:tcW w:w="1361" w:type="dxa"/>
                      </w:tcPr>
                      <w:p>
                        <w:pPr>
                          <w:pStyle w:val="TableParagraph"/>
                          <w:ind w:right="271"/>
                          <w:rPr>
                            <w:sz w:val="20"/>
                          </w:rPr>
                        </w:pPr>
                        <w:r>
                          <w:rPr>
                            <w:color w:val="231F20"/>
                            <w:spacing w:val="-5"/>
                            <w:sz w:val="20"/>
                          </w:rPr>
                          <w:t>419</w:t>
                        </w:r>
                      </w:p>
                    </w:tc>
                    <w:tc>
                      <w:tcPr>
                        <w:tcW w:w="1021" w:type="dxa"/>
                      </w:tcPr>
                      <w:p>
                        <w:pPr>
                          <w:pStyle w:val="TableParagraph"/>
                          <w:ind w:left="22" w:right="130"/>
                          <w:jc w:val="center"/>
                          <w:rPr>
                            <w:sz w:val="20"/>
                          </w:rPr>
                        </w:pPr>
                        <w:r>
                          <w:rPr>
                            <w:color w:val="231F20"/>
                            <w:spacing w:val="-2"/>
                            <w:sz w:val="20"/>
                          </w:rPr>
                          <w:t>34,275</w:t>
                        </w:r>
                      </w:p>
                    </w:tc>
                  </w:tr>
                </w:tbl>
                <w:p>
                  <w:pPr>
                    <w:pStyle w:val="BodyText"/>
                  </w:pPr>
                </w:p>
              </w:txbxContent>
            </v:textbox>
            <w10:wrap type="none"/>
          </v:shape>
        </w:pict>
      </w:r>
      <w:r>
        <w:rPr>
          <w:color w:val="231F20"/>
          <w:w w:val="105"/>
        </w:rPr>
        <w:t>50% receiving more than that amount). That has climbed to 50% receiving less (and 50% more) than</w:t>
      </w:r>
    </w:p>
    <w:p>
      <w:pPr>
        <w:pStyle w:val="BodyText"/>
        <w:spacing w:before="4"/>
        <w:ind w:left="833"/>
      </w:pPr>
      <w:r>
        <w:rPr>
          <w:color w:val="231F20"/>
        </w:rPr>
        <w:t>$34,275</w:t>
      </w:r>
      <w:r>
        <w:rPr>
          <w:color w:val="231F20"/>
          <w:spacing w:val="16"/>
        </w:rPr>
        <w:t> </w:t>
      </w:r>
      <w:r>
        <w:rPr>
          <w:color w:val="231F20"/>
        </w:rPr>
        <w:t>by</w:t>
      </w:r>
      <w:r>
        <w:rPr>
          <w:color w:val="231F20"/>
          <w:spacing w:val="16"/>
        </w:rPr>
        <w:t> </w:t>
      </w:r>
      <w:r>
        <w:rPr>
          <w:color w:val="231F20"/>
        </w:rPr>
        <w:t>2022.</w:t>
      </w:r>
      <w:r>
        <w:rPr>
          <w:color w:val="231F20"/>
          <w:spacing w:val="16"/>
        </w:rPr>
        <w:t> </w:t>
      </w:r>
      <w:r>
        <w:rPr>
          <w:color w:val="231F20"/>
        </w:rPr>
        <w:t>That</w:t>
      </w:r>
      <w:r>
        <w:rPr>
          <w:color w:val="231F20"/>
          <w:spacing w:val="16"/>
        </w:rPr>
        <w:t> </w:t>
      </w:r>
      <w:r>
        <w:rPr>
          <w:color w:val="231F20"/>
          <w:spacing w:val="-2"/>
        </w:rPr>
        <w:t>represents</w:t>
      </w:r>
    </w:p>
    <w:p>
      <w:pPr>
        <w:pStyle w:val="BodyText"/>
        <w:spacing w:line="254" w:lineRule="auto" w:before="16"/>
        <w:ind w:left="833" w:right="8251"/>
      </w:pPr>
      <w:r>
        <w:rPr>
          <w:color w:val="231F20"/>
        </w:rPr>
        <w:t>a lift of only 40% above 2010 levels. That sends a clear signal that community support through fundraising contribution favours the larger charities. They appear to be the ones in whom the wide community has most trust.</w:t>
      </w:r>
    </w:p>
    <w:p>
      <w:pPr>
        <w:pStyle w:val="BodyText"/>
        <w:spacing w:line="254" w:lineRule="auto" w:before="8"/>
        <w:ind w:left="833" w:right="8121" w:firstLine="226"/>
      </w:pPr>
      <w:r>
        <w:rPr>
          <w:color w:val="231F20"/>
          <w:w w:val="105"/>
        </w:rPr>
        <w:t>Obviously it is the larger, more established</w:t>
      </w:r>
      <w:r>
        <w:rPr>
          <w:color w:val="231F20"/>
          <w:spacing w:val="-11"/>
          <w:w w:val="105"/>
        </w:rPr>
        <w:t> </w:t>
      </w:r>
      <w:r>
        <w:rPr>
          <w:color w:val="231F20"/>
          <w:w w:val="105"/>
        </w:rPr>
        <w:t>charities</w:t>
      </w:r>
      <w:r>
        <w:rPr>
          <w:color w:val="231F20"/>
          <w:spacing w:val="-11"/>
          <w:w w:val="105"/>
        </w:rPr>
        <w:t> </w:t>
      </w:r>
      <w:r>
        <w:rPr>
          <w:color w:val="231F20"/>
          <w:w w:val="105"/>
        </w:rPr>
        <w:t>most</w:t>
      </w:r>
      <w:r>
        <w:rPr>
          <w:color w:val="231F20"/>
          <w:spacing w:val="-11"/>
          <w:w w:val="105"/>
        </w:rPr>
        <w:t> </w:t>
      </w:r>
      <w:r>
        <w:rPr>
          <w:color w:val="231F20"/>
          <w:w w:val="105"/>
        </w:rPr>
        <w:t>likely</w:t>
      </w:r>
      <w:r>
        <w:rPr>
          <w:color w:val="231F20"/>
          <w:spacing w:val="-11"/>
          <w:w w:val="105"/>
        </w:rPr>
        <w:t> </w:t>
      </w:r>
      <w:r>
        <w:rPr>
          <w:color w:val="231F20"/>
          <w:w w:val="105"/>
        </w:rPr>
        <w:t>to employ fundraising professionals</w:t>
      </w:r>
      <w:r>
        <w:rPr>
          <w:color w:val="231F20"/>
          <w:spacing w:val="40"/>
          <w:w w:val="105"/>
        </w:rPr>
        <w:t> </w:t>
      </w:r>
      <w:r>
        <w:rPr>
          <w:color w:val="231F20"/>
          <w:w w:val="105"/>
        </w:rPr>
        <w:t>– being those individuals and</w:t>
      </w:r>
    </w:p>
    <w:p>
      <w:pPr>
        <w:pStyle w:val="BodyText"/>
        <w:spacing w:line="254" w:lineRule="auto" w:before="5"/>
        <w:ind w:left="833" w:right="8108"/>
      </w:pPr>
      <w:r>
        <w:rPr>
          <w:color w:val="231F20"/>
          <w:w w:val="105"/>
        </w:rPr>
        <w:t>organisations</w:t>
      </w:r>
      <w:r>
        <w:rPr>
          <w:color w:val="231F20"/>
          <w:spacing w:val="-7"/>
          <w:w w:val="105"/>
        </w:rPr>
        <w:t> </w:t>
      </w:r>
      <w:r>
        <w:rPr>
          <w:color w:val="231F20"/>
          <w:w w:val="105"/>
        </w:rPr>
        <w:t>who</w:t>
      </w:r>
      <w:r>
        <w:rPr>
          <w:color w:val="231F20"/>
          <w:spacing w:val="-7"/>
          <w:w w:val="105"/>
        </w:rPr>
        <w:t> </w:t>
      </w:r>
      <w:r>
        <w:rPr>
          <w:color w:val="231F20"/>
          <w:w w:val="105"/>
        </w:rPr>
        <w:t>publicly</w:t>
      </w:r>
      <w:r>
        <w:rPr>
          <w:color w:val="231F20"/>
          <w:spacing w:val="-7"/>
          <w:w w:val="105"/>
        </w:rPr>
        <w:t> </w:t>
      </w:r>
      <w:r>
        <w:rPr>
          <w:color w:val="231F20"/>
          <w:w w:val="105"/>
        </w:rPr>
        <w:t>declare compliance with and adherence</w:t>
      </w:r>
      <w:r>
        <w:rPr>
          <w:color w:val="231F20"/>
          <w:spacing w:val="80"/>
          <w:w w:val="105"/>
        </w:rPr>
        <w:t> </w:t>
      </w:r>
      <w:r>
        <w:rPr>
          <w:color w:val="231F20"/>
          <w:w w:val="105"/>
        </w:rPr>
        <w:t>to fundraising codes of ethics and professional conduct.</w:t>
      </w:r>
    </w:p>
    <w:p>
      <w:pPr>
        <w:pStyle w:val="BodyText"/>
        <w:spacing w:line="254" w:lineRule="auto" w:before="5"/>
        <w:ind w:left="833" w:right="7977" w:firstLine="226"/>
      </w:pPr>
      <w:r>
        <w:rPr>
          <w:color w:val="231F20"/>
          <w:w w:val="105"/>
        </w:rPr>
        <w:t>If ever a charity needs evidence of the value of belonging to and publicly confirming and committing to membership of the Fundraising Institute</w:t>
      </w:r>
      <w:r>
        <w:rPr>
          <w:color w:val="231F20"/>
          <w:spacing w:val="-7"/>
          <w:w w:val="105"/>
        </w:rPr>
        <w:t> </w:t>
      </w:r>
      <w:r>
        <w:rPr>
          <w:color w:val="231F20"/>
          <w:w w:val="105"/>
        </w:rPr>
        <w:t>of</w:t>
      </w:r>
      <w:r>
        <w:rPr>
          <w:color w:val="231F20"/>
          <w:spacing w:val="-7"/>
          <w:w w:val="105"/>
        </w:rPr>
        <w:t> </w:t>
      </w:r>
      <w:r>
        <w:rPr>
          <w:color w:val="231F20"/>
          <w:w w:val="105"/>
        </w:rPr>
        <w:t>New</w:t>
      </w:r>
      <w:r>
        <w:rPr>
          <w:color w:val="231F20"/>
          <w:spacing w:val="-7"/>
          <w:w w:val="105"/>
        </w:rPr>
        <w:t> </w:t>
      </w:r>
      <w:r>
        <w:rPr>
          <w:color w:val="231F20"/>
          <w:w w:val="105"/>
        </w:rPr>
        <w:t>Zealand,</w:t>
      </w:r>
      <w:r>
        <w:rPr>
          <w:color w:val="231F20"/>
          <w:spacing w:val="-7"/>
          <w:w w:val="105"/>
        </w:rPr>
        <w:t> </w:t>
      </w:r>
      <w:r>
        <w:rPr>
          <w:color w:val="231F20"/>
          <w:w w:val="105"/>
        </w:rPr>
        <w:t>this</w:t>
      </w:r>
      <w:r>
        <w:rPr>
          <w:color w:val="231F20"/>
          <w:spacing w:val="-7"/>
          <w:w w:val="105"/>
        </w:rPr>
        <w:t> </w:t>
      </w:r>
      <w:r>
        <w:rPr>
          <w:color w:val="231F20"/>
          <w:w w:val="105"/>
        </w:rPr>
        <w:t>has</w:t>
      </w:r>
      <w:r>
        <w:rPr>
          <w:color w:val="231F20"/>
          <w:spacing w:val="-7"/>
          <w:w w:val="105"/>
        </w:rPr>
        <w:t> </w:t>
      </w:r>
      <w:r>
        <w:rPr>
          <w:color w:val="231F20"/>
          <w:w w:val="105"/>
        </w:rPr>
        <w:t>to</w:t>
      </w:r>
    </w:p>
    <w:p>
      <w:pPr>
        <w:spacing w:line="240" w:lineRule="auto"/>
        <w:ind w:left="833" w:right="0" w:firstLine="0"/>
        <w:rPr>
          <w:sz w:val="20"/>
        </w:rPr>
      </w:pPr>
      <w:r>
        <w:rPr>
          <w:sz w:val="20"/>
        </w:rPr>
        <w:pict>
          <v:shape style="width:20.65pt;height:13pt;mso-position-horizontal-relative:char;mso-position-vertical-relative:line" type="#_x0000_t202" id="docshape613" filled="false" stroked="false">
            <w10:anchorlock/>
            <v:textbox inset="0,0,0,0">
              <w:txbxContent>
                <w:p>
                  <w:pPr>
                    <w:pStyle w:val="BodyText"/>
                    <w:spacing w:line="243" w:lineRule="exact" w:before="17"/>
                  </w:pPr>
                  <w:r>
                    <w:rPr>
                      <w:color w:val="231F20"/>
                    </w:rPr>
                    <w:t>be</w:t>
                  </w:r>
                  <w:r>
                    <w:rPr>
                      <w:color w:val="231F20"/>
                      <w:spacing w:val="15"/>
                    </w:rPr>
                    <w:t> </w:t>
                  </w:r>
                  <w:r>
                    <w:rPr>
                      <w:color w:val="231F20"/>
                      <w:spacing w:val="-10"/>
                    </w:rPr>
                    <w:t>it.</w:t>
                  </w:r>
                </w:p>
              </w:txbxContent>
            </v:textbox>
          </v:shape>
        </w:pict>
      </w:r>
      <w:r>
        <w:rPr>
          <w:sz w:val="20"/>
        </w:rPr>
      </w:r>
      <w:r>
        <w:rPr>
          <w:rFonts w:ascii="Times New Roman"/>
          <w:spacing w:val="13"/>
          <w:sz w:val="15"/>
        </w:rPr>
        <w:t> </w:t>
      </w:r>
      <w:r>
        <w:rPr>
          <w:spacing w:val="13"/>
          <w:position w:val="5"/>
          <w:sz w:val="20"/>
        </w:rPr>
        <w:drawing>
          <wp:inline distT="0" distB="0" distL="0" distR="0">
            <wp:extent cx="101634" cy="97155"/>
            <wp:effectExtent l="0" t="0" r="0" b="0"/>
            <wp:docPr id="113" name="image230.png"/>
            <wp:cNvGraphicFramePr>
              <a:graphicFrameLocks noChangeAspect="1"/>
            </wp:cNvGraphicFramePr>
            <a:graphic>
              <a:graphicData uri="http://schemas.openxmlformats.org/drawingml/2006/picture">
                <pic:pic>
                  <pic:nvPicPr>
                    <pic:cNvPr id="114" name="image230.png"/>
                    <pic:cNvPicPr/>
                  </pic:nvPicPr>
                  <pic:blipFill>
                    <a:blip r:embed="rId267" cstate="print"/>
                    <a:stretch>
                      <a:fillRect/>
                    </a:stretch>
                  </pic:blipFill>
                  <pic:spPr>
                    <a:xfrm>
                      <a:off x="0" y="0"/>
                      <a:ext cx="101634" cy="97155"/>
                    </a:xfrm>
                    <a:prstGeom prst="rect">
                      <a:avLst/>
                    </a:prstGeom>
                  </pic:spPr>
                </pic:pic>
              </a:graphicData>
            </a:graphic>
          </wp:inline>
        </w:drawing>
      </w:r>
      <w:r>
        <w:rPr>
          <w:spacing w:val="13"/>
          <w:position w:val="5"/>
          <w:sz w:val="20"/>
        </w:rPr>
      </w:r>
    </w:p>
    <w:p>
      <w:pPr>
        <w:spacing w:after="0" w:line="240" w:lineRule="auto"/>
        <w:rPr>
          <w:sz w:val="20"/>
        </w:rPr>
        <w:sectPr>
          <w:pgSz w:w="11910" w:h="16840"/>
          <w:pgMar w:header="0" w:footer="615" w:top="0" w:bottom="800" w:left="0" w:right="20"/>
        </w:sectPr>
      </w:pPr>
    </w:p>
    <w:p>
      <w:pPr>
        <w:pStyle w:val="BodyText"/>
        <w:spacing w:line="20" w:lineRule="exact"/>
        <w:ind w:left="855"/>
        <w:rPr>
          <w:sz w:val="2"/>
        </w:rPr>
      </w:pPr>
      <w:r>
        <w:rPr>
          <w:sz w:val="2"/>
        </w:rPr>
        <w:pict>
          <v:group style="width:510.45pt;height:.5pt;mso-position-horizontal-relative:char;mso-position-vertical-relative:line" id="docshapegroup614" coordorigin="0,0" coordsize="10209,10">
            <v:line style="position:absolute" from="0,5" to="10209,5" stroked="true" strokeweight=".478pt" strokecolor="#231f20">
              <v:stroke dashstyle="solid"/>
            </v:line>
          </v:group>
        </w:pict>
      </w:r>
      <w:r>
        <w:rPr>
          <w:sz w:val="2"/>
        </w:rPr>
      </w:r>
    </w:p>
    <w:p>
      <w:pPr>
        <w:pStyle w:val="BodyText"/>
        <w:spacing w:before="4"/>
        <w:rPr>
          <w:sz w:val="7"/>
        </w:rPr>
      </w:pPr>
    </w:p>
    <w:p>
      <w:pPr>
        <w:pStyle w:val="Heading1"/>
        <w:spacing w:line="1250" w:lineRule="exact" w:before="244"/>
      </w:pPr>
      <w:r>
        <w:rPr/>
        <w:drawing>
          <wp:anchor distT="0" distB="0" distL="0" distR="0" allowOverlap="1" layoutInCell="1" locked="0" behindDoc="0" simplePos="0" relativeHeight="15826944">
            <wp:simplePos x="0" y="0"/>
            <wp:positionH relativeFrom="page">
              <wp:posOffset>5197114</wp:posOffset>
            </wp:positionH>
            <wp:positionV relativeFrom="paragraph">
              <wp:posOffset>59372</wp:posOffset>
            </wp:positionV>
            <wp:extent cx="1822885" cy="2701970"/>
            <wp:effectExtent l="0" t="0" r="0" b="0"/>
            <wp:wrapNone/>
            <wp:docPr id="115" name="image231.jpeg"/>
            <wp:cNvGraphicFramePr>
              <a:graphicFrameLocks noChangeAspect="1"/>
            </wp:cNvGraphicFramePr>
            <a:graphic>
              <a:graphicData uri="http://schemas.openxmlformats.org/drawingml/2006/picture">
                <pic:pic>
                  <pic:nvPicPr>
                    <pic:cNvPr id="116" name="image231.jpeg"/>
                    <pic:cNvPicPr/>
                  </pic:nvPicPr>
                  <pic:blipFill>
                    <a:blip r:embed="rId268" cstate="print"/>
                    <a:stretch>
                      <a:fillRect/>
                    </a:stretch>
                  </pic:blipFill>
                  <pic:spPr>
                    <a:xfrm>
                      <a:off x="0" y="0"/>
                      <a:ext cx="1822885" cy="2701970"/>
                    </a:xfrm>
                    <a:prstGeom prst="rect">
                      <a:avLst/>
                    </a:prstGeom>
                  </pic:spPr>
                </pic:pic>
              </a:graphicData>
            </a:graphic>
          </wp:anchor>
        </w:drawing>
      </w:r>
      <w:r>
        <w:rPr>
          <w:color w:val="EC008C"/>
          <w:spacing w:val="-7"/>
          <w:w w:val="110"/>
        </w:rPr>
        <w:t>FINZ</w:t>
      </w:r>
    </w:p>
    <w:p>
      <w:pPr>
        <w:spacing w:line="194" w:lineRule="auto" w:before="84"/>
        <w:ind w:left="850" w:right="1699" w:firstLine="0"/>
        <w:jc w:val="left"/>
        <w:rPr>
          <w:rFonts w:ascii="Arial"/>
          <w:b/>
          <w:sz w:val="120"/>
        </w:rPr>
      </w:pPr>
      <w:r>
        <w:rPr>
          <w:rFonts w:ascii="Arial"/>
          <w:b/>
          <w:color w:val="EC008C"/>
          <w:spacing w:val="-2"/>
          <w:w w:val="105"/>
          <w:sz w:val="120"/>
        </w:rPr>
        <w:t>Mentor </w:t>
      </w:r>
      <w:r>
        <w:rPr>
          <w:rFonts w:ascii="Arial"/>
          <w:b/>
          <w:color w:val="EC008C"/>
          <w:spacing w:val="-10"/>
          <w:sz w:val="120"/>
        </w:rPr>
        <w:t>Programme</w:t>
      </w:r>
    </w:p>
    <w:p>
      <w:pPr>
        <w:pStyle w:val="Heading7"/>
        <w:spacing w:line="256" w:lineRule="auto" w:before="252"/>
        <w:ind w:right="4629"/>
      </w:pPr>
      <w:r>
        <w:rPr>
          <w:color w:val="808285"/>
        </w:rPr>
        <w:t>“In</w:t>
      </w:r>
      <w:r>
        <w:rPr>
          <w:color w:val="808285"/>
          <w:spacing w:val="-8"/>
        </w:rPr>
        <w:t> </w:t>
      </w:r>
      <w:r>
        <w:rPr>
          <w:color w:val="808285"/>
        </w:rPr>
        <w:t>learning,</w:t>
      </w:r>
      <w:r>
        <w:rPr>
          <w:color w:val="808285"/>
          <w:spacing w:val="-8"/>
        </w:rPr>
        <w:t> </w:t>
      </w:r>
      <w:r>
        <w:rPr>
          <w:color w:val="808285"/>
        </w:rPr>
        <w:t>you</w:t>
      </w:r>
      <w:r>
        <w:rPr>
          <w:color w:val="808285"/>
          <w:spacing w:val="-8"/>
        </w:rPr>
        <w:t> </w:t>
      </w:r>
      <w:r>
        <w:rPr>
          <w:color w:val="808285"/>
        </w:rPr>
        <w:t>will</w:t>
      </w:r>
      <w:r>
        <w:rPr>
          <w:color w:val="808285"/>
          <w:spacing w:val="-8"/>
        </w:rPr>
        <w:t> </w:t>
      </w:r>
      <w:r>
        <w:rPr>
          <w:color w:val="808285"/>
        </w:rPr>
        <w:t>teach,</w:t>
      </w:r>
      <w:r>
        <w:rPr>
          <w:color w:val="808285"/>
          <w:spacing w:val="-8"/>
        </w:rPr>
        <w:t> </w:t>
      </w:r>
      <w:r>
        <w:rPr>
          <w:color w:val="808285"/>
        </w:rPr>
        <w:t>and</w:t>
      </w:r>
      <w:r>
        <w:rPr>
          <w:color w:val="808285"/>
          <w:spacing w:val="-8"/>
        </w:rPr>
        <w:t> </w:t>
      </w:r>
      <w:r>
        <w:rPr>
          <w:color w:val="808285"/>
        </w:rPr>
        <w:t>in</w:t>
      </w:r>
      <w:r>
        <w:rPr>
          <w:color w:val="808285"/>
          <w:spacing w:val="-8"/>
        </w:rPr>
        <w:t> </w:t>
      </w:r>
      <w:r>
        <w:rPr>
          <w:color w:val="808285"/>
        </w:rPr>
        <w:t>teaching,</w:t>
      </w:r>
      <w:r>
        <w:rPr>
          <w:color w:val="808285"/>
          <w:spacing w:val="-8"/>
        </w:rPr>
        <w:t> </w:t>
      </w:r>
      <w:r>
        <w:rPr>
          <w:color w:val="808285"/>
        </w:rPr>
        <w:t>you will learn” – Phil Collins</w:t>
      </w:r>
    </w:p>
    <w:p>
      <w:pPr>
        <w:pStyle w:val="BodyText"/>
        <w:spacing w:before="4"/>
        <w:rPr>
          <w:sz w:val="14"/>
        </w:rPr>
      </w:pPr>
    </w:p>
    <w:p>
      <w:pPr>
        <w:spacing w:after="0"/>
        <w:rPr>
          <w:sz w:val="14"/>
        </w:rPr>
        <w:sectPr>
          <w:pgSz w:w="11910" w:h="16840"/>
          <w:pgMar w:header="0" w:footer="621" w:top="1260" w:bottom="820" w:left="0" w:right="20"/>
        </w:sectPr>
      </w:pPr>
    </w:p>
    <w:p>
      <w:pPr>
        <w:spacing w:line="271" w:lineRule="auto" w:before="123"/>
        <w:ind w:left="862" w:right="-7" w:firstLine="0"/>
        <w:jc w:val="left"/>
        <w:rPr>
          <w:rFonts w:ascii="Arial" w:hAnsi="Arial"/>
          <w:b/>
          <w:sz w:val="20"/>
        </w:rPr>
      </w:pPr>
      <w:r>
        <w:rPr>
          <w:rFonts w:ascii="Arial" w:hAnsi="Arial"/>
          <w:b/>
          <w:color w:val="231F20"/>
          <w:spacing w:val="-2"/>
          <w:sz w:val="20"/>
        </w:rPr>
        <w:t>Available</w:t>
      </w:r>
      <w:r>
        <w:rPr>
          <w:rFonts w:ascii="Arial" w:hAnsi="Arial"/>
          <w:b/>
          <w:color w:val="231F20"/>
          <w:spacing w:val="-12"/>
          <w:sz w:val="20"/>
        </w:rPr>
        <w:t> </w:t>
      </w:r>
      <w:r>
        <w:rPr>
          <w:rFonts w:ascii="Arial" w:hAnsi="Arial"/>
          <w:b/>
          <w:color w:val="231F20"/>
          <w:spacing w:val="-2"/>
          <w:sz w:val="20"/>
        </w:rPr>
        <w:t>only</w:t>
      </w:r>
      <w:r>
        <w:rPr>
          <w:rFonts w:ascii="Arial" w:hAnsi="Arial"/>
          <w:b/>
          <w:color w:val="231F20"/>
          <w:spacing w:val="-12"/>
          <w:sz w:val="20"/>
        </w:rPr>
        <w:t> </w:t>
      </w:r>
      <w:r>
        <w:rPr>
          <w:rFonts w:ascii="Arial" w:hAnsi="Arial"/>
          <w:b/>
          <w:color w:val="231F20"/>
          <w:spacing w:val="-2"/>
          <w:sz w:val="20"/>
        </w:rPr>
        <w:t>to</w:t>
      </w:r>
      <w:r>
        <w:rPr>
          <w:rFonts w:ascii="Arial" w:hAnsi="Arial"/>
          <w:b/>
          <w:color w:val="231F20"/>
          <w:spacing w:val="-12"/>
          <w:sz w:val="20"/>
        </w:rPr>
        <w:t> </w:t>
      </w:r>
      <w:r>
        <w:rPr>
          <w:rFonts w:ascii="Arial" w:hAnsi="Arial"/>
          <w:b/>
          <w:color w:val="231F20"/>
          <w:spacing w:val="-2"/>
          <w:sz w:val="20"/>
        </w:rPr>
        <w:t>FINZ</w:t>
      </w:r>
      <w:r>
        <w:rPr>
          <w:rFonts w:ascii="Arial" w:hAnsi="Arial"/>
          <w:b/>
          <w:color w:val="231F20"/>
          <w:spacing w:val="-12"/>
          <w:sz w:val="20"/>
        </w:rPr>
        <w:t> </w:t>
      </w:r>
      <w:r>
        <w:rPr>
          <w:rFonts w:ascii="Arial" w:hAnsi="Arial"/>
          <w:b/>
          <w:color w:val="231F20"/>
          <w:spacing w:val="-2"/>
          <w:sz w:val="20"/>
        </w:rPr>
        <w:t>members, the</w:t>
      </w:r>
      <w:r>
        <w:rPr>
          <w:rFonts w:ascii="Arial" w:hAnsi="Arial"/>
          <w:b/>
          <w:color w:val="231F20"/>
          <w:spacing w:val="-12"/>
          <w:sz w:val="20"/>
        </w:rPr>
        <w:t> </w:t>
      </w:r>
      <w:r>
        <w:rPr>
          <w:rFonts w:ascii="Arial" w:hAnsi="Arial"/>
          <w:b/>
          <w:color w:val="231F20"/>
          <w:spacing w:val="-2"/>
          <w:sz w:val="20"/>
        </w:rPr>
        <w:t>Mentor</w:t>
      </w:r>
      <w:r>
        <w:rPr>
          <w:rFonts w:ascii="Arial" w:hAnsi="Arial"/>
          <w:b/>
          <w:color w:val="231F20"/>
          <w:spacing w:val="-12"/>
          <w:sz w:val="20"/>
        </w:rPr>
        <w:t> </w:t>
      </w:r>
      <w:r>
        <w:rPr>
          <w:rFonts w:ascii="Arial" w:hAnsi="Arial"/>
          <w:b/>
          <w:color w:val="231F20"/>
          <w:spacing w:val="-2"/>
          <w:sz w:val="20"/>
        </w:rPr>
        <w:t>Programme</w:t>
      </w:r>
      <w:r>
        <w:rPr>
          <w:rFonts w:ascii="Arial" w:hAnsi="Arial"/>
          <w:b/>
          <w:color w:val="231F20"/>
          <w:spacing w:val="-11"/>
          <w:sz w:val="20"/>
        </w:rPr>
        <w:t> </w:t>
      </w:r>
      <w:r>
        <w:rPr>
          <w:rFonts w:ascii="Arial" w:hAnsi="Arial"/>
          <w:b/>
          <w:color w:val="231F20"/>
          <w:spacing w:val="-2"/>
          <w:sz w:val="20"/>
        </w:rPr>
        <w:t>matches </w:t>
      </w:r>
      <w:r>
        <w:rPr>
          <w:rFonts w:ascii="Arial" w:hAnsi="Arial"/>
          <w:b/>
          <w:color w:val="231F20"/>
          <w:sz w:val="20"/>
        </w:rPr>
        <w:t>those seeking guidance in bequests, capital campaigns, leadership, governance and much</w:t>
      </w:r>
      <w:r>
        <w:rPr>
          <w:rFonts w:ascii="Arial" w:hAnsi="Arial"/>
          <w:b/>
          <w:color w:val="231F20"/>
          <w:spacing w:val="-2"/>
          <w:sz w:val="20"/>
        </w:rPr>
        <w:t> </w:t>
      </w:r>
      <w:r>
        <w:rPr>
          <w:rFonts w:ascii="Arial" w:hAnsi="Arial"/>
          <w:b/>
          <w:color w:val="231F20"/>
          <w:sz w:val="20"/>
        </w:rPr>
        <w:t>more,</w:t>
      </w:r>
      <w:r>
        <w:rPr>
          <w:rFonts w:ascii="Arial" w:hAnsi="Arial"/>
          <w:b/>
          <w:color w:val="231F20"/>
          <w:spacing w:val="-2"/>
          <w:sz w:val="20"/>
        </w:rPr>
        <w:t> </w:t>
      </w:r>
      <w:r>
        <w:rPr>
          <w:rFonts w:ascii="Arial" w:hAnsi="Arial"/>
          <w:b/>
          <w:color w:val="231F20"/>
          <w:sz w:val="20"/>
        </w:rPr>
        <w:t>with</w:t>
      </w:r>
      <w:r>
        <w:rPr>
          <w:rFonts w:ascii="Arial" w:hAnsi="Arial"/>
          <w:b/>
          <w:color w:val="231F20"/>
          <w:spacing w:val="-2"/>
          <w:sz w:val="20"/>
        </w:rPr>
        <w:t> </w:t>
      </w:r>
      <w:r>
        <w:rPr>
          <w:rFonts w:ascii="Arial" w:hAnsi="Arial"/>
          <w:b/>
          <w:color w:val="231F20"/>
          <w:sz w:val="20"/>
        </w:rPr>
        <w:t>one</w:t>
      </w:r>
      <w:r>
        <w:rPr>
          <w:rFonts w:ascii="Arial" w:hAnsi="Arial"/>
          <w:b/>
          <w:color w:val="231F20"/>
          <w:spacing w:val="-2"/>
          <w:sz w:val="20"/>
        </w:rPr>
        <w:t> </w:t>
      </w:r>
      <w:r>
        <w:rPr>
          <w:rFonts w:ascii="Arial" w:hAnsi="Arial"/>
          <w:b/>
          <w:color w:val="231F20"/>
          <w:sz w:val="20"/>
        </w:rPr>
        <w:t>of</w:t>
      </w:r>
      <w:r>
        <w:rPr>
          <w:rFonts w:ascii="Arial" w:hAnsi="Arial"/>
          <w:b/>
          <w:color w:val="231F20"/>
          <w:spacing w:val="-2"/>
          <w:sz w:val="20"/>
        </w:rPr>
        <w:t> </w:t>
      </w:r>
      <w:r>
        <w:rPr>
          <w:rFonts w:ascii="Arial" w:hAnsi="Arial"/>
          <w:b/>
          <w:color w:val="231F20"/>
          <w:sz w:val="20"/>
        </w:rPr>
        <w:t>our</w:t>
      </w:r>
      <w:r>
        <w:rPr>
          <w:rFonts w:ascii="Arial" w:hAnsi="Arial"/>
          <w:b/>
          <w:color w:val="231F20"/>
          <w:spacing w:val="-2"/>
          <w:sz w:val="20"/>
        </w:rPr>
        <w:t> </w:t>
      </w:r>
      <w:r>
        <w:rPr>
          <w:rFonts w:ascii="Arial" w:hAnsi="Arial"/>
          <w:b/>
          <w:color w:val="231F20"/>
          <w:sz w:val="20"/>
        </w:rPr>
        <w:t>19 </w:t>
      </w:r>
      <w:r>
        <w:rPr>
          <w:rFonts w:ascii="Arial" w:hAnsi="Arial"/>
          <w:b/>
          <w:color w:val="231F20"/>
          <w:spacing w:val="-4"/>
          <w:sz w:val="20"/>
        </w:rPr>
        <w:t>experienced</w:t>
      </w:r>
      <w:r>
        <w:rPr>
          <w:rFonts w:ascii="Arial" w:hAnsi="Arial"/>
          <w:b/>
          <w:color w:val="231F20"/>
          <w:spacing w:val="-10"/>
          <w:sz w:val="20"/>
        </w:rPr>
        <w:t> </w:t>
      </w:r>
      <w:r>
        <w:rPr>
          <w:rFonts w:ascii="Arial" w:hAnsi="Arial"/>
          <w:b/>
          <w:color w:val="231F20"/>
          <w:spacing w:val="-4"/>
          <w:sz w:val="20"/>
        </w:rPr>
        <w:t>fundraising</w:t>
      </w:r>
      <w:r>
        <w:rPr>
          <w:rFonts w:ascii="Arial" w:hAnsi="Arial"/>
          <w:b/>
          <w:color w:val="231F20"/>
          <w:spacing w:val="-10"/>
          <w:sz w:val="20"/>
        </w:rPr>
        <w:t> </w:t>
      </w:r>
      <w:r>
        <w:rPr>
          <w:rFonts w:ascii="Arial" w:hAnsi="Arial"/>
          <w:b/>
          <w:color w:val="231F20"/>
          <w:spacing w:val="-4"/>
          <w:sz w:val="20"/>
        </w:rPr>
        <w:t>leaders. </w:t>
      </w:r>
      <w:r>
        <w:rPr>
          <w:rFonts w:ascii="Arial" w:hAnsi="Arial"/>
          <w:b/>
          <w:color w:val="231F20"/>
          <w:spacing w:val="-2"/>
          <w:sz w:val="20"/>
        </w:rPr>
        <w:t>Over</w:t>
      </w:r>
      <w:r>
        <w:rPr>
          <w:rFonts w:ascii="Arial" w:hAnsi="Arial"/>
          <w:b/>
          <w:color w:val="231F20"/>
          <w:spacing w:val="-12"/>
          <w:sz w:val="20"/>
        </w:rPr>
        <w:t> </w:t>
      </w:r>
      <w:r>
        <w:rPr>
          <w:rFonts w:ascii="Arial" w:hAnsi="Arial"/>
          <w:b/>
          <w:color w:val="231F20"/>
          <w:spacing w:val="-2"/>
          <w:sz w:val="20"/>
        </w:rPr>
        <w:t>approximately</w:t>
      </w:r>
      <w:r>
        <w:rPr>
          <w:rFonts w:ascii="Arial" w:hAnsi="Arial"/>
          <w:b/>
          <w:color w:val="231F20"/>
          <w:spacing w:val="-12"/>
          <w:sz w:val="20"/>
        </w:rPr>
        <w:t> </w:t>
      </w:r>
      <w:r>
        <w:rPr>
          <w:rFonts w:ascii="Arial" w:hAnsi="Arial"/>
          <w:b/>
          <w:color w:val="231F20"/>
          <w:spacing w:val="-2"/>
          <w:sz w:val="20"/>
        </w:rPr>
        <w:t>four</w:t>
      </w:r>
      <w:r>
        <w:rPr>
          <w:rFonts w:ascii="Arial" w:hAnsi="Arial"/>
          <w:b/>
          <w:color w:val="231F20"/>
          <w:spacing w:val="-12"/>
          <w:sz w:val="20"/>
        </w:rPr>
        <w:t> </w:t>
      </w:r>
      <w:r>
        <w:rPr>
          <w:rFonts w:ascii="Arial" w:hAnsi="Arial"/>
          <w:b/>
          <w:color w:val="231F20"/>
          <w:spacing w:val="-2"/>
          <w:sz w:val="20"/>
        </w:rPr>
        <w:t>months </w:t>
      </w:r>
      <w:r>
        <w:rPr>
          <w:rFonts w:ascii="Arial" w:hAnsi="Arial"/>
          <w:b/>
          <w:color w:val="231F20"/>
          <w:sz w:val="20"/>
        </w:rPr>
        <w:t>the</w:t>
      </w:r>
      <w:r>
        <w:rPr>
          <w:rFonts w:ascii="Arial" w:hAnsi="Arial"/>
          <w:b/>
          <w:color w:val="231F20"/>
          <w:spacing w:val="-6"/>
          <w:sz w:val="20"/>
        </w:rPr>
        <w:t> </w:t>
      </w:r>
      <w:r>
        <w:rPr>
          <w:rFonts w:ascii="Arial" w:hAnsi="Arial"/>
          <w:b/>
          <w:color w:val="231F20"/>
          <w:sz w:val="20"/>
        </w:rPr>
        <w:t>pairs</w:t>
      </w:r>
      <w:r>
        <w:rPr>
          <w:rFonts w:ascii="Arial" w:hAnsi="Arial"/>
          <w:b/>
          <w:color w:val="231F20"/>
          <w:spacing w:val="-6"/>
          <w:sz w:val="20"/>
        </w:rPr>
        <w:t> </w:t>
      </w:r>
      <w:r>
        <w:rPr>
          <w:rFonts w:ascii="Arial" w:hAnsi="Arial"/>
          <w:b/>
          <w:color w:val="231F20"/>
          <w:sz w:val="20"/>
        </w:rPr>
        <w:t>plan,</w:t>
      </w:r>
      <w:r>
        <w:rPr>
          <w:rFonts w:ascii="Arial" w:hAnsi="Arial"/>
          <w:b/>
          <w:color w:val="231F20"/>
          <w:spacing w:val="-6"/>
          <w:sz w:val="20"/>
        </w:rPr>
        <w:t> </w:t>
      </w:r>
      <w:r>
        <w:rPr>
          <w:rFonts w:ascii="Arial" w:hAnsi="Arial"/>
          <w:b/>
          <w:color w:val="231F20"/>
          <w:sz w:val="20"/>
        </w:rPr>
        <w:t>meet,</w:t>
      </w:r>
      <w:r>
        <w:rPr>
          <w:rFonts w:ascii="Arial" w:hAnsi="Arial"/>
          <w:b/>
          <w:color w:val="231F20"/>
          <w:spacing w:val="-6"/>
          <w:sz w:val="20"/>
        </w:rPr>
        <w:t> </w:t>
      </w:r>
      <w:r>
        <w:rPr>
          <w:rFonts w:ascii="Arial" w:hAnsi="Arial"/>
          <w:b/>
          <w:color w:val="231F20"/>
          <w:sz w:val="20"/>
        </w:rPr>
        <w:t>and</w:t>
      </w:r>
      <w:r>
        <w:rPr>
          <w:rFonts w:ascii="Arial" w:hAnsi="Arial"/>
          <w:b/>
          <w:color w:val="231F20"/>
          <w:spacing w:val="-6"/>
          <w:sz w:val="20"/>
        </w:rPr>
        <w:t> </w:t>
      </w:r>
      <w:r>
        <w:rPr>
          <w:rFonts w:ascii="Arial" w:hAnsi="Arial"/>
          <w:b/>
          <w:color w:val="231F20"/>
          <w:sz w:val="20"/>
        </w:rPr>
        <w:t>reflect on career goals and strategies for their time together. Our mentors</w:t>
      </w:r>
      <w:r>
        <w:rPr>
          <w:rFonts w:ascii="Arial" w:hAnsi="Arial"/>
          <w:b/>
          <w:color w:val="231F20"/>
          <w:spacing w:val="-10"/>
          <w:sz w:val="20"/>
        </w:rPr>
        <w:t> </w:t>
      </w:r>
      <w:r>
        <w:rPr>
          <w:rFonts w:ascii="Arial" w:hAnsi="Arial"/>
          <w:b/>
          <w:color w:val="231F20"/>
          <w:sz w:val="20"/>
        </w:rPr>
        <w:t>make</w:t>
      </w:r>
      <w:r>
        <w:rPr>
          <w:rFonts w:ascii="Arial" w:hAnsi="Arial"/>
          <w:b/>
          <w:color w:val="231F20"/>
          <w:spacing w:val="-10"/>
          <w:sz w:val="20"/>
        </w:rPr>
        <w:t> </w:t>
      </w:r>
      <w:r>
        <w:rPr>
          <w:rFonts w:ascii="Arial" w:hAnsi="Arial"/>
          <w:b/>
          <w:color w:val="231F20"/>
          <w:sz w:val="20"/>
        </w:rPr>
        <w:t>a</w:t>
      </w:r>
      <w:r>
        <w:rPr>
          <w:rFonts w:ascii="Arial" w:hAnsi="Arial"/>
          <w:b/>
          <w:color w:val="231F20"/>
          <w:spacing w:val="-10"/>
          <w:sz w:val="20"/>
        </w:rPr>
        <w:t> </w:t>
      </w:r>
      <w:r>
        <w:rPr>
          <w:rFonts w:ascii="Arial" w:hAnsi="Arial"/>
          <w:b/>
          <w:color w:val="231F20"/>
          <w:sz w:val="20"/>
        </w:rPr>
        <w:t>commitment</w:t>
      </w:r>
      <w:r>
        <w:rPr>
          <w:rFonts w:ascii="Arial" w:hAnsi="Arial"/>
          <w:b/>
          <w:color w:val="231F20"/>
          <w:spacing w:val="-10"/>
          <w:sz w:val="20"/>
        </w:rPr>
        <w:t> </w:t>
      </w:r>
      <w:r>
        <w:rPr>
          <w:rFonts w:ascii="Arial" w:hAnsi="Arial"/>
          <w:b/>
          <w:color w:val="231F20"/>
          <w:sz w:val="20"/>
        </w:rPr>
        <w:t>to </w:t>
      </w:r>
      <w:r>
        <w:rPr>
          <w:rFonts w:ascii="Arial" w:hAnsi="Arial"/>
          <w:b/>
          <w:color w:val="231F20"/>
          <w:spacing w:val="-4"/>
          <w:sz w:val="20"/>
        </w:rPr>
        <w:t>their</w:t>
      </w:r>
      <w:r>
        <w:rPr>
          <w:rFonts w:ascii="Arial" w:hAnsi="Arial"/>
          <w:b/>
          <w:color w:val="231F20"/>
          <w:spacing w:val="-10"/>
          <w:sz w:val="20"/>
        </w:rPr>
        <w:t> </w:t>
      </w:r>
      <w:r>
        <w:rPr>
          <w:rFonts w:ascii="Arial" w:hAnsi="Arial"/>
          <w:b/>
          <w:color w:val="231F20"/>
          <w:spacing w:val="-4"/>
          <w:sz w:val="20"/>
        </w:rPr>
        <w:t>mentee’s</w:t>
      </w:r>
      <w:r>
        <w:rPr>
          <w:rFonts w:ascii="Arial" w:hAnsi="Arial"/>
          <w:b/>
          <w:color w:val="231F20"/>
          <w:spacing w:val="-10"/>
          <w:sz w:val="20"/>
        </w:rPr>
        <w:t> </w:t>
      </w:r>
      <w:r>
        <w:rPr>
          <w:rFonts w:ascii="Arial" w:hAnsi="Arial"/>
          <w:b/>
          <w:color w:val="231F20"/>
          <w:spacing w:val="-4"/>
          <w:sz w:val="20"/>
        </w:rPr>
        <w:t>future,</w:t>
      </w:r>
      <w:r>
        <w:rPr>
          <w:rFonts w:ascii="Arial" w:hAnsi="Arial"/>
          <w:b/>
          <w:color w:val="231F20"/>
          <w:spacing w:val="-10"/>
          <w:sz w:val="20"/>
        </w:rPr>
        <w:t> </w:t>
      </w:r>
      <w:r>
        <w:rPr>
          <w:rFonts w:ascii="Arial" w:hAnsi="Arial"/>
          <w:b/>
          <w:color w:val="231F20"/>
          <w:spacing w:val="-4"/>
          <w:sz w:val="20"/>
        </w:rPr>
        <w:t>offering</w:t>
      </w:r>
      <w:r>
        <w:rPr>
          <w:rFonts w:ascii="Arial" w:hAnsi="Arial"/>
          <w:b/>
          <w:color w:val="231F20"/>
          <w:spacing w:val="-10"/>
          <w:sz w:val="20"/>
        </w:rPr>
        <w:t> </w:t>
      </w:r>
      <w:r>
        <w:rPr>
          <w:rFonts w:ascii="Arial" w:hAnsi="Arial"/>
          <w:b/>
          <w:color w:val="231F20"/>
          <w:spacing w:val="-4"/>
          <w:sz w:val="20"/>
        </w:rPr>
        <w:t>up </w:t>
      </w:r>
      <w:r>
        <w:rPr>
          <w:rFonts w:ascii="Arial" w:hAnsi="Arial"/>
          <w:b/>
          <w:color w:val="231F20"/>
          <w:sz w:val="20"/>
        </w:rPr>
        <w:t>their</w:t>
      </w:r>
      <w:r>
        <w:rPr>
          <w:rFonts w:ascii="Arial" w:hAnsi="Arial"/>
          <w:b/>
          <w:color w:val="231F20"/>
          <w:spacing w:val="-14"/>
          <w:sz w:val="20"/>
        </w:rPr>
        <w:t> </w:t>
      </w:r>
      <w:r>
        <w:rPr>
          <w:rFonts w:ascii="Arial" w:hAnsi="Arial"/>
          <w:b/>
          <w:color w:val="231F20"/>
          <w:sz w:val="20"/>
        </w:rPr>
        <w:t>time,</w:t>
      </w:r>
      <w:r>
        <w:rPr>
          <w:rFonts w:ascii="Arial" w:hAnsi="Arial"/>
          <w:b/>
          <w:color w:val="231F20"/>
          <w:spacing w:val="-14"/>
          <w:sz w:val="20"/>
        </w:rPr>
        <w:t> </w:t>
      </w:r>
      <w:r>
        <w:rPr>
          <w:rFonts w:ascii="Arial" w:hAnsi="Arial"/>
          <w:b/>
          <w:color w:val="231F20"/>
          <w:sz w:val="20"/>
        </w:rPr>
        <w:t>energy</w:t>
      </w:r>
      <w:r>
        <w:rPr>
          <w:rFonts w:ascii="Arial" w:hAnsi="Arial"/>
          <w:b/>
          <w:color w:val="231F20"/>
          <w:spacing w:val="-14"/>
          <w:sz w:val="20"/>
        </w:rPr>
        <w:t> </w:t>
      </w:r>
      <w:r>
        <w:rPr>
          <w:rFonts w:ascii="Arial" w:hAnsi="Arial"/>
          <w:b/>
          <w:color w:val="231F20"/>
          <w:sz w:val="20"/>
        </w:rPr>
        <w:t>and</w:t>
      </w:r>
      <w:r>
        <w:rPr>
          <w:rFonts w:ascii="Arial" w:hAnsi="Arial"/>
          <w:b/>
          <w:color w:val="231F20"/>
          <w:spacing w:val="-14"/>
          <w:sz w:val="20"/>
        </w:rPr>
        <w:t> </w:t>
      </w:r>
      <w:r>
        <w:rPr>
          <w:rFonts w:ascii="Arial" w:hAnsi="Arial"/>
          <w:b/>
          <w:color w:val="231F20"/>
          <w:sz w:val="20"/>
        </w:rPr>
        <w:t>extensive knowledge. Our mentees</w:t>
      </w:r>
    </w:p>
    <w:p>
      <w:pPr>
        <w:spacing w:line="271" w:lineRule="auto" w:before="1"/>
        <w:ind w:left="862" w:right="922" w:firstLine="0"/>
        <w:jc w:val="left"/>
        <w:rPr>
          <w:rFonts w:ascii="Arial" w:hAnsi="Arial"/>
          <w:b/>
          <w:sz w:val="20"/>
        </w:rPr>
      </w:pPr>
      <w:r>
        <w:rPr/>
        <w:pict>
          <v:group style="position:absolute;margin-left:162.968002pt;margin-top:26.059595pt;width:388.3pt;height:216pt;mso-position-horizontal-relative:page;mso-position-vertical-relative:paragraph;z-index:15827456" id="docshapegroup615" coordorigin="3259,521" coordsize="7766,4320">
            <v:shape style="position:absolute;left:6263;top:521;width:4763;height:4320" type="#_x0000_t75" id="docshape616" stroked="false">
              <v:imagedata r:id="rId269" o:title=""/>
            </v:shape>
            <v:shape style="position:absolute;left:3259;top:521;width:3307;height:3230" type="#_x0000_t75" id="docshape617" stroked="false">
              <v:imagedata r:id="rId270" o:title=""/>
            </v:shape>
            <w10:wrap type="none"/>
          </v:group>
        </w:pict>
      </w:r>
      <w:r>
        <w:rPr>
          <w:rFonts w:ascii="Arial" w:hAnsi="Arial"/>
          <w:b/>
          <w:color w:val="231F20"/>
          <w:sz w:val="20"/>
        </w:rPr>
        <w:t>make a commitment to their professional development</w:t>
      </w:r>
      <w:r>
        <w:rPr>
          <w:rFonts w:ascii="Arial" w:hAnsi="Arial"/>
          <w:b/>
          <w:color w:val="231F20"/>
          <w:spacing w:val="-14"/>
          <w:sz w:val="20"/>
        </w:rPr>
        <w:t> </w:t>
      </w:r>
      <w:r>
        <w:rPr>
          <w:rFonts w:ascii="Arial" w:hAnsi="Arial"/>
          <w:b/>
          <w:color w:val="231F20"/>
          <w:sz w:val="20"/>
        </w:rPr>
        <w:t>and</w:t>
      </w:r>
      <w:r>
        <w:rPr>
          <w:rFonts w:ascii="Arial" w:hAnsi="Arial"/>
          <w:b/>
          <w:color w:val="231F20"/>
          <w:spacing w:val="-14"/>
          <w:sz w:val="20"/>
        </w:rPr>
        <w:t> </w:t>
      </w:r>
      <w:r>
        <w:rPr>
          <w:rFonts w:ascii="Arial" w:hAnsi="Arial"/>
          <w:b/>
          <w:color w:val="231F20"/>
          <w:sz w:val="20"/>
        </w:rPr>
        <w:t>the</w:t>
      </w:r>
      <w:r>
        <w:rPr>
          <w:rFonts w:ascii="Arial" w:hAnsi="Arial"/>
          <w:b/>
          <w:color w:val="231F20"/>
          <w:spacing w:val="-14"/>
          <w:sz w:val="20"/>
        </w:rPr>
        <w:t> </w:t>
      </w:r>
      <w:r>
        <w:rPr>
          <w:rFonts w:ascii="Arial" w:hAnsi="Arial"/>
          <w:b/>
          <w:color w:val="231F20"/>
          <w:sz w:val="20"/>
        </w:rPr>
        <w:t>. In</w:t>
      </w:r>
      <w:r>
        <w:rPr>
          <w:rFonts w:ascii="Arial" w:hAnsi="Arial"/>
          <w:b/>
          <w:color w:val="231F20"/>
          <w:spacing w:val="-14"/>
          <w:sz w:val="20"/>
        </w:rPr>
        <w:t> </w:t>
      </w:r>
      <w:r>
        <w:rPr>
          <w:rFonts w:ascii="Arial" w:hAnsi="Arial"/>
          <w:b/>
          <w:color w:val="231F20"/>
          <w:sz w:val="20"/>
        </w:rPr>
        <w:t>a</w:t>
      </w:r>
      <w:r>
        <w:rPr>
          <w:rFonts w:ascii="Arial" w:hAnsi="Arial"/>
          <w:b/>
          <w:color w:val="231F20"/>
          <w:spacing w:val="-14"/>
          <w:sz w:val="20"/>
        </w:rPr>
        <w:t> </w:t>
      </w:r>
      <w:r>
        <w:rPr>
          <w:rFonts w:ascii="Arial" w:hAnsi="Arial"/>
          <w:b/>
          <w:color w:val="231F20"/>
          <w:sz w:val="20"/>
        </w:rPr>
        <w:t>great</w:t>
      </w:r>
      <w:r>
        <w:rPr>
          <w:rFonts w:ascii="Arial" w:hAnsi="Arial"/>
          <w:b/>
          <w:color w:val="231F20"/>
          <w:spacing w:val="-14"/>
          <w:sz w:val="20"/>
        </w:rPr>
        <w:t> </w:t>
      </w:r>
      <w:r>
        <w:rPr>
          <w:rFonts w:ascii="Arial" w:hAnsi="Arial"/>
          <w:b/>
          <w:color w:val="231F20"/>
          <w:sz w:val="20"/>
        </w:rPr>
        <w:t>mentorship, mentees get the benefits of learning from someone who’s </w:t>
      </w:r>
      <w:r>
        <w:rPr>
          <w:rFonts w:ascii="Arial" w:hAnsi="Arial"/>
          <w:b/>
          <w:color w:val="231F20"/>
          <w:spacing w:val="-2"/>
          <w:sz w:val="20"/>
        </w:rPr>
        <w:t>been</w:t>
      </w:r>
      <w:r>
        <w:rPr>
          <w:rFonts w:ascii="Arial" w:hAnsi="Arial"/>
          <w:b/>
          <w:color w:val="231F20"/>
          <w:spacing w:val="-12"/>
          <w:sz w:val="20"/>
        </w:rPr>
        <w:t> </w:t>
      </w:r>
      <w:r>
        <w:rPr>
          <w:rFonts w:ascii="Arial" w:hAnsi="Arial"/>
          <w:b/>
          <w:color w:val="231F20"/>
          <w:spacing w:val="-2"/>
          <w:sz w:val="20"/>
        </w:rPr>
        <w:t>there</w:t>
      </w:r>
      <w:r>
        <w:rPr>
          <w:rFonts w:ascii="Arial" w:hAnsi="Arial"/>
          <w:b/>
          <w:color w:val="231F20"/>
          <w:spacing w:val="-12"/>
          <w:sz w:val="20"/>
        </w:rPr>
        <w:t> </w:t>
      </w:r>
      <w:r>
        <w:rPr>
          <w:rFonts w:ascii="Arial" w:hAnsi="Arial"/>
          <w:b/>
          <w:color w:val="231F20"/>
          <w:spacing w:val="-2"/>
          <w:sz w:val="20"/>
        </w:rPr>
        <w:t>before,</w:t>
      </w:r>
      <w:r>
        <w:rPr>
          <w:rFonts w:ascii="Arial" w:hAnsi="Arial"/>
          <w:b/>
          <w:color w:val="231F20"/>
          <w:spacing w:val="-12"/>
          <w:sz w:val="20"/>
        </w:rPr>
        <w:t> </w:t>
      </w:r>
      <w:r>
        <w:rPr>
          <w:rFonts w:ascii="Arial" w:hAnsi="Arial"/>
          <w:b/>
          <w:color w:val="231F20"/>
          <w:spacing w:val="-2"/>
          <w:sz w:val="20"/>
        </w:rPr>
        <w:t>and</w:t>
      </w:r>
    </w:p>
    <w:p>
      <w:pPr>
        <w:spacing w:line="271" w:lineRule="auto" w:before="1"/>
        <w:ind w:left="862" w:right="855" w:firstLine="0"/>
        <w:jc w:val="left"/>
        <w:rPr>
          <w:rFonts w:ascii="Arial"/>
          <w:b/>
          <w:sz w:val="20"/>
        </w:rPr>
      </w:pPr>
      <w:r>
        <w:rPr>
          <w:rFonts w:ascii="Arial"/>
          <w:b/>
          <w:color w:val="231F20"/>
          <w:spacing w:val="-2"/>
          <w:sz w:val="20"/>
        </w:rPr>
        <w:t>mentors</w:t>
      </w:r>
      <w:r>
        <w:rPr>
          <w:rFonts w:ascii="Arial"/>
          <w:b/>
          <w:color w:val="231F20"/>
          <w:spacing w:val="-12"/>
          <w:sz w:val="20"/>
        </w:rPr>
        <w:t> </w:t>
      </w:r>
      <w:r>
        <w:rPr>
          <w:rFonts w:ascii="Arial"/>
          <w:b/>
          <w:color w:val="231F20"/>
          <w:spacing w:val="-2"/>
          <w:sz w:val="20"/>
        </w:rPr>
        <w:t>get</w:t>
      </w:r>
      <w:r>
        <w:rPr>
          <w:rFonts w:ascii="Arial"/>
          <w:b/>
          <w:color w:val="231F20"/>
          <w:spacing w:val="-12"/>
          <w:sz w:val="20"/>
        </w:rPr>
        <w:t> </w:t>
      </w:r>
      <w:r>
        <w:rPr>
          <w:rFonts w:ascii="Arial"/>
          <w:b/>
          <w:color w:val="231F20"/>
          <w:spacing w:val="-2"/>
          <w:sz w:val="20"/>
        </w:rPr>
        <w:t>the</w:t>
      </w:r>
      <w:r>
        <w:rPr>
          <w:rFonts w:ascii="Arial"/>
          <w:b/>
          <w:color w:val="231F20"/>
          <w:spacing w:val="-12"/>
          <w:sz w:val="20"/>
        </w:rPr>
        <w:t> </w:t>
      </w:r>
      <w:r>
        <w:rPr>
          <w:rFonts w:ascii="Arial"/>
          <w:b/>
          <w:color w:val="231F20"/>
          <w:spacing w:val="-2"/>
          <w:sz w:val="20"/>
        </w:rPr>
        <w:t>reward </w:t>
      </w:r>
      <w:r>
        <w:rPr>
          <w:rFonts w:ascii="Arial"/>
          <w:b/>
          <w:color w:val="231F20"/>
          <w:sz w:val="20"/>
        </w:rPr>
        <w:t>of paying it forward.</w:t>
      </w:r>
    </w:p>
    <w:p>
      <w:pPr>
        <w:pStyle w:val="BodyText"/>
        <w:spacing w:line="242" w:lineRule="exact"/>
        <w:ind w:left="1089"/>
      </w:pPr>
      <w:r>
        <w:rPr>
          <w:color w:val="231F20"/>
          <w:w w:val="105"/>
        </w:rPr>
        <w:t>In</w:t>
      </w:r>
      <w:r>
        <w:rPr>
          <w:color w:val="231F20"/>
          <w:spacing w:val="-4"/>
          <w:w w:val="105"/>
        </w:rPr>
        <w:t> </w:t>
      </w:r>
      <w:r>
        <w:rPr>
          <w:color w:val="231F20"/>
          <w:w w:val="105"/>
        </w:rPr>
        <w:t>June</w:t>
      </w:r>
      <w:r>
        <w:rPr>
          <w:color w:val="231F20"/>
          <w:spacing w:val="-4"/>
          <w:w w:val="105"/>
        </w:rPr>
        <w:t> </w:t>
      </w:r>
      <w:r>
        <w:rPr>
          <w:color w:val="231F20"/>
          <w:w w:val="105"/>
        </w:rPr>
        <w:t>2022,</w:t>
      </w:r>
      <w:r>
        <w:rPr>
          <w:color w:val="231F20"/>
          <w:spacing w:val="-4"/>
          <w:w w:val="105"/>
        </w:rPr>
        <w:t> FINZ</w:t>
      </w:r>
    </w:p>
    <w:p>
      <w:pPr>
        <w:pStyle w:val="BodyText"/>
        <w:spacing w:line="254" w:lineRule="auto" w:before="16"/>
        <w:ind w:left="862" w:right="602"/>
      </w:pPr>
      <w:r>
        <w:rPr>
          <w:color w:val="231F20"/>
          <w:w w:val="105"/>
        </w:rPr>
        <w:t>paired a cohort of 15 professional fundraisers with an expert mentor through our Programme. Here, our programme participants</w:t>
      </w:r>
      <w:r>
        <w:rPr>
          <w:color w:val="231F20"/>
          <w:spacing w:val="-3"/>
          <w:w w:val="105"/>
        </w:rPr>
        <w:t> </w:t>
      </w:r>
      <w:r>
        <w:rPr>
          <w:color w:val="231F20"/>
          <w:w w:val="105"/>
        </w:rPr>
        <w:t>Jenny</w:t>
      </w:r>
      <w:r>
        <w:rPr>
          <w:color w:val="231F20"/>
          <w:spacing w:val="-3"/>
          <w:w w:val="105"/>
        </w:rPr>
        <w:t> </w:t>
      </w:r>
      <w:r>
        <w:rPr>
          <w:color w:val="231F20"/>
          <w:w w:val="105"/>
        </w:rPr>
        <w:t>Caston (Director, Willpower),</w:t>
      </w:r>
    </w:p>
    <w:p>
      <w:pPr>
        <w:pStyle w:val="BodyText"/>
        <w:spacing w:before="9"/>
        <w:ind w:left="862"/>
      </w:pPr>
      <w:r>
        <w:rPr>
          <w:color w:val="231F20"/>
          <w:w w:val="105"/>
        </w:rPr>
        <w:t>and</w:t>
      </w:r>
      <w:r>
        <w:rPr>
          <w:color w:val="231F20"/>
          <w:spacing w:val="6"/>
          <w:w w:val="105"/>
        </w:rPr>
        <w:t> </w:t>
      </w:r>
      <w:r>
        <w:rPr>
          <w:color w:val="231F20"/>
          <w:w w:val="105"/>
        </w:rPr>
        <w:t>Ella</w:t>
      </w:r>
      <w:r>
        <w:rPr>
          <w:color w:val="231F20"/>
          <w:spacing w:val="7"/>
          <w:w w:val="105"/>
        </w:rPr>
        <w:t> </w:t>
      </w:r>
      <w:r>
        <w:rPr>
          <w:color w:val="231F20"/>
          <w:spacing w:val="-2"/>
          <w:w w:val="105"/>
        </w:rPr>
        <w:t>Morris</w:t>
      </w:r>
    </w:p>
    <w:p>
      <w:pPr>
        <w:pStyle w:val="BodyText"/>
        <w:spacing w:line="254" w:lineRule="auto" w:before="120"/>
        <w:ind w:left="485" w:right="75"/>
      </w:pPr>
      <w:r>
        <w:rPr/>
        <w:br w:type="column"/>
      </w:r>
      <w:r>
        <w:rPr>
          <w:color w:val="231F20"/>
          <w:w w:val="105"/>
        </w:rPr>
        <w:t>(Communications &amp; FR Lead, Pillars Ka Pou Whakahou) share their experience:</w:t>
      </w:r>
    </w:p>
    <w:p>
      <w:pPr>
        <w:pStyle w:val="BodyText"/>
        <w:spacing w:line="254" w:lineRule="auto" w:before="3"/>
        <w:ind w:left="485" w:right="356" w:firstLine="226"/>
      </w:pPr>
      <w:r>
        <w:rPr>
          <w:color w:val="231F20"/>
          <w:w w:val="105"/>
        </w:rPr>
        <w:t>Jenny - It’s a privilege to be</w:t>
      </w:r>
      <w:r>
        <w:rPr>
          <w:color w:val="231F20"/>
          <w:spacing w:val="40"/>
          <w:w w:val="105"/>
        </w:rPr>
        <w:t> </w:t>
      </w:r>
      <w:r>
        <w:rPr>
          <w:color w:val="231F20"/>
          <w:w w:val="105"/>
        </w:rPr>
        <w:t>a</w:t>
      </w:r>
      <w:r>
        <w:rPr>
          <w:color w:val="231F20"/>
          <w:spacing w:val="-8"/>
          <w:w w:val="105"/>
        </w:rPr>
        <w:t> </w:t>
      </w:r>
      <w:r>
        <w:rPr>
          <w:color w:val="231F20"/>
          <w:w w:val="105"/>
        </w:rPr>
        <w:t>Mentor</w:t>
      </w:r>
      <w:r>
        <w:rPr>
          <w:color w:val="231F20"/>
          <w:spacing w:val="-8"/>
          <w:w w:val="105"/>
        </w:rPr>
        <w:t> </w:t>
      </w:r>
      <w:r>
        <w:rPr>
          <w:color w:val="231F20"/>
          <w:w w:val="105"/>
        </w:rPr>
        <w:t>–</w:t>
      </w:r>
      <w:r>
        <w:rPr>
          <w:color w:val="231F20"/>
          <w:spacing w:val="-8"/>
          <w:w w:val="105"/>
        </w:rPr>
        <w:t> </w:t>
      </w:r>
      <w:r>
        <w:rPr>
          <w:color w:val="231F20"/>
          <w:w w:val="105"/>
        </w:rPr>
        <w:t>to</w:t>
      </w:r>
      <w:r>
        <w:rPr>
          <w:color w:val="231F20"/>
          <w:spacing w:val="-8"/>
          <w:w w:val="105"/>
        </w:rPr>
        <w:t> </w:t>
      </w:r>
      <w:r>
        <w:rPr>
          <w:color w:val="231F20"/>
          <w:w w:val="105"/>
        </w:rPr>
        <w:t>invest</w:t>
      </w:r>
      <w:r>
        <w:rPr>
          <w:color w:val="231F20"/>
          <w:spacing w:val="-8"/>
          <w:w w:val="105"/>
        </w:rPr>
        <w:t> </w:t>
      </w:r>
      <w:r>
        <w:rPr>
          <w:color w:val="231F20"/>
          <w:w w:val="105"/>
        </w:rPr>
        <w:t>in</w:t>
      </w:r>
      <w:r>
        <w:rPr>
          <w:color w:val="231F20"/>
          <w:spacing w:val="-8"/>
          <w:w w:val="105"/>
        </w:rPr>
        <w:t> </w:t>
      </w:r>
      <w:r>
        <w:rPr>
          <w:color w:val="231F20"/>
          <w:w w:val="105"/>
        </w:rPr>
        <w:t>and</w:t>
      </w:r>
      <w:r>
        <w:rPr>
          <w:color w:val="231F20"/>
          <w:spacing w:val="-8"/>
          <w:w w:val="105"/>
        </w:rPr>
        <w:t> </w:t>
      </w:r>
      <w:r>
        <w:rPr>
          <w:color w:val="231F20"/>
          <w:w w:val="105"/>
        </w:rPr>
        <w:t>add</w:t>
      </w:r>
    </w:p>
    <w:p>
      <w:pPr>
        <w:pStyle w:val="BodyText"/>
        <w:spacing w:line="254" w:lineRule="auto" w:before="3"/>
        <w:ind w:left="485"/>
      </w:pPr>
      <w:r>
        <w:rPr>
          <w:color w:val="231F20"/>
        </w:rPr>
        <w:t>value to flourishing</w:t>
      </w:r>
      <w:r>
        <w:rPr>
          <w:color w:val="231F20"/>
          <w:spacing w:val="40"/>
        </w:rPr>
        <w:t> </w:t>
      </w:r>
      <w:r>
        <w:rPr>
          <w:color w:val="231F20"/>
        </w:rPr>
        <w:t>fundraisers. I’m passionate about life long learning and helping others to reach their potential so I thoroughly enjoyed participating in the 2022 FINZ Mentor programme. It was well structured and paced, adequately resourced, collaborative and provided a supportive learning context for both Mentor and</w:t>
      </w:r>
    </w:p>
    <w:p>
      <w:pPr>
        <w:pStyle w:val="BodyText"/>
        <w:spacing w:line="254" w:lineRule="auto" w:before="120"/>
        <w:ind w:left="479" w:right="1113"/>
      </w:pPr>
      <w:r>
        <w:rPr/>
        <w:br w:type="column"/>
      </w:r>
      <w:r>
        <w:rPr>
          <w:color w:val="231F20"/>
          <w:spacing w:val="-2"/>
          <w:w w:val="105"/>
        </w:rPr>
        <w:t>Mentee</w:t>
      </w:r>
      <w:r>
        <w:rPr>
          <w:color w:val="231F20"/>
          <w:spacing w:val="-7"/>
          <w:w w:val="105"/>
        </w:rPr>
        <w:t> </w:t>
      </w:r>
      <w:r>
        <w:rPr>
          <w:color w:val="231F20"/>
          <w:spacing w:val="-2"/>
          <w:w w:val="105"/>
        </w:rPr>
        <w:t>building</w:t>
      </w:r>
      <w:r>
        <w:rPr>
          <w:color w:val="231F20"/>
          <w:spacing w:val="-7"/>
          <w:w w:val="105"/>
        </w:rPr>
        <w:t> </w:t>
      </w:r>
      <w:r>
        <w:rPr>
          <w:color w:val="231F20"/>
          <w:spacing w:val="-2"/>
          <w:w w:val="105"/>
        </w:rPr>
        <w:t>competency, </w:t>
      </w:r>
      <w:r>
        <w:rPr>
          <w:color w:val="231F20"/>
          <w:w w:val="105"/>
        </w:rPr>
        <w:t>confidence and capabilities.</w:t>
      </w:r>
    </w:p>
    <w:p>
      <w:pPr>
        <w:pStyle w:val="BodyText"/>
        <w:spacing w:line="254" w:lineRule="auto" w:before="2"/>
        <w:ind w:left="479" w:right="924" w:firstLine="226"/>
      </w:pPr>
      <w:r>
        <w:rPr>
          <w:color w:val="231F20"/>
        </w:rPr>
        <w:t>My Mentee was a pleasure to work with and maximised our time together to grow, develop and put into practice applicable learnings.</w:t>
      </w:r>
    </w:p>
    <w:p>
      <w:pPr>
        <w:pStyle w:val="BodyText"/>
        <w:spacing w:line="254" w:lineRule="auto" w:before="5"/>
        <w:ind w:left="479" w:right="1113" w:firstLine="226"/>
      </w:pPr>
      <w:r>
        <w:rPr/>
        <w:drawing>
          <wp:anchor distT="0" distB="0" distL="0" distR="0" allowOverlap="1" layoutInCell="1" locked="0" behindDoc="0" simplePos="0" relativeHeight="15826432">
            <wp:simplePos x="0" y="0"/>
            <wp:positionH relativeFrom="page">
              <wp:posOffset>6005703</wp:posOffset>
            </wp:positionH>
            <wp:positionV relativeFrom="paragraph">
              <wp:posOffset>1347383</wp:posOffset>
            </wp:positionV>
            <wp:extent cx="102006" cy="97510"/>
            <wp:effectExtent l="0" t="0" r="0" b="0"/>
            <wp:wrapNone/>
            <wp:docPr id="117" name="image230.png"/>
            <wp:cNvGraphicFramePr>
              <a:graphicFrameLocks noChangeAspect="1"/>
            </wp:cNvGraphicFramePr>
            <a:graphic>
              <a:graphicData uri="http://schemas.openxmlformats.org/drawingml/2006/picture">
                <pic:pic>
                  <pic:nvPicPr>
                    <pic:cNvPr id="118" name="image230.png"/>
                    <pic:cNvPicPr/>
                  </pic:nvPicPr>
                  <pic:blipFill>
                    <a:blip r:embed="rId267" cstate="print"/>
                    <a:stretch>
                      <a:fillRect/>
                    </a:stretch>
                  </pic:blipFill>
                  <pic:spPr>
                    <a:xfrm>
                      <a:off x="0" y="0"/>
                      <a:ext cx="102006" cy="97510"/>
                    </a:xfrm>
                    <a:prstGeom prst="rect">
                      <a:avLst/>
                    </a:prstGeom>
                  </pic:spPr>
                </pic:pic>
              </a:graphicData>
            </a:graphic>
          </wp:anchor>
        </w:drawing>
      </w:r>
      <w:r>
        <w:rPr>
          <w:color w:val="231F20"/>
        </w:rPr>
        <w:t>I am delighted to be a member of FINZ and a Mentor. I facilitate the</w:t>
      </w:r>
      <w:r>
        <w:rPr>
          <w:color w:val="231F20"/>
          <w:spacing w:val="40"/>
        </w:rPr>
        <w:t> </w:t>
      </w:r>
      <w:r>
        <w:rPr>
          <w:color w:val="231F20"/>
        </w:rPr>
        <w:t>Auckland</w:t>
      </w:r>
      <w:r>
        <w:rPr>
          <w:color w:val="231F20"/>
          <w:spacing w:val="40"/>
        </w:rPr>
        <w:t> </w:t>
      </w:r>
      <w:r>
        <w:rPr>
          <w:color w:val="231F20"/>
        </w:rPr>
        <w:t>Gifts</w:t>
      </w:r>
      <w:r>
        <w:rPr>
          <w:color w:val="231F20"/>
          <w:spacing w:val="40"/>
        </w:rPr>
        <w:t> </w:t>
      </w:r>
      <w:r>
        <w:rPr>
          <w:color w:val="231F20"/>
        </w:rPr>
        <w:t>in</w:t>
      </w:r>
      <w:r>
        <w:rPr>
          <w:color w:val="231F20"/>
          <w:spacing w:val="40"/>
        </w:rPr>
        <w:t> </w:t>
      </w:r>
      <w:r>
        <w:rPr>
          <w:color w:val="231F20"/>
        </w:rPr>
        <w:t>Wills</w:t>
      </w:r>
      <w:r>
        <w:rPr>
          <w:color w:val="231F20"/>
          <w:spacing w:val="40"/>
        </w:rPr>
        <w:t> </w:t>
      </w:r>
      <w:r>
        <w:rPr>
          <w:color w:val="231F20"/>
        </w:rPr>
        <w:t>Special Interest Group which</w:t>
      </w:r>
      <w:r>
        <w:rPr>
          <w:color w:val="231F20"/>
          <w:spacing w:val="40"/>
        </w:rPr>
        <w:t> </w:t>
      </w:r>
      <w:r>
        <w:rPr>
          <w:color w:val="231F20"/>
        </w:rPr>
        <w:t>meets quarterly to share learning, experience and expertise. It’s highly valued as a supportive network and warmly welcomes new participants.</w:t>
      </w:r>
    </w:p>
    <w:p>
      <w:pPr>
        <w:spacing w:after="0" w:line="254" w:lineRule="auto"/>
        <w:sectPr>
          <w:type w:val="continuous"/>
          <w:pgSz w:w="11910" w:h="16840"/>
          <w:pgMar w:header="0" w:footer="615" w:top="400" w:bottom="280" w:left="0" w:right="20"/>
          <w:cols w:num="3" w:equalWidth="0">
            <w:col w:w="3875" w:space="40"/>
            <w:col w:w="3504" w:space="39"/>
            <w:col w:w="4432"/>
          </w:cols>
        </w:sectPr>
      </w:pPr>
    </w:p>
    <w:p>
      <w:pPr>
        <w:pStyle w:val="Heading4"/>
        <w:spacing w:before="174"/>
        <w:ind w:left="899" w:right="763"/>
        <w:jc w:val="center"/>
      </w:pPr>
      <w:r>
        <w:rPr/>
        <w:pict>
          <v:rect style="position:absolute;margin-left:0pt;margin-top:.000015pt;width:595.275pt;height:841.89pt;mso-position-horizontal-relative:page;mso-position-vertical-relative:page;z-index:-17659904" id="docshape618" filled="true" fillcolor="#fdf5e9" stroked="false">
            <v:fill type="solid"/>
            <w10:wrap type="none"/>
          </v:rect>
        </w:pict>
      </w:r>
      <w:r>
        <w:rPr/>
        <w:pict>
          <v:group style="position:absolute;margin-left:4.315pt;margin-top:59.953014pt;width:591.15pt;height:771.5pt;mso-position-horizontal-relative:page;mso-position-vertical-relative:page;z-index:-17659392" id="docshapegroup619" coordorigin="86,1199" coordsize="11823,15430">
            <v:rect style="position:absolute;left:2743;top:5490;width:6221;height:4745" id="docshape620" filled="true" fillcolor="#231f20" stroked="false">
              <v:fill opacity="49152f" type="solid"/>
            </v:rect>
            <v:shape style="position:absolute;left:2906;top:5652;width:5899;height:4424" type="#_x0000_t75" id="docshape621" stroked="false">
              <v:imagedata r:id="rId272" o:title=""/>
            </v:shape>
            <v:rect style="position:absolute;left:2906;top:5652;width:5899;height:4424" id="docshape622" filled="false" stroked="true" strokeweight="10.0pt" strokecolor="#ffffff">
              <v:stroke dashstyle="solid"/>
            </v:rect>
            <v:rect style="position:absolute;left:5355;top:2038;width:6444;height:5048" id="docshape623" filled="true" fillcolor="#231f20" stroked="false">
              <v:fill opacity="49152f" type="solid"/>
            </v:rect>
            <v:shape style="position:absolute;left:5515;top:2199;width:6122;height:4727" type="#_x0000_t75" id="docshape624" stroked="false">
              <v:imagedata r:id="rId273" o:title=""/>
            </v:shape>
            <v:shape style="position:absolute;left:5515;top:2199;width:6122;height:4727" id="docshape625" coordorigin="5516,2199" coordsize="6122,4727" path="m5747,2199l5516,6617,11406,6925,11638,2508,5747,2199xe" filled="false" stroked="true" strokeweight="10pt" strokecolor="#ffffff">
              <v:path arrowok="t"/>
              <v:stroke dashstyle="solid"/>
            </v:shape>
            <v:rect style="position:absolute;left:86;top:1199;width:6408;height:4997" id="docshape626" filled="true" fillcolor="#231f20" stroked="false">
              <v:fill opacity="49152f" type="solid"/>
            </v:rect>
            <v:shape style="position:absolute;left:246;top:1358;width:6086;height:4677" type="#_x0000_t75" id="docshape627" stroked="false">
              <v:imagedata r:id="rId274" o:title=""/>
            </v:shape>
            <v:shape style="position:absolute;left:246;top:1358;width:6086;height:4677" id="docshape628" coordorigin="246,1359" coordsize="6086,4677" path="m246,1616l439,6036,6332,5778,6139,1359,246,1616xe" filled="false" stroked="true" strokeweight="10pt" strokecolor="#ffffff">
              <v:path arrowok="t"/>
              <v:stroke dashstyle="solid"/>
            </v:shape>
            <v:rect style="position:absolute;left:177;top:9427;width:6221;height:4745" id="docshape629" filled="true" fillcolor="#231f20" stroked="false">
              <v:fill opacity="49152f" type="solid"/>
            </v:rect>
            <v:shape style="position:absolute;left:339;top:9590;width:5899;height:4424" type="#_x0000_t75" id="docshape630" stroked="false">
              <v:imagedata r:id="rId275" o:title=""/>
            </v:shape>
            <v:rect style="position:absolute;left:339;top:9590;width:5899;height:4424" id="docshape631" filled="false" stroked="true" strokeweight="10.0pt" strokecolor="#ffffff">
              <v:stroke dashstyle="solid"/>
            </v:rect>
            <v:rect style="position:absolute;left:5536;top:11682;width:6372;height:4947" id="docshape632" filled="true" fillcolor="#231f20" stroked="false">
              <v:fill opacity="49152f" type="solid"/>
            </v:rect>
            <v:shape style="position:absolute;left:5697;top:11841;width:6050;height:4627" type="#_x0000_t75" id="docshape633" stroked="false">
              <v:imagedata r:id="rId276" o:title=""/>
            </v:shape>
            <v:shape style="position:absolute;left:5695;top:11840;width:6053;height:4627" id="docshape634" coordorigin="5695,11841" coordsize="6053,4627" path="m5850,11841l5695,16262,11593,16468,11748,12047,5850,11841xe" filled="false" stroked="true" strokeweight="10pt" strokecolor="#ffffff">
              <v:path arrowok="t"/>
              <v:stroke dashstyle="solid"/>
            </v:shape>
            <w10:wrap type="none"/>
          </v:group>
        </w:pict>
      </w:r>
      <w:r>
        <w:rPr>
          <w:color w:val="449CB9"/>
          <w:spacing w:val="-6"/>
        </w:rPr>
        <w:t>Northern</w:t>
      </w:r>
      <w:r>
        <w:rPr>
          <w:color w:val="449CB9"/>
          <w:spacing w:val="-71"/>
        </w:rPr>
        <w:t> </w:t>
      </w:r>
      <w:r>
        <w:rPr>
          <w:color w:val="449CB9"/>
          <w:spacing w:val="-6"/>
        </w:rPr>
        <w:t>EOY</w:t>
      </w:r>
      <w:r>
        <w:rPr>
          <w:color w:val="449CB9"/>
          <w:spacing w:val="-70"/>
        </w:rPr>
        <w:t> </w:t>
      </w:r>
      <w:r>
        <w:rPr>
          <w:color w:val="449CB9"/>
          <w:spacing w:val="-6"/>
        </w:rPr>
        <w:t>Function</w:t>
      </w:r>
    </w:p>
    <w:p>
      <w:pPr>
        <w:spacing w:after="0"/>
        <w:jc w:val="center"/>
        <w:sectPr>
          <w:footerReference w:type="default" r:id="rId271"/>
          <w:pgSz w:w="11910" w:h="16840"/>
          <w:pgMar w:footer="0" w:header="0" w:top="280" w:bottom="280" w:left="0" w:right="20"/>
        </w:sectPr>
      </w:pPr>
    </w:p>
    <w:p>
      <w:pPr>
        <w:pStyle w:val="BodyText"/>
        <w:rPr>
          <w:rFonts w:ascii="Arial"/>
          <w:b/>
        </w:rPr>
      </w:pPr>
      <w:r>
        <w:rPr/>
        <w:pict>
          <v:group style="position:absolute;margin-left:22.839697pt;margin-top:20.663912pt;width:550.35pt;height:798.65pt;mso-position-horizontal-relative:page;mso-position-vertical-relative:page;z-index:-17658368" id="docshapegroup635" coordorigin="457,413" coordsize="11007,15973">
            <v:shape style="position:absolute;left:466;top:413;width:10983;height:15973" id="docshape636" coordorigin="466,413" coordsize="10983,15973" path="m466,16386l466,413m11449,16386l11449,413e" filled="false" stroked="true" strokeweight=".961366pt" strokecolor="#000000">
              <v:path arrowok="t"/>
              <v:stroke dashstyle="solid"/>
            </v:shape>
            <v:line style="position:absolute" from="462,432" to="11463,432" stroked="true" strokeweight="1.201326pt" strokecolor="#000000">
              <v:stroke dashstyle="solid"/>
            </v:line>
            <v:line style="position:absolute" from="462,16357" to="11463,16357" stroked="true" strokeweight="1.441591pt" strokecolor="#000000">
              <v:stroke dashstyle="solid"/>
            </v:line>
            <w10:wrap type="none"/>
          </v:group>
        </w:pic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7"/>
        <w:rPr>
          <w:rFonts w:ascii="Arial"/>
          <w:b/>
          <w:sz w:val="23"/>
        </w:rPr>
      </w:pPr>
    </w:p>
    <w:p>
      <w:pPr>
        <w:spacing w:before="81"/>
        <w:ind w:left="899" w:right="940" w:firstLine="0"/>
        <w:jc w:val="center"/>
        <w:rPr>
          <w:rFonts w:ascii="Arial"/>
          <w:sz w:val="61"/>
        </w:rPr>
      </w:pPr>
      <w:r>
        <w:rPr/>
        <w:drawing>
          <wp:anchor distT="0" distB="0" distL="0" distR="0" allowOverlap="1" layoutInCell="1" locked="0" behindDoc="1" simplePos="0" relativeHeight="485657600">
            <wp:simplePos x="0" y="0"/>
            <wp:positionH relativeFrom="page">
              <wp:posOffset>2259446</wp:posOffset>
            </wp:positionH>
            <wp:positionV relativeFrom="paragraph">
              <wp:posOffset>-616597</wp:posOffset>
            </wp:positionV>
            <wp:extent cx="696153" cy="720122"/>
            <wp:effectExtent l="0" t="0" r="0" b="0"/>
            <wp:wrapNone/>
            <wp:docPr id="119" name="image239.png"/>
            <wp:cNvGraphicFramePr>
              <a:graphicFrameLocks noChangeAspect="1"/>
            </wp:cNvGraphicFramePr>
            <a:graphic>
              <a:graphicData uri="http://schemas.openxmlformats.org/drawingml/2006/picture">
                <pic:pic>
                  <pic:nvPicPr>
                    <pic:cNvPr id="120" name="image239.png"/>
                    <pic:cNvPicPr/>
                  </pic:nvPicPr>
                  <pic:blipFill>
                    <a:blip r:embed="rId278" cstate="print"/>
                    <a:stretch>
                      <a:fillRect/>
                    </a:stretch>
                  </pic:blipFill>
                  <pic:spPr>
                    <a:xfrm>
                      <a:off x="0" y="0"/>
                      <a:ext cx="696153" cy="720122"/>
                    </a:xfrm>
                    <a:prstGeom prst="rect">
                      <a:avLst/>
                    </a:prstGeom>
                  </pic:spPr>
                </pic:pic>
              </a:graphicData>
            </a:graphic>
          </wp:anchor>
        </w:drawing>
      </w:r>
      <w:r>
        <w:rPr>
          <w:rFonts w:ascii="Arial"/>
          <w:color w:val="004D7C"/>
          <w:w w:val="110"/>
          <w:sz w:val="61"/>
        </w:rPr>
        <w:t>roe</w:t>
      </w:r>
      <w:r>
        <w:rPr>
          <w:rFonts w:ascii="Arial"/>
          <w:color w:val="004D7C"/>
          <w:spacing w:val="-47"/>
          <w:w w:val="110"/>
          <w:sz w:val="61"/>
        </w:rPr>
        <w:t> </w:t>
      </w:r>
      <w:r>
        <w:rPr>
          <w:rFonts w:ascii="Arial"/>
          <w:color w:val="808283"/>
          <w:w w:val="110"/>
          <w:sz w:val="61"/>
        </w:rPr>
        <w:t>print</w:t>
      </w:r>
      <w:r>
        <w:rPr>
          <w:rFonts w:ascii="Arial"/>
          <w:color w:val="808283"/>
          <w:spacing w:val="-17"/>
          <w:w w:val="110"/>
          <w:sz w:val="61"/>
        </w:rPr>
        <w:t> </w:t>
      </w:r>
      <w:r>
        <w:rPr>
          <w:rFonts w:ascii="Arial"/>
          <w:color w:val="808283"/>
          <w:spacing w:val="-2"/>
          <w:w w:val="105"/>
          <w:sz w:val="61"/>
        </w:rPr>
        <w:t>services</w:t>
      </w:r>
    </w:p>
    <w:p>
      <w:pPr>
        <w:spacing w:before="101"/>
        <w:ind w:left="899" w:right="880" w:firstLine="0"/>
        <w:jc w:val="center"/>
        <w:rPr>
          <w:sz w:val="23"/>
        </w:rPr>
      </w:pPr>
      <w:r>
        <w:rPr>
          <w:color w:val="808285"/>
          <w:w w:val="115"/>
          <w:sz w:val="23"/>
        </w:rPr>
        <w:t>PROUD</w:t>
      </w:r>
      <w:r>
        <w:rPr>
          <w:color w:val="808285"/>
          <w:spacing w:val="-7"/>
          <w:w w:val="115"/>
          <w:sz w:val="23"/>
        </w:rPr>
        <w:t> </w:t>
      </w:r>
      <w:r>
        <w:rPr>
          <w:color w:val="808285"/>
          <w:w w:val="115"/>
          <w:sz w:val="23"/>
        </w:rPr>
        <w:t>PRINT</w:t>
      </w:r>
      <w:r>
        <w:rPr>
          <w:color w:val="808285"/>
          <w:spacing w:val="-7"/>
          <w:w w:val="115"/>
          <w:sz w:val="23"/>
        </w:rPr>
        <w:t> </w:t>
      </w:r>
      <w:r>
        <w:rPr>
          <w:color w:val="808285"/>
          <w:w w:val="115"/>
          <w:sz w:val="23"/>
        </w:rPr>
        <w:t>SPONSORS</w:t>
      </w:r>
      <w:r>
        <w:rPr>
          <w:color w:val="808285"/>
          <w:spacing w:val="-7"/>
          <w:w w:val="115"/>
          <w:sz w:val="23"/>
        </w:rPr>
        <w:t> </w:t>
      </w:r>
      <w:r>
        <w:rPr>
          <w:color w:val="808285"/>
          <w:w w:val="115"/>
          <w:sz w:val="23"/>
        </w:rPr>
        <w:t>OF</w:t>
      </w:r>
      <w:r>
        <w:rPr>
          <w:color w:val="808285"/>
          <w:spacing w:val="-6"/>
          <w:w w:val="115"/>
          <w:sz w:val="23"/>
        </w:rPr>
        <w:t> </w:t>
      </w:r>
      <w:r>
        <w:rPr>
          <w:color w:val="808285"/>
          <w:w w:val="115"/>
          <w:sz w:val="23"/>
        </w:rPr>
        <w:t>FINZ</w:t>
      </w:r>
      <w:r>
        <w:rPr>
          <w:color w:val="808285"/>
          <w:spacing w:val="-7"/>
          <w:w w:val="115"/>
          <w:sz w:val="23"/>
        </w:rPr>
        <w:t> </w:t>
      </w:r>
      <w:r>
        <w:rPr>
          <w:color w:val="808285"/>
          <w:spacing w:val="-2"/>
          <w:w w:val="115"/>
          <w:sz w:val="23"/>
        </w:rPr>
        <w:t>MAGAZINE</w:t>
      </w:r>
    </w:p>
    <w:sectPr>
      <w:footerReference w:type="even" r:id="rId277"/>
      <w:pgSz w:w="11910" w:h="16840"/>
      <w:pgMar w:footer="0" w:header="0" w:top="1920" w:bottom="280" w:left="0" w:right="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erdana">
    <w:altName w:val="Verdana"/>
    <w:charset w:val="0"/>
    <w:family w:val="swiss"/>
    <w:pitch w:val="variable"/>
  </w:font>
  <w:font w:name="Calibri">
    <w:altName w:val="Calibri"/>
    <w:charset w:val="0"/>
    <w:family w:val="swiss"/>
    <w:pitch w:val="variable"/>
  </w:font>
  <w:font w:name="Lucida Sans Unicode">
    <w:altName w:val="Lucida Sans Unicode"/>
    <w:charset w:val="0"/>
    <w:family w:val="swiss"/>
    <w:pitch w:val="variable"/>
  </w:font>
  <w:font w:name="Myriad Pro">
    <w:altName w:val="Myriad Pro"/>
    <w:charset w:val="0"/>
    <w:family w:val="swiss"/>
    <w:pitch w:val="variable"/>
  </w:font>
  <w:font w:name="Arial Black">
    <w:altName w:val="Arial Black"/>
    <w:charset w:val="0"/>
    <w:family w:val="swiss"/>
    <w:pitch w:val="variable"/>
  </w:font>
  <w:font w:name="Arial">
    <w:altName w:val="Arial"/>
    <w:charset w:val="0"/>
    <w:family w:val="swiss"/>
    <w:pitch w:val="variable"/>
  </w:font>
  <w:font w:name="Trebuchet MS">
    <w:altName w:val="Trebuchet MS"/>
    <w:charset w:val="0"/>
    <w:family w:val="swiss"/>
    <w:pitch w:val="variable"/>
  </w:font>
  <w:font w:name="Georgia">
    <w:altName w:val="Georgia"/>
    <w:charset w:val="0"/>
    <w:family w:val="roman"/>
    <w:pitch w:val="variable"/>
  </w:font>
  <w:font w:name="Tahoma">
    <w:altName w:val="Tahoma"/>
    <w:charset w:val="0"/>
    <w:family w:val="swiss"/>
    <w:pitch w:val="variable"/>
  </w:font>
  <w:font w:name="Myriad Pro Light">
    <w:altName w:val="Myriad Pro Light"/>
    <w:charset w:val="0"/>
    <w:family w:val="swiss"/>
    <w:pitch w:val="variable"/>
  </w:font>
  <w:font w:name="Rockwell Bold">
    <w:altName w:val="Rockwell Bold"/>
    <w:charset w:val="0"/>
    <w:family w:val="auto"/>
    <w:pitch w:val="default"/>
  </w:font>
  <w:font w:name="Impact">
    <w:altName w:val="Impact"/>
    <w:charset w:val="0"/>
    <w:family w:val="swiss"/>
    <w:pitch w:val="variable"/>
  </w:font>
  <w:font w:name="Rockwell">
    <w:altName w:val="Rockwell"/>
    <w:charset w:val="0"/>
    <w:family w:val="auto"/>
    <w:pitch w:val="default"/>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9232" from="41.811001pt,801.075012pt" to="551.102001pt,801.075012pt" stroked="true" strokeweight=".478pt" strokecolor="#231f20">
          <v:stroke dashstyle="solid"/>
          <w10:wrap type="none"/>
        </v:line>
      </w:pict>
    </w:r>
    <w:r>
      <w:rPr/>
      <w:pict>
        <v:rect style="position:absolute;margin-left:368.633301pt;margin-top:663.023132pt;width:3.419pt;height:3.42pt;mso-position-horizontal-relative:page;mso-position-vertical-relative:page;z-index:-17758720" id="docshape152" filled="true" fillcolor="#5cbb57" stroked="false">
          <v:fill type="solid"/>
          <w10:wrap type="none"/>
        </v:rect>
      </w:pict>
    </w:r>
    <w:r>
      <w:rPr/>
      <w:pict>
        <v:shape style="position:absolute;margin-left:42.700802pt;margin-top:806.526489pt;width:285.7pt;height:11.25pt;mso-position-horizontal-relative:page;mso-position-vertical-relative:page;z-index:-17758208" type="#_x0000_t202" id="docshape153" filled="false" stroked="false">
          <v:textbox inset="0,0,0,0">
            <w:txbxContent>
              <w:p>
                <w:pPr>
                  <w:spacing w:before="35"/>
                  <w:ind w:left="20" w:right="0" w:firstLine="0"/>
                  <w:jc w:val="left"/>
                  <w:rPr>
                    <w:rFonts w:ascii="Arial"/>
                    <w:b/>
                    <w:sz w:val="14"/>
                  </w:rPr>
                </w:pPr>
                <w:r>
                  <w:rPr>
                    <w:rFonts w:ascii="Arial"/>
                    <w:b/>
                    <w:color w:val="231F20"/>
                    <w:sz w:val="14"/>
                  </w:rPr>
                  <w:t>10</w:t>
                </w:r>
                <w:r>
                  <w:rPr>
                    <w:rFonts w:ascii="Arial"/>
                    <w:b/>
                    <w:color w:val="231F20"/>
                    <w:spacing w:val="32"/>
                    <w:sz w:val="14"/>
                  </w:rPr>
                  <w:t> </w:t>
                </w:r>
                <w:r>
                  <w:rPr>
                    <w:color w:val="231F20"/>
                    <w:sz w:val="14"/>
                  </w:rPr>
                  <w:t>|</w:t>
                </w:r>
                <w:r>
                  <w:rPr>
                    <w:color w:val="231F20"/>
                    <w:spacing w:val="41"/>
                    <w:sz w:val="14"/>
                  </w:rPr>
                  <w:t> </w:t>
                </w:r>
                <w:r>
                  <w:rPr>
                    <w:color w:val="231F20"/>
                    <w:sz w:val="14"/>
                  </w:rPr>
                  <w:t>Official</w:t>
                </w:r>
                <w:r>
                  <w:rPr>
                    <w:color w:val="231F20"/>
                    <w:spacing w:val="41"/>
                    <w:sz w:val="14"/>
                  </w:rPr>
                  <w:t> </w:t>
                </w:r>
                <w:r>
                  <w:rPr>
                    <w:color w:val="231F20"/>
                    <w:sz w:val="14"/>
                  </w:rPr>
                  <w:t>publication</w:t>
                </w:r>
                <w:r>
                  <w:rPr>
                    <w:color w:val="231F20"/>
                    <w:spacing w:val="40"/>
                    <w:sz w:val="14"/>
                  </w:rPr>
                  <w:t> </w:t>
                </w:r>
                <w:r>
                  <w:rPr>
                    <w:color w:val="231F20"/>
                    <w:sz w:val="14"/>
                  </w:rPr>
                  <w:t>of</w:t>
                </w:r>
                <w:r>
                  <w:rPr>
                    <w:color w:val="231F20"/>
                    <w:spacing w:val="41"/>
                    <w:sz w:val="14"/>
                  </w:rPr>
                  <w:t> </w:t>
                </w:r>
                <w:r>
                  <w:rPr>
                    <w:color w:val="231F20"/>
                    <w:sz w:val="14"/>
                  </w:rPr>
                  <w:t>the</w:t>
                </w:r>
                <w:r>
                  <w:rPr>
                    <w:color w:val="231F20"/>
                    <w:spacing w:val="41"/>
                    <w:sz w:val="14"/>
                  </w:rPr>
                  <w:t> </w:t>
                </w:r>
                <w:r>
                  <w:rPr>
                    <w:color w:val="231F20"/>
                    <w:sz w:val="14"/>
                  </w:rPr>
                  <w:t>Fundraising</w:t>
                </w:r>
                <w:r>
                  <w:rPr>
                    <w:color w:val="231F20"/>
                    <w:spacing w:val="41"/>
                    <w:sz w:val="14"/>
                  </w:rPr>
                  <w:t> </w:t>
                </w:r>
                <w:r>
                  <w:rPr>
                    <w:color w:val="231F20"/>
                    <w:sz w:val="14"/>
                  </w:rPr>
                  <w:t>Institute</w:t>
                </w:r>
                <w:r>
                  <w:rPr>
                    <w:color w:val="231F20"/>
                    <w:spacing w:val="41"/>
                    <w:sz w:val="14"/>
                  </w:rPr>
                  <w:t> </w:t>
                </w:r>
                <w:r>
                  <w:rPr>
                    <w:color w:val="231F20"/>
                    <w:sz w:val="14"/>
                  </w:rPr>
                  <w:t>of</w:t>
                </w:r>
                <w:r>
                  <w:rPr>
                    <w:color w:val="231F20"/>
                    <w:spacing w:val="41"/>
                    <w:sz w:val="14"/>
                  </w:rPr>
                  <w:t> </w:t>
                </w:r>
                <w:r>
                  <w:rPr>
                    <w:color w:val="231F20"/>
                    <w:sz w:val="14"/>
                  </w:rPr>
                  <w:t>New</w:t>
                </w:r>
                <w:r>
                  <w:rPr>
                    <w:color w:val="231F20"/>
                    <w:spacing w:val="41"/>
                    <w:sz w:val="14"/>
                  </w:rPr>
                  <w:t> </w:t>
                </w:r>
                <w:r>
                  <w:rPr>
                    <w:color w:val="231F20"/>
                    <w:sz w:val="14"/>
                  </w:rPr>
                  <w:t>Zealand</w:t>
                </w:r>
                <w:r>
                  <w:rPr>
                    <w:color w:val="231F20"/>
                    <w:spacing w:val="40"/>
                    <w:sz w:val="14"/>
                  </w:rPr>
                  <w:t> </w:t>
                </w:r>
                <w:r>
                  <w:rPr>
                    <w:color w:val="231F20"/>
                    <w:sz w:val="14"/>
                  </w:rPr>
                  <w:t>|</w:t>
                </w:r>
                <w:r>
                  <w:rPr>
                    <w:color w:val="231F20"/>
                    <w:spacing w:val="41"/>
                    <w:sz w:val="14"/>
                  </w:rPr>
                  <w:t> </w:t>
                </w:r>
                <w:hyperlink r:id="rId1">
                  <w:r>
                    <w:rPr>
                      <w:rFonts w:ascii="Arial"/>
                      <w:b/>
                      <w:color w:val="231F20"/>
                      <w:spacing w:val="-2"/>
                      <w:sz w:val="14"/>
                    </w:rPr>
                    <w:t>www.finz.org.nz</w:t>
                  </w:r>
                </w:hyperlink>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0.700802pt;margin-top:806.526489pt;width:289pt;height:11.25pt;mso-position-horizontal-relative:page;mso-position-vertical-relative:page;z-index:-17754112" type="#_x0000_t202" id="docshape341" filled="false" stroked="false">
          <v:textbox inset="0,0,0,0">
            <w:txbxContent>
              <w:p>
                <w:pPr>
                  <w:spacing w:before="35"/>
                  <w:ind w:left="60" w:right="0" w:firstLine="0"/>
                  <w:jc w:val="left"/>
                  <w:rPr>
                    <w:rFonts w:ascii="Arial"/>
                    <w:b/>
                    <w:sz w:val="14"/>
                  </w:rPr>
                </w:pPr>
                <w:r>
                  <w:rPr>
                    <w:rFonts w:ascii="Arial"/>
                    <w:b/>
                    <w:color w:val="231F20"/>
                    <w:sz w:val="14"/>
                  </w:rPr>
                  <w:fldChar w:fldCharType="begin"/>
                </w:r>
                <w:r>
                  <w:rPr>
                    <w:rFonts w:ascii="Arial"/>
                    <w:b/>
                    <w:color w:val="231F20"/>
                    <w:sz w:val="14"/>
                  </w:rPr>
                  <w:instrText> PAGE </w:instrText>
                </w:r>
                <w:r>
                  <w:rPr>
                    <w:rFonts w:ascii="Arial"/>
                    <w:b/>
                    <w:color w:val="231F20"/>
                    <w:sz w:val="14"/>
                  </w:rPr>
                  <w:fldChar w:fldCharType="separate"/>
                </w:r>
                <w:r>
                  <w:rPr>
                    <w:rFonts w:ascii="Arial"/>
                    <w:b/>
                    <w:color w:val="231F20"/>
                    <w:sz w:val="14"/>
                  </w:rPr>
                  <w:t>20</w:t>
                </w:r>
                <w:r>
                  <w:rPr>
                    <w:rFonts w:ascii="Arial"/>
                    <w:b/>
                    <w:color w:val="231F20"/>
                    <w:sz w:val="14"/>
                  </w:rPr>
                  <w:fldChar w:fldCharType="end"/>
                </w:r>
                <w:r>
                  <w:rPr>
                    <w:rFonts w:ascii="Arial"/>
                    <w:b/>
                    <w:color w:val="231F20"/>
                    <w:spacing w:val="34"/>
                    <w:sz w:val="14"/>
                  </w:rPr>
                  <w:t> </w:t>
                </w:r>
                <w:r>
                  <w:rPr>
                    <w:color w:val="231F20"/>
                    <w:sz w:val="14"/>
                  </w:rPr>
                  <w:t>|</w:t>
                </w:r>
                <w:r>
                  <w:rPr>
                    <w:color w:val="231F20"/>
                    <w:spacing w:val="42"/>
                    <w:sz w:val="14"/>
                  </w:rPr>
                  <w:t> </w:t>
                </w:r>
                <w:r>
                  <w:rPr>
                    <w:color w:val="231F20"/>
                    <w:sz w:val="14"/>
                  </w:rPr>
                  <w:t>Official</w:t>
                </w:r>
                <w:r>
                  <w:rPr>
                    <w:color w:val="231F20"/>
                    <w:spacing w:val="43"/>
                    <w:sz w:val="14"/>
                  </w:rPr>
                  <w:t> </w:t>
                </w:r>
                <w:r>
                  <w:rPr>
                    <w:color w:val="231F20"/>
                    <w:sz w:val="14"/>
                  </w:rPr>
                  <w:t>publication</w:t>
                </w:r>
                <w:r>
                  <w:rPr>
                    <w:color w:val="231F20"/>
                    <w:spacing w:val="43"/>
                    <w:sz w:val="14"/>
                  </w:rPr>
                  <w:t> </w:t>
                </w:r>
                <w:r>
                  <w:rPr>
                    <w:color w:val="231F20"/>
                    <w:sz w:val="14"/>
                  </w:rPr>
                  <w:t>of</w:t>
                </w:r>
                <w:r>
                  <w:rPr>
                    <w:color w:val="231F20"/>
                    <w:spacing w:val="42"/>
                    <w:sz w:val="14"/>
                  </w:rPr>
                  <w:t> </w:t>
                </w:r>
                <w:r>
                  <w:rPr>
                    <w:color w:val="231F20"/>
                    <w:sz w:val="14"/>
                  </w:rPr>
                  <w:t>the</w:t>
                </w:r>
                <w:r>
                  <w:rPr>
                    <w:color w:val="231F20"/>
                    <w:spacing w:val="43"/>
                    <w:sz w:val="14"/>
                  </w:rPr>
                  <w:t> </w:t>
                </w:r>
                <w:r>
                  <w:rPr>
                    <w:color w:val="231F20"/>
                    <w:sz w:val="14"/>
                  </w:rPr>
                  <w:t>Fundraising</w:t>
                </w:r>
                <w:r>
                  <w:rPr>
                    <w:color w:val="231F20"/>
                    <w:spacing w:val="43"/>
                    <w:sz w:val="14"/>
                  </w:rPr>
                  <w:t> </w:t>
                </w:r>
                <w:r>
                  <w:rPr>
                    <w:color w:val="231F20"/>
                    <w:sz w:val="14"/>
                  </w:rPr>
                  <w:t>Institute</w:t>
                </w:r>
                <w:r>
                  <w:rPr>
                    <w:color w:val="231F20"/>
                    <w:spacing w:val="43"/>
                    <w:sz w:val="14"/>
                  </w:rPr>
                  <w:t> </w:t>
                </w:r>
                <w:r>
                  <w:rPr>
                    <w:color w:val="231F20"/>
                    <w:sz w:val="14"/>
                  </w:rPr>
                  <w:t>of</w:t>
                </w:r>
                <w:r>
                  <w:rPr>
                    <w:color w:val="231F20"/>
                    <w:spacing w:val="42"/>
                    <w:sz w:val="14"/>
                  </w:rPr>
                  <w:t> </w:t>
                </w:r>
                <w:r>
                  <w:rPr>
                    <w:color w:val="231F20"/>
                    <w:sz w:val="14"/>
                  </w:rPr>
                  <w:t>New</w:t>
                </w:r>
                <w:r>
                  <w:rPr>
                    <w:color w:val="231F20"/>
                    <w:spacing w:val="43"/>
                    <w:sz w:val="14"/>
                  </w:rPr>
                  <w:t> </w:t>
                </w:r>
                <w:r>
                  <w:rPr>
                    <w:color w:val="231F20"/>
                    <w:sz w:val="14"/>
                  </w:rPr>
                  <w:t>Zealand</w:t>
                </w:r>
                <w:r>
                  <w:rPr>
                    <w:color w:val="231F20"/>
                    <w:spacing w:val="43"/>
                    <w:sz w:val="14"/>
                  </w:rPr>
                  <w:t> </w:t>
                </w:r>
                <w:r>
                  <w:rPr>
                    <w:color w:val="231F20"/>
                    <w:sz w:val="14"/>
                  </w:rPr>
                  <w:t>|</w:t>
                </w:r>
                <w:r>
                  <w:rPr>
                    <w:color w:val="231F20"/>
                    <w:spacing w:val="42"/>
                    <w:sz w:val="14"/>
                  </w:rPr>
                  <w:t> </w:t>
                </w:r>
                <w:hyperlink r:id="rId1">
                  <w:r>
                    <w:rPr>
                      <w:rFonts w:ascii="Arial"/>
                      <w:b/>
                      <w:color w:val="231F20"/>
                      <w:spacing w:val="-2"/>
                      <w:sz w:val="14"/>
                    </w:rPr>
                    <w:t>www.finz.org.nz</w:t>
                  </w:r>
                </w:hyperlink>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3600" from="42.755901pt,801.392029pt" to="552.991901pt,801.392029pt" stroked="true" strokeweight=".5pt" strokecolor="#231f20">
          <v:stroke dashstyle="solid"/>
          <w10:wrap type="none"/>
        </v:line>
      </w:pict>
    </w:r>
    <w:r>
      <w:rPr/>
      <w:pict>
        <v:shape style="position:absolute;margin-left:263.986115pt;margin-top:806.109192pt;width:293.9pt;height:11.25pt;mso-position-horizontal-relative:page;mso-position-vertical-relative:page;z-index:-17753088" type="#_x0000_t202" id="docshape433"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fldChar w:fldCharType="begin"/>
                </w:r>
                <w:r>
                  <w:rPr>
                    <w:rFonts w:ascii="Arial"/>
                    <w:b/>
                    <w:color w:val="231F20"/>
                    <w:spacing w:val="-5"/>
                    <w:sz w:val="14"/>
                  </w:rPr>
                  <w:instrText> PAGE </w:instrText>
                </w:r>
                <w:r>
                  <w:rPr>
                    <w:rFonts w:ascii="Arial"/>
                    <w:b/>
                    <w:color w:val="231F20"/>
                    <w:spacing w:val="-5"/>
                    <w:sz w:val="14"/>
                  </w:rPr>
                  <w:fldChar w:fldCharType="separate"/>
                </w:r>
                <w:r>
                  <w:rPr>
                    <w:rFonts w:ascii="Arial"/>
                    <w:b/>
                    <w:color w:val="231F20"/>
                    <w:spacing w:val="-5"/>
                    <w:sz w:val="14"/>
                  </w:rPr>
                  <w:t>23</w:t>
                </w:r>
                <w:r>
                  <w:rPr>
                    <w:rFonts w:ascii="Arial"/>
                    <w:b/>
                    <w:color w:val="231F20"/>
                    <w:spacing w:val="-5"/>
                    <w:sz w:val="14"/>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2576" from="41.811001pt,801.075012pt" to="551.102001pt,801.075012pt" stroked="true" strokeweight=".478pt" strokecolor="#231f20">
          <v:stroke dashstyle="solid"/>
          <w10:wrap type="none"/>
        </v:line>
      </w:pict>
    </w:r>
    <w:r>
      <w:rPr/>
      <w:pict>
        <v:shape style="position:absolute;margin-left:40.700802pt;margin-top:806.526489pt;width:288.75pt;height:11.25pt;mso-position-horizontal-relative:page;mso-position-vertical-relative:page;z-index:-17752064" type="#_x0000_t202" id="docshape434" filled="false" stroked="false">
          <v:textbox inset="0,0,0,0">
            <w:txbxContent>
              <w:p>
                <w:pPr>
                  <w:spacing w:before="35"/>
                  <w:ind w:left="60" w:right="0" w:firstLine="0"/>
                  <w:jc w:val="left"/>
                  <w:rPr>
                    <w:rFonts w:ascii="Arial"/>
                    <w:b/>
                    <w:sz w:val="14"/>
                  </w:rPr>
                </w:pPr>
                <w:r>
                  <w:rPr>
                    <w:rFonts w:ascii="Arial"/>
                    <w:b/>
                    <w:color w:val="231F20"/>
                    <w:sz w:val="14"/>
                  </w:rPr>
                  <w:fldChar w:fldCharType="begin"/>
                </w:r>
                <w:r>
                  <w:rPr>
                    <w:rFonts w:ascii="Arial"/>
                    <w:b/>
                    <w:color w:val="231F20"/>
                    <w:sz w:val="14"/>
                  </w:rPr>
                  <w:instrText> PAGE </w:instrText>
                </w:r>
                <w:r>
                  <w:rPr>
                    <w:rFonts w:ascii="Arial"/>
                    <w:b/>
                    <w:color w:val="231F20"/>
                    <w:sz w:val="14"/>
                  </w:rPr>
                  <w:fldChar w:fldCharType="separate"/>
                </w:r>
                <w:r>
                  <w:rPr>
                    <w:rFonts w:ascii="Arial"/>
                    <w:b/>
                    <w:color w:val="231F20"/>
                    <w:sz w:val="14"/>
                  </w:rPr>
                  <w:t>24</w:t>
                </w:r>
                <w:r>
                  <w:rPr>
                    <w:rFonts w:ascii="Arial"/>
                    <w:b/>
                    <w:color w:val="231F20"/>
                    <w:sz w:val="14"/>
                  </w:rPr>
                  <w:fldChar w:fldCharType="end"/>
                </w:r>
                <w:r>
                  <w:rPr>
                    <w:rFonts w:ascii="Arial"/>
                    <w:b/>
                    <w:color w:val="231F20"/>
                    <w:spacing w:val="33"/>
                    <w:sz w:val="14"/>
                  </w:rPr>
                  <w:t> </w:t>
                </w:r>
                <w:r>
                  <w:rPr>
                    <w:color w:val="231F20"/>
                    <w:sz w:val="14"/>
                  </w:rPr>
                  <w:t>|</w:t>
                </w:r>
                <w:r>
                  <w:rPr>
                    <w:color w:val="231F20"/>
                    <w:spacing w:val="43"/>
                    <w:sz w:val="14"/>
                  </w:rPr>
                  <w:t> </w:t>
                </w:r>
                <w:r>
                  <w:rPr>
                    <w:color w:val="231F20"/>
                    <w:sz w:val="14"/>
                  </w:rPr>
                  <w:t>Official</w:t>
                </w:r>
                <w:r>
                  <w:rPr>
                    <w:color w:val="231F20"/>
                    <w:spacing w:val="42"/>
                    <w:sz w:val="14"/>
                  </w:rPr>
                  <w:t> </w:t>
                </w:r>
                <w:r>
                  <w:rPr>
                    <w:color w:val="231F20"/>
                    <w:sz w:val="14"/>
                  </w:rPr>
                  <w:t>publication</w:t>
                </w:r>
                <w:r>
                  <w:rPr>
                    <w:color w:val="231F20"/>
                    <w:spacing w:val="42"/>
                    <w:sz w:val="14"/>
                  </w:rPr>
                  <w:t> </w:t>
                </w:r>
                <w:r>
                  <w:rPr>
                    <w:color w:val="231F20"/>
                    <w:sz w:val="14"/>
                  </w:rPr>
                  <w:t>of</w:t>
                </w:r>
                <w:r>
                  <w:rPr>
                    <w:color w:val="231F20"/>
                    <w:spacing w:val="42"/>
                    <w:sz w:val="14"/>
                  </w:rPr>
                  <w:t> </w:t>
                </w:r>
                <w:r>
                  <w:rPr>
                    <w:color w:val="231F20"/>
                    <w:sz w:val="14"/>
                  </w:rPr>
                  <w:t>the</w:t>
                </w:r>
                <w:r>
                  <w:rPr>
                    <w:color w:val="231F20"/>
                    <w:spacing w:val="43"/>
                    <w:sz w:val="14"/>
                  </w:rPr>
                  <w:t> </w:t>
                </w:r>
                <w:r>
                  <w:rPr>
                    <w:color w:val="231F20"/>
                    <w:sz w:val="14"/>
                  </w:rPr>
                  <w:t>Fundraising</w:t>
                </w:r>
                <w:r>
                  <w:rPr>
                    <w:color w:val="231F20"/>
                    <w:spacing w:val="42"/>
                    <w:sz w:val="14"/>
                  </w:rPr>
                  <w:t> </w:t>
                </w:r>
                <w:r>
                  <w:rPr>
                    <w:color w:val="231F20"/>
                    <w:sz w:val="14"/>
                  </w:rPr>
                  <w:t>Institute</w:t>
                </w:r>
                <w:r>
                  <w:rPr>
                    <w:color w:val="231F20"/>
                    <w:spacing w:val="42"/>
                    <w:sz w:val="14"/>
                  </w:rPr>
                  <w:t> </w:t>
                </w:r>
                <w:r>
                  <w:rPr>
                    <w:color w:val="231F20"/>
                    <w:sz w:val="14"/>
                  </w:rPr>
                  <w:t>of</w:t>
                </w:r>
                <w:r>
                  <w:rPr>
                    <w:color w:val="231F20"/>
                    <w:spacing w:val="43"/>
                    <w:sz w:val="14"/>
                  </w:rPr>
                  <w:t> </w:t>
                </w:r>
                <w:r>
                  <w:rPr>
                    <w:color w:val="231F20"/>
                    <w:sz w:val="14"/>
                  </w:rPr>
                  <w:t>New</w:t>
                </w:r>
                <w:r>
                  <w:rPr>
                    <w:color w:val="231F20"/>
                    <w:spacing w:val="42"/>
                    <w:sz w:val="14"/>
                  </w:rPr>
                  <w:t> </w:t>
                </w:r>
                <w:r>
                  <w:rPr>
                    <w:color w:val="231F20"/>
                    <w:sz w:val="14"/>
                  </w:rPr>
                  <w:t>Zealand</w:t>
                </w:r>
                <w:r>
                  <w:rPr>
                    <w:color w:val="231F20"/>
                    <w:spacing w:val="42"/>
                    <w:sz w:val="14"/>
                  </w:rPr>
                  <w:t> </w:t>
                </w:r>
                <w:r>
                  <w:rPr>
                    <w:color w:val="231F20"/>
                    <w:sz w:val="14"/>
                  </w:rPr>
                  <w:t>|</w:t>
                </w:r>
                <w:r>
                  <w:rPr>
                    <w:color w:val="231F20"/>
                    <w:spacing w:val="43"/>
                    <w:sz w:val="14"/>
                  </w:rPr>
                  <w:t> </w:t>
                </w:r>
                <w:hyperlink r:id="rId1">
                  <w:r>
                    <w:rPr>
                      <w:rFonts w:ascii="Arial"/>
                      <w:b/>
                      <w:color w:val="231F20"/>
                      <w:spacing w:val="-2"/>
                      <w:sz w:val="14"/>
                    </w:rPr>
                    <w:t>www.finz.org.nz</w:t>
                  </w:r>
                </w:hyperlink>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1552" from="42.755901pt,801.392029pt" to="552.991901pt,801.392029pt" stroked="true" strokeweight=".5pt" strokecolor="#231f20">
          <v:stroke dashstyle="solid"/>
          <w10:wrap type="none"/>
        </v:line>
      </w:pict>
    </w:r>
    <w:r>
      <w:rPr/>
      <w:pict>
        <v:shape style="position:absolute;margin-left:265.337006pt;margin-top:806.109192pt;width:292.4pt;height:11.25pt;mso-position-horizontal-relative:page;mso-position-vertical-relative:page;z-index:-17751040" type="#_x0000_t202" id="docshape478"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fldChar w:fldCharType="begin"/>
                </w:r>
                <w:r>
                  <w:rPr>
                    <w:rFonts w:ascii="Arial"/>
                    <w:b/>
                    <w:color w:val="231F20"/>
                    <w:spacing w:val="-5"/>
                    <w:sz w:val="14"/>
                  </w:rPr>
                  <w:instrText> PAGE </w:instrText>
                </w:r>
                <w:r>
                  <w:rPr>
                    <w:rFonts w:ascii="Arial"/>
                    <w:b/>
                    <w:color w:val="231F20"/>
                    <w:spacing w:val="-5"/>
                    <w:sz w:val="14"/>
                  </w:rPr>
                  <w:fldChar w:fldCharType="separate"/>
                </w:r>
                <w:r>
                  <w:rPr>
                    <w:rFonts w:ascii="Arial"/>
                    <w:b/>
                    <w:color w:val="231F20"/>
                    <w:spacing w:val="-5"/>
                    <w:sz w:val="14"/>
                  </w:rPr>
                  <w:t>31</w:t>
                </w:r>
                <w:r>
                  <w:rPr>
                    <w:rFonts w:ascii="Arial"/>
                    <w:b/>
                    <w:color w:val="231F20"/>
                    <w:spacing w:val="-5"/>
                    <w:sz w:val="14"/>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0528" from="41.811001pt,801.075012pt" to="551.102001pt,801.075012pt" stroked="true" strokeweight=".478pt" strokecolor="#231f20">
          <v:stroke dashstyle="solid"/>
          <w10:wrap type="none"/>
        </v:line>
      </w:pict>
    </w:r>
    <w:r>
      <w:rPr/>
      <w:pict>
        <v:shape style="position:absolute;margin-left:40.700802pt;margin-top:806.526489pt;width:288.9pt;height:11.25pt;mso-position-horizontal-relative:page;mso-position-vertical-relative:page;z-index:-17750016" type="#_x0000_t202" id="docshape517" filled="false" stroked="false">
          <v:textbox inset="0,0,0,0">
            <w:txbxContent>
              <w:p>
                <w:pPr>
                  <w:spacing w:before="35"/>
                  <w:ind w:left="60" w:right="0" w:firstLine="0"/>
                  <w:jc w:val="left"/>
                  <w:rPr>
                    <w:rFonts w:ascii="Arial"/>
                    <w:b/>
                    <w:sz w:val="14"/>
                  </w:rPr>
                </w:pPr>
                <w:r>
                  <w:rPr>
                    <w:rFonts w:ascii="Arial"/>
                    <w:b/>
                    <w:color w:val="231F20"/>
                    <w:sz w:val="14"/>
                  </w:rPr>
                  <w:fldChar w:fldCharType="begin"/>
                </w:r>
                <w:r>
                  <w:rPr>
                    <w:rFonts w:ascii="Arial"/>
                    <w:b/>
                    <w:color w:val="231F20"/>
                    <w:sz w:val="14"/>
                  </w:rPr>
                  <w:instrText> PAGE </w:instrText>
                </w:r>
                <w:r>
                  <w:rPr>
                    <w:rFonts w:ascii="Arial"/>
                    <w:b/>
                    <w:color w:val="231F20"/>
                    <w:sz w:val="14"/>
                  </w:rPr>
                  <w:fldChar w:fldCharType="separate"/>
                </w:r>
                <w:r>
                  <w:rPr>
                    <w:rFonts w:ascii="Arial"/>
                    <w:b/>
                    <w:color w:val="231F20"/>
                    <w:sz w:val="14"/>
                  </w:rPr>
                  <w:t>34</w:t>
                </w:r>
                <w:r>
                  <w:rPr>
                    <w:rFonts w:ascii="Arial"/>
                    <w:b/>
                    <w:color w:val="231F20"/>
                    <w:sz w:val="14"/>
                  </w:rPr>
                  <w:fldChar w:fldCharType="end"/>
                </w:r>
                <w:r>
                  <w:rPr>
                    <w:rFonts w:ascii="Arial"/>
                    <w:b/>
                    <w:color w:val="231F20"/>
                    <w:spacing w:val="33"/>
                    <w:sz w:val="14"/>
                  </w:rPr>
                  <w:t> </w:t>
                </w:r>
                <w:r>
                  <w:rPr>
                    <w:color w:val="231F20"/>
                    <w:sz w:val="14"/>
                  </w:rPr>
                  <w:t>|</w:t>
                </w:r>
                <w:r>
                  <w:rPr>
                    <w:color w:val="231F20"/>
                    <w:spacing w:val="43"/>
                    <w:sz w:val="14"/>
                  </w:rPr>
                  <w:t> </w:t>
                </w:r>
                <w:r>
                  <w:rPr>
                    <w:color w:val="231F20"/>
                    <w:sz w:val="14"/>
                  </w:rPr>
                  <w:t>Official</w:t>
                </w:r>
                <w:r>
                  <w:rPr>
                    <w:color w:val="231F20"/>
                    <w:spacing w:val="42"/>
                    <w:sz w:val="14"/>
                  </w:rPr>
                  <w:t> </w:t>
                </w:r>
                <w:r>
                  <w:rPr>
                    <w:color w:val="231F20"/>
                    <w:sz w:val="14"/>
                  </w:rPr>
                  <w:t>publication</w:t>
                </w:r>
                <w:r>
                  <w:rPr>
                    <w:color w:val="231F20"/>
                    <w:spacing w:val="42"/>
                    <w:sz w:val="14"/>
                  </w:rPr>
                  <w:t> </w:t>
                </w:r>
                <w:r>
                  <w:rPr>
                    <w:color w:val="231F20"/>
                    <w:sz w:val="14"/>
                  </w:rPr>
                  <w:t>of</w:t>
                </w:r>
                <w:r>
                  <w:rPr>
                    <w:color w:val="231F20"/>
                    <w:spacing w:val="42"/>
                    <w:sz w:val="14"/>
                  </w:rPr>
                  <w:t> </w:t>
                </w:r>
                <w:r>
                  <w:rPr>
                    <w:color w:val="231F20"/>
                    <w:sz w:val="14"/>
                  </w:rPr>
                  <w:t>the</w:t>
                </w:r>
                <w:r>
                  <w:rPr>
                    <w:color w:val="231F20"/>
                    <w:spacing w:val="43"/>
                    <w:sz w:val="14"/>
                  </w:rPr>
                  <w:t> </w:t>
                </w:r>
                <w:r>
                  <w:rPr>
                    <w:color w:val="231F20"/>
                    <w:sz w:val="14"/>
                  </w:rPr>
                  <w:t>Fundraising</w:t>
                </w:r>
                <w:r>
                  <w:rPr>
                    <w:color w:val="231F20"/>
                    <w:spacing w:val="42"/>
                    <w:sz w:val="14"/>
                  </w:rPr>
                  <w:t> </w:t>
                </w:r>
                <w:r>
                  <w:rPr>
                    <w:color w:val="231F20"/>
                    <w:sz w:val="14"/>
                  </w:rPr>
                  <w:t>Institute</w:t>
                </w:r>
                <w:r>
                  <w:rPr>
                    <w:color w:val="231F20"/>
                    <w:spacing w:val="42"/>
                    <w:sz w:val="14"/>
                  </w:rPr>
                  <w:t> </w:t>
                </w:r>
                <w:r>
                  <w:rPr>
                    <w:color w:val="231F20"/>
                    <w:sz w:val="14"/>
                  </w:rPr>
                  <w:t>of</w:t>
                </w:r>
                <w:r>
                  <w:rPr>
                    <w:color w:val="231F20"/>
                    <w:spacing w:val="43"/>
                    <w:sz w:val="14"/>
                  </w:rPr>
                  <w:t> </w:t>
                </w:r>
                <w:r>
                  <w:rPr>
                    <w:color w:val="231F20"/>
                    <w:sz w:val="14"/>
                  </w:rPr>
                  <w:t>New</w:t>
                </w:r>
                <w:r>
                  <w:rPr>
                    <w:color w:val="231F20"/>
                    <w:spacing w:val="42"/>
                    <w:sz w:val="14"/>
                  </w:rPr>
                  <w:t> </w:t>
                </w:r>
                <w:r>
                  <w:rPr>
                    <w:color w:val="231F20"/>
                    <w:sz w:val="14"/>
                  </w:rPr>
                  <w:t>Zealand</w:t>
                </w:r>
                <w:r>
                  <w:rPr>
                    <w:color w:val="231F20"/>
                    <w:spacing w:val="42"/>
                    <w:sz w:val="14"/>
                  </w:rPr>
                  <w:t> </w:t>
                </w:r>
                <w:r>
                  <w:rPr>
                    <w:color w:val="231F20"/>
                    <w:sz w:val="14"/>
                  </w:rPr>
                  <w:t>|</w:t>
                </w:r>
                <w:r>
                  <w:rPr>
                    <w:color w:val="231F20"/>
                    <w:spacing w:val="43"/>
                    <w:sz w:val="14"/>
                  </w:rPr>
                  <w:t> </w:t>
                </w:r>
                <w:hyperlink r:id="rId1">
                  <w:r>
                    <w:rPr>
                      <w:rFonts w:ascii="Arial"/>
                      <w:b/>
                      <w:color w:val="231F20"/>
                      <w:spacing w:val="-2"/>
                      <w:sz w:val="14"/>
                    </w:rPr>
                    <w:t>www.finz.org.nz</w:t>
                  </w:r>
                </w:hyperlink>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49504" from="42.755901pt,801.392029pt" to="552.991901pt,801.392029pt" stroked="true" strokeweight=".5pt" strokecolor="#231f20">
          <v:stroke dashstyle="solid"/>
          <w10:wrap type="none"/>
        </v:line>
      </w:pict>
    </w:r>
    <w:r>
      <w:rPr/>
      <w:pict>
        <v:shape style="position:absolute;margin-left:263.9021pt;margin-top:806.109192pt;width:293.9pt;height:11.25pt;mso-position-horizontal-relative:page;mso-position-vertical-relative:page;z-index:-17748992" type="#_x0000_t202" id="docshape518"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fldChar w:fldCharType="begin"/>
                </w:r>
                <w:r>
                  <w:rPr>
                    <w:rFonts w:ascii="Arial"/>
                    <w:b/>
                    <w:color w:val="231F20"/>
                    <w:spacing w:val="-5"/>
                    <w:sz w:val="14"/>
                  </w:rPr>
                  <w:instrText> PAGE </w:instrText>
                </w:r>
                <w:r>
                  <w:rPr>
                    <w:rFonts w:ascii="Arial"/>
                    <w:b/>
                    <w:color w:val="231F20"/>
                    <w:spacing w:val="-5"/>
                    <w:sz w:val="14"/>
                  </w:rPr>
                  <w:fldChar w:fldCharType="separate"/>
                </w:r>
                <w:r>
                  <w:rPr>
                    <w:rFonts w:ascii="Arial"/>
                    <w:b/>
                    <w:color w:val="231F20"/>
                    <w:spacing w:val="-5"/>
                    <w:sz w:val="14"/>
                  </w:rPr>
                  <w:t>35</w:t>
                </w:r>
                <w:r>
                  <w:rPr>
                    <w:rFonts w:ascii="Arial"/>
                    <w:b/>
                    <w:color w:val="231F20"/>
                    <w:spacing w:val="-5"/>
                    <w:sz w:val="14"/>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7696" from="42.755901pt,801.392029pt" to="552.991901pt,801.392029pt" stroked="true" strokeweight=".5pt" strokecolor="#231f20">
          <v:stroke dashstyle="solid"/>
          <w10:wrap type="none"/>
        </v:line>
      </w:pict>
    </w:r>
    <w:r>
      <w:rPr/>
      <w:pict>
        <v:shape style="position:absolute;margin-left:265.309113pt;margin-top:806.109192pt;width:292.45pt;height:11.25pt;mso-position-horizontal-relative:page;mso-position-vertical-relative:page;z-index:-17757184" type="#_x0000_t202" id="docshape154"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t>13</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6672" from="41.811001pt,801.075012pt" to="551.102001pt,801.075012pt" stroked="true" strokeweight=".478pt" strokecolor="#231f20">
          <v:stroke dashstyle="solid"/>
          <w10:wrap type="none"/>
        </v:line>
      </w:pict>
    </w:r>
    <w:r>
      <w:rPr/>
      <w:pict>
        <v:shape style="position:absolute;margin-left:40.700802pt;margin-top:806.526489pt;width:287.4pt;height:11.25pt;mso-position-horizontal-relative:page;mso-position-vertical-relative:page;z-index:-17756160" type="#_x0000_t202" id="docshape181" filled="false" stroked="false">
          <v:textbox inset="0,0,0,0">
            <w:txbxContent>
              <w:p>
                <w:pPr>
                  <w:spacing w:before="35"/>
                  <w:ind w:left="60" w:right="0" w:firstLine="0"/>
                  <w:jc w:val="left"/>
                  <w:rPr>
                    <w:rFonts w:ascii="Arial"/>
                    <w:b/>
                    <w:sz w:val="14"/>
                  </w:rPr>
                </w:pPr>
                <w:r>
                  <w:rPr>
                    <w:rFonts w:ascii="Arial"/>
                    <w:b/>
                    <w:color w:val="231F20"/>
                    <w:sz w:val="14"/>
                  </w:rPr>
                  <w:fldChar w:fldCharType="begin"/>
                </w:r>
                <w:r>
                  <w:rPr>
                    <w:rFonts w:ascii="Arial"/>
                    <w:b/>
                    <w:color w:val="231F20"/>
                    <w:sz w:val="14"/>
                  </w:rPr>
                  <w:instrText> PAGE </w:instrText>
                </w:r>
                <w:r>
                  <w:rPr>
                    <w:rFonts w:ascii="Arial"/>
                    <w:b/>
                    <w:color w:val="231F20"/>
                    <w:sz w:val="14"/>
                  </w:rPr>
                  <w:fldChar w:fldCharType="separate"/>
                </w:r>
                <w:r>
                  <w:rPr>
                    <w:rFonts w:ascii="Arial"/>
                    <w:b/>
                    <w:color w:val="231F20"/>
                    <w:sz w:val="14"/>
                  </w:rPr>
                  <w:t>12</w:t>
                </w:r>
                <w:r>
                  <w:rPr>
                    <w:rFonts w:ascii="Arial"/>
                    <w:b/>
                    <w:color w:val="231F20"/>
                    <w:sz w:val="14"/>
                  </w:rPr>
                  <w:fldChar w:fldCharType="end"/>
                </w:r>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0"/>
                    <w:sz w:val="14"/>
                  </w:rPr>
                  <w:t> </w:t>
                </w:r>
                <w:r>
                  <w:rPr>
                    <w:color w:val="231F20"/>
                    <w:sz w:val="14"/>
                  </w:rPr>
                  <w:t>publication</w:t>
                </w:r>
                <w:r>
                  <w:rPr>
                    <w:color w:val="231F20"/>
                    <w:spacing w:val="40"/>
                    <w:sz w:val="14"/>
                  </w:rPr>
                  <w:t> </w:t>
                </w:r>
                <w:r>
                  <w:rPr>
                    <w:color w:val="231F20"/>
                    <w:sz w:val="14"/>
                  </w:rPr>
                  <w:t>of</w:t>
                </w:r>
                <w:r>
                  <w:rPr>
                    <w:color w:val="231F20"/>
                    <w:spacing w:val="40"/>
                    <w:sz w:val="14"/>
                  </w:rPr>
                  <w:t> </w:t>
                </w:r>
                <w:r>
                  <w:rPr>
                    <w:color w:val="231F20"/>
                    <w:sz w:val="14"/>
                  </w:rPr>
                  <w:t>the</w:t>
                </w:r>
                <w:r>
                  <w:rPr>
                    <w:color w:val="231F20"/>
                    <w:spacing w:val="41"/>
                    <w:sz w:val="14"/>
                  </w:rPr>
                  <w:t> </w:t>
                </w:r>
                <w:r>
                  <w:rPr>
                    <w:color w:val="231F20"/>
                    <w:sz w:val="14"/>
                  </w:rPr>
                  <w:t>Fundraising</w:t>
                </w:r>
                <w:r>
                  <w:rPr>
                    <w:color w:val="231F20"/>
                    <w:spacing w:val="40"/>
                    <w:sz w:val="14"/>
                  </w:rPr>
                  <w:t> </w:t>
                </w:r>
                <w:r>
                  <w:rPr>
                    <w:color w:val="231F20"/>
                    <w:sz w:val="14"/>
                  </w:rPr>
                  <w:t>Institute</w:t>
                </w:r>
                <w:r>
                  <w:rPr>
                    <w:color w:val="231F20"/>
                    <w:spacing w:val="40"/>
                    <w:sz w:val="14"/>
                  </w:rPr>
                  <w:t> </w:t>
                </w:r>
                <w:r>
                  <w:rPr>
                    <w:color w:val="231F20"/>
                    <w:sz w:val="14"/>
                  </w:rPr>
                  <w:t>of</w:t>
                </w:r>
                <w:r>
                  <w:rPr>
                    <w:color w:val="231F20"/>
                    <w:spacing w:val="40"/>
                    <w:sz w:val="14"/>
                  </w:rPr>
                  <w:t> </w:t>
                </w:r>
                <w:r>
                  <w:rPr>
                    <w:color w:val="231F20"/>
                    <w:sz w:val="14"/>
                  </w:rPr>
                  <w:t>New</w:t>
                </w:r>
                <w:r>
                  <w:rPr>
                    <w:color w:val="231F20"/>
                    <w:spacing w:val="40"/>
                    <w:sz w:val="14"/>
                  </w:rPr>
                  <w:t> </w:t>
                </w:r>
                <w:r>
                  <w:rPr>
                    <w:color w:val="231F20"/>
                    <w:sz w:val="14"/>
                  </w:rPr>
                  <w:t>Zealand</w:t>
                </w:r>
                <w:r>
                  <w:rPr>
                    <w:color w:val="231F20"/>
                    <w:spacing w:val="40"/>
                    <w:sz w:val="14"/>
                  </w:rPr>
                  <w:t> </w:t>
                </w:r>
                <w:r>
                  <w:rPr>
                    <w:color w:val="231F20"/>
                    <w:sz w:val="14"/>
                  </w:rPr>
                  <w:t>|</w:t>
                </w:r>
                <w:r>
                  <w:rPr>
                    <w:color w:val="231F20"/>
                    <w:spacing w:val="40"/>
                    <w:sz w:val="14"/>
                  </w:rPr>
                  <w:t> </w:t>
                </w:r>
                <w:hyperlink r:id="rId1">
                  <w:r>
                    <w:rPr>
                      <w:rFonts w:ascii="Arial"/>
                      <w:b/>
                      <w:color w:val="231F20"/>
                      <w:spacing w:val="-2"/>
                      <w:sz w:val="14"/>
                    </w:rPr>
                    <w:t>www.finz.org.nz</w:t>
                  </w:r>
                </w:hyperlink>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17755648" from="42.755901pt,801.392029pt" to="552.991901pt,801.392029pt" stroked="true" strokeweight=".5pt" strokecolor="#231f20">
          <v:stroke dashstyle="solid"/>
          <w10:wrap type="none"/>
        </v:line>
      </w:pict>
    </w:r>
    <w:r>
      <w:rPr/>
      <w:pict>
        <v:shape style="position:absolute;margin-left:265.309113pt;margin-top:806.109192pt;width:292.45pt;height:11.25pt;mso-position-horizontal-relative:page;mso-position-vertical-relative:page;z-index:-17755136" type="#_x0000_t202" id="docshape182"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fldChar w:fldCharType="begin"/>
                </w:r>
                <w:r>
                  <w:rPr>
                    <w:rFonts w:ascii="Arial"/>
                    <w:b/>
                    <w:color w:val="231F20"/>
                    <w:spacing w:val="-5"/>
                    <w:sz w:val="14"/>
                  </w:rPr>
                  <w:instrText> PAGE </w:instrText>
                </w:r>
                <w:r>
                  <w:rPr>
                    <w:rFonts w:ascii="Arial"/>
                    <w:b/>
                    <w:color w:val="231F20"/>
                    <w:spacing w:val="-5"/>
                    <w:sz w:val="14"/>
                  </w:rPr>
                  <w:fldChar w:fldCharType="separate"/>
                </w:r>
                <w:r>
                  <w:rPr>
                    <w:rFonts w:ascii="Arial"/>
                    <w:b/>
                    <w:color w:val="231F20"/>
                    <w:spacing w:val="-5"/>
                    <w:sz w:val="14"/>
                  </w:rPr>
                  <w:t>13</w:t>
                </w:r>
                <w:r>
                  <w:rPr>
                    <w:rFonts w:ascii="Arial"/>
                    <w:b/>
                    <w:color w:val="231F20"/>
                    <w:spacing w:val="-5"/>
                    <w:sz w:val="14"/>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65.14801pt;margin-top:806.109192pt;width:292.6pt;height:11.25pt;mso-position-horizontal-relative:page;mso-position-vertical-relative:page;z-index:-17754624" type="#_x0000_t202" id="docshape340" filled="false" stroked="false">
          <v:textbox inset="0,0,0,0">
            <w:txbxContent>
              <w:p>
                <w:pPr>
                  <w:spacing w:before="35"/>
                  <w:ind w:left="20" w:right="0" w:firstLine="0"/>
                  <w:jc w:val="left"/>
                  <w:rPr>
                    <w:rFonts w:ascii="Arial"/>
                    <w:b/>
                    <w:sz w:val="14"/>
                  </w:rPr>
                </w:pPr>
                <w:hyperlink r:id="rId1">
                  <w:r>
                    <w:rPr>
                      <w:rFonts w:ascii="Arial"/>
                      <w:b/>
                      <w:color w:val="231F20"/>
                      <w:sz w:val="14"/>
                    </w:rPr>
                    <w:t>www.finz.org.nz</w:t>
                  </w:r>
                </w:hyperlink>
                <w:r>
                  <w:rPr>
                    <w:rFonts w:ascii="Arial"/>
                    <w:b/>
                    <w:color w:val="231F20"/>
                    <w:spacing w:val="31"/>
                    <w:sz w:val="14"/>
                  </w:rPr>
                  <w:t>  </w:t>
                </w:r>
                <w:r>
                  <w:rPr>
                    <w:color w:val="231F20"/>
                    <w:sz w:val="14"/>
                  </w:rPr>
                  <w:t>|</w:t>
                </w:r>
                <w:r>
                  <w:rPr>
                    <w:color w:val="231F20"/>
                    <w:spacing w:val="40"/>
                    <w:sz w:val="14"/>
                  </w:rPr>
                  <w:t>  </w:t>
                </w:r>
                <w:r>
                  <w:rPr>
                    <w:color w:val="231F20"/>
                    <w:sz w:val="14"/>
                  </w:rPr>
                  <w:t>Official</w:t>
                </w:r>
                <w:r>
                  <w:rPr>
                    <w:color w:val="231F20"/>
                    <w:spacing w:val="46"/>
                    <w:sz w:val="14"/>
                  </w:rPr>
                  <w:t> </w:t>
                </w:r>
                <w:r>
                  <w:rPr>
                    <w:color w:val="231F20"/>
                    <w:sz w:val="14"/>
                  </w:rPr>
                  <w:t>publication</w:t>
                </w:r>
                <w:r>
                  <w:rPr>
                    <w:color w:val="231F20"/>
                    <w:spacing w:val="45"/>
                    <w:sz w:val="14"/>
                  </w:rPr>
                  <w:t> </w:t>
                </w:r>
                <w:r>
                  <w:rPr>
                    <w:color w:val="231F20"/>
                    <w:sz w:val="14"/>
                  </w:rPr>
                  <w:t>of</w:t>
                </w:r>
                <w:r>
                  <w:rPr>
                    <w:color w:val="231F20"/>
                    <w:spacing w:val="45"/>
                    <w:sz w:val="14"/>
                  </w:rPr>
                  <w:t> </w:t>
                </w:r>
                <w:r>
                  <w:rPr>
                    <w:color w:val="231F20"/>
                    <w:sz w:val="14"/>
                  </w:rPr>
                  <w:t>the</w:t>
                </w:r>
                <w:r>
                  <w:rPr>
                    <w:color w:val="231F20"/>
                    <w:spacing w:val="45"/>
                    <w:sz w:val="14"/>
                  </w:rPr>
                  <w:t> </w:t>
                </w:r>
                <w:r>
                  <w:rPr>
                    <w:color w:val="231F20"/>
                    <w:sz w:val="14"/>
                  </w:rPr>
                  <w:t>Fundraising</w:t>
                </w:r>
                <w:r>
                  <w:rPr>
                    <w:color w:val="231F20"/>
                    <w:spacing w:val="45"/>
                    <w:sz w:val="14"/>
                  </w:rPr>
                  <w:t> </w:t>
                </w:r>
                <w:r>
                  <w:rPr>
                    <w:color w:val="231F20"/>
                    <w:sz w:val="14"/>
                  </w:rPr>
                  <w:t>Institute</w:t>
                </w:r>
                <w:r>
                  <w:rPr>
                    <w:color w:val="231F20"/>
                    <w:spacing w:val="45"/>
                    <w:sz w:val="14"/>
                  </w:rPr>
                  <w:t> </w:t>
                </w:r>
                <w:r>
                  <w:rPr>
                    <w:color w:val="231F20"/>
                    <w:sz w:val="14"/>
                  </w:rPr>
                  <w:t>of</w:t>
                </w:r>
                <w:r>
                  <w:rPr>
                    <w:color w:val="231F20"/>
                    <w:spacing w:val="45"/>
                    <w:sz w:val="14"/>
                  </w:rPr>
                  <w:t> </w:t>
                </w:r>
                <w:r>
                  <w:rPr>
                    <w:color w:val="231F20"/>
                    <w:sz w:val="14"/>
                  </w:rPr>
                  <w:t>New</w:t>
                </w:r>
                <w:r>
                  <w:rPr>
                    <w:color w:val="231F20"/>
                    <w:spacing w:val="45"/>
                    <w:sz w:val="14"/>
                  </w:rPr>
                  <w:t> </w:t>
                </w:r>
                <w:r>
                  <w:rPr>
                    <w:color w:val="231F20"/>
                    <w:sz w:val="14"/>
                  </w:rPr>
                  <w:t>Zealand</w:t>
                </w:r>
                <w:r>
                  <w:rPr>
                    <w:color w:val="231F20"/>
                    <w:spacing w:val="45"/>
                    <w:sz w:val="14"/>
                  </w:rPr>
                  <w:t> </w:t>
                </w:r>
                <w:r>
                  <w:rPr>
                    <w:color w:val="231F20"/>
                    <w:sz w:val="14"/>
                  </w:rPr>
                  <w:t>|</w:t>
                </w:r>
                <w:r>
                  <w:rPr>
                    <w:color w:val="231F20"/>
                    <w:spacing w:val="44"/>
                    <w:sz w:val="14"/>
                  </w:rPr>
                  <w:t> </w:t>
                </w:r>
                <w:r>
                  <w:rPr>
                    <w:rFonts w:ascii="Arial"/>
                    <w:b/>
                    <w:color w:val="231F20"/>
                    <w:spacing w:val="-5"/>
                    <w:sz w:val="14"/>
                  </w:rPr>
                  <w:fldChar w:fldCharType="begin"/>
                </w:r>
                <w:r>
                  <w:rPr>
                    <w:rFonts w:ascii="Arial"/>
                    <w:b/>
                    <w:color w:val="231F20"/>
                    <w:spacing w:val="-5"/>
                    <w:sz w:val="14"/>
                  </w:rPr>
                  <w:instrText> PAGE </w:instrText>
                </w:r>
                <w:r>
                  <w:rPr>
                    <w:rFonts w:ascii="Arial"/>
                    <w:b/>
                    <w:color w:val="231F20"/>
                    <w:spacing w:val="-5"/>
                    <w:sz w:val="14"/>
                  </w:rPr>
                  <w:fldChar w:fldCharType="separate"/>
                </w:r>
                <w:r>
                  <w:rPr>
                    <w:rFonts w:ascii="Arial"/>
                    <w:b/>
                    <w:color w:val="231F20"/>
                    <w:spacing w:val="-5"/>
                    <w:sz w:val="14"/>
                  </w:rPr>
                  <w:t>19</w:t>
                </w:r>
                <w:r>
                  <w:rPr>
                    <w:rFonts w:ascii="Arial"/>
                    <w:b/>
                    <w:color w:val="231F20"/>
                    <w:spacing w:val="-5"/>
                    <w:sz w:val="14"/>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9">
    <w:multiLevelType w:val="hybridMultilevel"/>
    <w:lvl w:ilvl="0">
      <w:start w:val="0"/>
      <w:numFmt w:val="bullet"/>
      <w:lvlText w:val="–"/>
      <w:lvlJc w:val="left"/>
      <w:pPr>
        <w:ind w:left="825" w:hanging="157"/>
      </w:pPr>
      <w:rPr>
        <w:rFonts w:hint="default" w:ascii="Calibri" w:hAnsi="Calibri" w:eastAsia="Calibri" w:cs="Calibri"/>
        <w:b w:val="0"/>
        <w:bCs w:val="0"/>
        <w:i w:val="0"/>
        <w:iCs w:val="0"/>
        <w:color w:val="231F20"/>
        <w:w w:val="105"/>
        <w:sz w:val="20"/>
        <w:szCs w:val="20"/>
        <w:lang w:val="en-US" w:eastAsia="en-US" w:bidi="ar-SA"/>
      </w:rPr>
    </w:lvl>
    <w:lvl w:ilvl="1">
      <w:start w:val="0"/>
      <w:numFmt w:val="bullet"/>
      <w:lvlText w:val="•"/>
      <w:lvlJc w:val="left"/>
      <w:pPr>
        <w:ind w:left="1130" w:hanging="157"/>
      </w:pPr>
      <w:rPr>
        <w:rFonts w:hint="default"/>
        <w:lang w:val="en-US" w:eastAsia="en-US" w:bidi="ar-SA"/>
      </w:rPr>
    </w:lvl>
    <w:lvl w:ilvl="2">
      <w:start w:val="0"/>
      <w:numFmt w:val="bullet"/>
      <w:lvlText w:val="•"/>
      <w:lvlJc w:val="left"/>
      <w:pPr>
        <w:ind w:left="1441" w:hanging="157"/>
      </w:pPr>
      <w:rPr>
        <w:rFonts w:hint="default"/>
        <w:lang w:val="en-US" w:eastAsia="en-US" w:bidi="ar-SA"/>
      </w:rPr>
    </w:lvl>
    <w:lvl w:ilvl="3">
      <w:start w:val="0"/>
      <w:numFmt w:val="bullet"/>
      <w:lvlText w:val="•"/>
      <w:lvlJc w:val="left"/>
      <w:pPr>
        <w:ind w:left="1752" w:hanging="157"/>
      </w:pPr>
      <w:rPr>
        <w:rFonts w:hint="default"/>
        <w:lang w:val="en-US" w:eastAsia="en-US" w:bidi="ar-SA"/>
      </w:rPr>
    </w:lvl>
    <w:lvl w:ilvl="4">
      <w:start w:val="0"/>
      <w:numFmt w:val="bullet"/>
      <w:lvlText w:val="•"/>
      <w:lvlJc w:val="left"/>
      <w:pPr>
        <w:ind w:left="2063" w:hanging="157"/>
      </w:pPr>
      <w:rPr>
        <w:rFonts w:hint="default"/>
        <w:lang w:val="en-US" w:eastAsia="en-US" w:bidi="ar-SA"/>
      </w:rPr>
    </w:lvl>
    <w:lvl w:ilvl="5">
      <w:start w:val="0"/>
      <w:numFmt w:val="bullet"/>
      <w:lvlText w:val="•"/>
      <w:lvlJc w:val="left"/>
      <w:pPr>
        <w:ind w:left="2374" w:hanging="157"/>
      </w:pPr>
      <w:rPr>
        <w:rFonts w:hint="default"/>
        <w:lang w:val="en-US" w:eastAsia="en-US" w:bidi="ar-SA"/>
      </w:rPr>
    </w:lvl>
    <w:lvl w:ilvl="6">
      <w:start w:val="0"/>
      <w:numFmt w:val="bullet"/>
      <w:lvlText w:val="•"/>
      <w:lvlJc w:val="left"/>
      <w:pPr>
        <w:ind w:left="2684" w:hanging="157"/>
      </w:pPr>
      <w:rPr>
        <w:rFonts w:hint="default"/>
        <w:lang w:val="en-US" w:eastAsia="en-US" w:bidi="ar-SA"/>
      </w:rPr>
    </w:lvl>
    <w:lvl w:ilvl="7">
      <w:start w:val="0"/>
      <w:numFmt w:val="bullet"/>
      <w:lvlText w:val="•"/>
      <w:lvlJc w:val="left"/>
      <w:pPr>
        <w:ind w:left="2995" w:hanging="157"/>
      </w:pPr>
      <w:rPr>
        <w:rFonts w:hint="default"/>
        <w:lang w:val="en-US" w:eastAsia="en-US" w:bidi="ar-SA"/>
      </w:rPr>
    </w:lvl>
    <w:lvl w:ilvl="8">
      <w:start w:val="0"/>
      <w:numFmt w:val="bullet"/>
      <w:lvlText w:val="•"/>
      <w:lvlJc w:val="left"/>
      <w:pPr>
        <w:ind w:left="3306" w:hanging="157"/>
      </w:pPr>
      <w:rPr>
        <w:rFonts w:hint="default"/>
        <w:lang w:val="en-US" w:eastAsia="en-US" w:bidi="ar-SA"/>
      </w:rPr>
    </w:lvl>
  </w:abstractNum>
  <w:abstractNum w:abstractNumId="18">
    <w:multiLevelType w:val="hybridMultilevel"/>
    <w:lvl w:ilvl="0">
      <w:start w:val="0"/>
      <w:numFmt w:val="bullet"/>
      <w:lvlText w:val="•"/>
      <w:lvlJc w:val="left"/>
      <w:pPr>
        <w:ind w:left="358" w:hanging="79"/>
      </w:pPr>
      <w:rPr>
        <w:rFonts w:hint="default" w:ascii="Tahoma" w:hAnsi="Tahoma" w:eastAsia="Tahoma" w:cs="Tahoma"/>
        <w:b w:val="0"/>
        <w:bCs w:val="0"/>
        <w:i w:val="0"/>
        <w:iCs w:val="0"/>
        <w:color w:val="FFFFFF"/>
        <w:w w:val="111"/>
        <w:sz w:val="5"/>
        <w:szCs w:val="5"/>
        <w:lang w:val="en-US" w:eastAsia="en-US" w:bidi="ar-SA"/>
      </w:rPr>
    </w:lvl>
    <w:lvl w:ilvl="1">
      <w:start w:val="0"/>
      <w:numFmt w:val="bullet"/>
      <w:lvlText w:val="•"/>
      <w:lvlJc w:val="left"/>
      <w:pPr>
        <w:ind w:left="592" w:hanging="79"/>
      </w:pPr>
      <w:rPr>
        <w:rFonts w:hint="default"/>
        <w:lang w:val="en-US" w:eastAsia="en-US" w:bidi="ar-SA"/>
      </w:rPr>
    </w:lvl>
    <w:lvl w:ilvl="2">
      <w:start w:val="0"/>
      <w:numFmt w:val="bullet"/>
      <w:lvlText w:val="•"/>
      <w:lvlJc w:val="left"/>
      <w:pPr>
        <w:ind w:left="825" w:hanging="79"/>
      </w:pPr>
      <w:rPr>
        <w:rFonts w:hint="default"/>
        <w:lang w:val="en-US" w:eastAsia="en-US" w:bidi="ar-SA"/>
      </w:rPr>
    </w:lvl>
    <w:lvl w:ilvl="3">
      <w:start w:val="0"/>
      <w:numFmt w:val="bullet"/>
      <w:lvlText w:val="•"/>
      <w:lvlJc w:val="left"/>
      <w:pPr>
        <w:ind w:left="1058" w:hanging="79"/>
      </w:pPr>
      <w:rPr>
        <w:rFonts w:hint="default"/>
        <w:lang w:val="en-US" w:eastAsia="en-US" w:bidi="ar-SA"/>
      </w:rPr>
    </w:lvl>
    <w:lvl w:ilvl="4">
      <w:start w:val="0"/>
      <w:numFmt w:val="bullet"/>
      <w:lvlText w:val="•"/>
      <w:lvlJc w:val="left"/>
      <w:pPr>
        <w:ind w:left="1291" w:hanging="79"/>
      </w:pPr>
      <w:rPr>
        <w:rFonts w:hint="default"/>
        <w:lang w:val="en-US" w:eastAsia="en-US" w:bidi="ar-SA"/>
      </w:rPr>
    </w:lvl>
    <w:lvl w:ilvl="5">
      <w:start w:val="0"/>
      <w:numFmt w:val="bullet"/>
      <w:lvlText w:val="•"/>
      <w:lvlJc w:val="left"/>
      <w:pPr>
        <w:ind w:left="1524" w:hanging="79"/>
      </w:pPr>
      <w:rPr>
        <w:rFonts w:hint="default"/>
        <w:lang w:val="en-US" w:eastAsia="en-US" w:bidi="ar-SA"/>
      </w:rPr>
    </w:lvl>
    <w:lvl w:ilvl="6">
      <w:start w:val="0"/>
      <w:numFmt w:val="bullet"/>
      <w:lvlText w:val="•"/>
      <w:lvlJc w:val="left"/>
      <w:pPr>
        <w:ind w:left="1757" w:hanging="79"/>
      </w:pPr>
      <w:rPr>
        <w:rFonts w:hint="default"/>
        <w:lang w:val="en-US" w:eastAsia="en-US" w:bidi="ar-SA"/>
      </w:rPr>
    </w:lvl>
    <w:lvl w:ilvl="7">
      <w:start w:val="0"/>
      <w:numFmt w:val="bullet"/>
      <w:lvlText w:val="•"/>
      <w:lvlJc w:val="left"/>
      <w:pPr>
        <w:ind w:left="1990" w:hanging="79"/>
      </w:pPr>
      <w:rPr>
        <w:rFonts w:hint="default"/>
        <w:lang w:val="en-US" w:eastAsia="en-US" w:bidi="ar-SA"/>
      </w:rPr>
    </w:lvl>
    <w:lvl w:ilvl="8">
      <w:start w:val="0"/>
      <w:numFmt w:val="bullet"/>
      <w:lvlText w:val="•"/>
      <w:lvlJc w:val="left"/>
      <w:pPr>
        <w:ind w:left="2223" w:hanging="79"/>
      </w:pPr>
      <w:rPr>
        <w:rFonts w:hint="default"/>
        <w:lang w:val="en-US" w:eastAsia="en-US" w:bidi="ar-SA"/>
      </w:rPr>
    </w:lvl>
  </w:abstractNum>
  <w:abstractNum w:abstractNumId="17">
    <w:multiLevelType w:val="hybridMultilevel"/>
    <w:lvl w:ilvl="0">
      <w:start w:val="1"/>
      <w:numFmt w:val="decimal"/>
      <w:lvlText w:val="%1."/>
      <w:lvlJc w:val="left"/>
      <w:pPr>
        <w:ind w:left="1384" w:hanging="340"/>
        <w:jc w:val="left"/>
      </w:pPr>
      <w:rPr>
        <w:rFonts w:hint="default" w:ascii="Trebuchet MS" w:hAnsi="Trebuchet MS" w:eastAsia="Trebuchet MS" w:cs="Trebuchet MS"/>
        <w:b w:val="0"/>
        <w:bCs w:val="0"/>
        <w:i w:val="0"/>
        <w:iCs w:val="0"/>
        <w:color w:val="231F20"/>
        <w:spacing w:val="0"/>
        <w:w w:val="49"/>
        <w:sz w:val="28"/>
        <w:szCs w:val="28"/>
        <w:lang w:val="en-US" w:eastAsia="en-US" w:bidi="ar-SA"/>
      </w:rPr>
    </w:lvl>
    <w:lvl w:ilvl="1">
      <w:start w:val="0"/>
      <w:numFmt w:val="bullet"/>
      <w:lvlText w:val="•"/>
      <w:lvlJc w:val="left"/>
      <w:pPr>
        <w:ind w:left="2430" w:hanging="340"/>
      </w:pPr>
      <w:rPr>
        <w:rFonts w:hint="default"/>
        <w:lang w:val="en-US" w:eastAsia="en-US" w:bidi="ar-SA"/>
      </w:rPr>
    </w:lvl>
    <w:lvl w:ilvl="2">
      <w:start w:val="0"/>
      <w:numFmt w:val="bullet"/>
      <w:lvlText w:val="•"/>
      <w:lvlJc w:val="left"/>
      <w:pPr>
        <w:ind w:left="3481" w:hanging="340"/>
      </w:pPr>
      <w:rPr>
        <w:rFonts w:hint="default"/>
        <w:lang w:val="en-US" w:eastAsia="en-US" w:bidi="ar-SA"/>
      </w:rPr>
    </w:lvl>
    <w:lvl w:ilvl="3">
      <w:start w:val="0"/>
      <w:numFmt w:val="bullet"/>
      <w:lvlText w:val="•"/>
      <w:lvlJc w:val="left"/>
      <w:pPr>
        <w:ind w:left="4531" w:hanging="340"/>
      </w:pPr>
      <w:rPr>
        <w:rFonts w:hint="default"/>
        <w:lang w:val="en-US" w:eastAsia="en-US" w:bidi="ar-SA"/>
      </w:rPr>
    </w:lvl>
    <w:lvl w:ilvl="4">
      <w:start w:val="0"/>
      <w:numFmt w:val="bullet"/>
      <w:lvlText w:val="•"/>
      <w:lvlJc w:val="left"/>
      <w:pPr>
        <w:ind w:left="5582" w:hanging="340"/>
      </w:pPr>
      <w:rPr>
        <w:rFonts w:hint="default"/>
        <w:lang w:val="en-US" w:eastAsia="en-US" w:bidi="ar-SA"/>
      </w:rPr>
    </w:lvl>
    <w:lvl w:ilvl="5">
      <w:start w:val="0"/>
      <w:numFmt w:val="bullet"/>
      <w:lvlText w:val="•"/>
      <w:lvlJc w:val="left"/>
      <w:pPr>
        <w:ind w:left="6632" w:hanging="340"/>
      </w:pPr>
      <w:rPr>
        <w:rFonts w:hint="default"/>
        <w:lang w:val="en-US" w:eastAsia="en-US" w:bidi="ar-SA"/>
      </w:rPr>
    </w:lvl>
    <w:lvl w:ilvl="6">
      <w:start w:val="0"/>
      <w:numFmt w:val="bullet"/>
      <w:lvlText w:val="•"/>
      <w:lvlJc w:val="left"/>
      <w:pPr>
        <w:ind w:left="7683" w:hanging="340"/>
      </w:pPr>
      <w:rPr>
        <w:rFonts w:hint="default"/>
        <w:lang w:val="en-US" w:eastAsia="en-US" w:bidi="ar-SA"/>
      </w:rPr>
    </w:lvl>
    <w:lvl w:ilvl="7">
      <w:start w:val="0"/>
      <w:numFmt w:val="bullet"/>
      <w:lvlText w:val="•"/>
      <w:lvlJc w:val="left"/>
      <w:pPr>
        <w:ind w:left="8733" w:hanging="340"/>
      </w:pPr>
      <w:rPr>
        <w:rFonts w:hint="default"/>
        <w:lang w:val="en-US" w:eastAsia="en-US" w:bidi="ar-SA"/>
      </w:rPr>
    </w:lvl>
    <w:lvl w:ilvl="8">
      <w:start w:val="0"/>
      <w:numFmt w:val="bullet"/>
      <w:lvlText w:val="•"/>
      <w:lvlJc w:val="left"/>
      <w:pPr>
        <w:ind w:left="9784" w:hanging="340"/>
      </w:pPr>
      <w:rPr>
        <w:rFonts w:hint="default"/>
        <w:lang w:val="en-US" w:eastAsia="en-US" w:bidi="ar-SA"/>
      </w:rPr>
    </w:lvl>
  </w:abstractNum>
  <w:abstractNum w:abstractNumId="16">
    <w:multiLevelType w:val="hybridMultilevel"/>
    <w:lvl w:ilvl="0">
      <w:start w:val="1"/>
      <w:numFmt w:val="decimal"/>
      <w:lvlText w:val="%1"/>
      <w:lvlJc w:val="left"/>
      <w:pPr>
        <w:ind w:left="1184" w:hanging="284"/>
        <w:jc w:val="right"/>
      </w:pPr>
      <w:rPr>
        <w:rFonts w:hint="default" w:ascii="Arial" w:hAnsi="Arial" w:eastAsia="Arial" w:cs="Arial"/>
        <w:b/>
        <w:bCs/>
        <w:i w:val="0"/>
        <w:iCs w:val="0"/>
        <w:color w:val="B62527"/>
        <w:w w:val="69"/>
        <w:sz w:val="24"/>
        <w:szCs w:val="24"/>
        <w:lang w:val="en-US" w:eastAsia="en-US" w:bidi="ar-SA"/>
      </w:rPr>
    </w:lvl>
    <w:lvl w:ilvl="1">
      <w:start w:val="0"/>
      <w:numFmt w:val="bullet"/>
      <w:lvlText w:val="•"/>
      <w:lvlJc w:val="left"/>
      <w:pPr>
        <w:ind w:left="1459" w:hanging="284"/>
      </w:pPr>
      <w:rPr>
        <w:rFonts w:hint="default"/>
        <w:lang w:val="en-US" w:eastAsia="en-US" w:bidi="ar-SA"/>
      </w:rPr>
    </w:lvl>
    <w:lvl w:ilvl="2">
      <w:start w:val="0"/>
      <w:numFmt w:val="bullet"/>
      <w:lvlText w:val="•"/>
      <w:lvlJc w:val="left"/>
      <w:pPr>
        <w:ind w:left="1738" w:hanging="284"/>
      </w:pPr>
      <w:rPr>
        <w:rFonts w:hint="default"/>
        <w:lang w:val="en-US" w:eastAsia="en-US" w:bidi="ar-SA"/>
      </w:rPr>
    </w:lvl>
    <w:lvl w:ilvl="3">
      <w:start w:val="0"/>
      <w:numFmt w:val="bullet"/>
      <w:lvlText w:val="•"/>
      <w:lvlJc w:val="left"/>
      <w:pPr>
        <w:ind w:left="2017" w:hanging="284"/>
      </w:pPr>
      <w:rPr>
        <w:rFonts w:hint="default"/>
        <w:lang w:val="en-US" w:eastAsia="en-US" w:bidi="ar-SA"/>
      </w:rPr>
    </w:lvl>
    <w:lvl w:ilvl="4">
      <w:start w:val="0"/>
      <w:numFmt w:val="bullet"/>
      <w:lvlText w:val="•"/>
      <w:lvlJc w:val="left"/>
      <w:pPr>
        <w:ind w:left="2296" w:hanging="284"/>
      </w:pPr>
      <w:rPr>
        <w:rFonts w:hint="default"/>
        <w:lang w:val="en-US" w:eastAsia="en-US" w:bidi="ar-SA"/>
      </w:rPr>
    </w:lvl>
    <w:lvl w:ilvl="5">
      <w:start w:val="0"/>
      <w:numFmt w:val="bullet"/>
      <w:lvlText w:val="•"/>
      <w:lvlJc w:val="left"/>
      <w:pPr>
        <w:ind w:left="2575" w:hanging="284"/>
      </w:pPr>
      <w:rPr>
        <w:rFonts w:hint="default"/>
        <w:lang w:val="en-US" w:eastAsia="en-US" w:bidi="ar-SA"/>
      </w:rPr>
    </w:lvl>
    <w:lvl w:ilvl="6">
      <w:start w:val="0"/>
      <w:numFmt w:val="bullet"/>
      <w:lvlText w:val="•"/>
      <w:lvlJc w:val="left"/>
      <w:pPr>
        <w:ind w:left="2854" w:hanging="284"/>
      </w:pPr>
      <w:rPr>
        <w:rFonts w:hint="default"/>
        <w:lang w:val="en-US" w:eastAsia="en-US" w:bidi="ar-SA"/>
      </w:rPr>
    </w:lvl>
    <w:lvl w:ilvl="7">
      <w:start w:val="0"/>
      <w:numFmt w:val="bullet"/>
      <w:lvlText w:val="•"/>
      <w:lvlJc w:val="left"/>
      <w:pPr>
        <w:ind w:left="3133" w:hanging="284"/>
      </w:pPr>
      <w:rPr>
        <w:rFonts w:hint="default"/>
        <w:lang w:val="en-US" w:eastAsia="en-US" w:bidi="ar-SA"/>
      </w:rPr>
    </w:lvl>
    <w:lvl w:ilvl="8">
      <w:start w:val="0"/>
      <w:numFmt w:val="bullet"/>
      <w:lvlText w:val="•"/>
      <w:lvlJc w:val="left"/>
      <w:pPr>
        <w:ind w:left="3412" w:hanging="284"/>
      </w:pPr>
      <w:rPr>
        <w:rFonts w:hint="default"/>
        <w:lang w:val="en-US" w:eastAsia="en-US" w:bidi="ar-SA"/>
      </w:rPr>
    </w:lvl>
  </w:abstractNum>
  <w:abstractNum w:abstractNumId="15">
    <w:multiLevelType w:val="hybridMultilevel"/>
    <w:lvl w:ilvl="0">
      <w:start w:val="0"/>
      <w:numFmt w:val="bullet"/>
      <w:lvlText w:val="•"/>
      <w:lvlJc w:val="left"/>
      <w:pPr>
        <w:ind w:left="665" w:hanging="227"/>
      </w:pPr>
      <w:rPr>
        <w:rFonts w:hint="default" w:ascii="Arial" w:hAnsi="Arial" w:eastAsia="Arial" w:cs="Arial"/>
        <w:b w:val="0"/>
        <w:bCs w:val="0"/>
        <w:i w:val="0"/>
        <w:iCs w:val="0"/>
        <w:color w:val="231F20"/>
        <w:w w:val="142"/>
        <w:sz w:val="20"/>
        <w:szCs w:val="20"/>
        <w:lang w:val="en-US" w:eastAsia="en-US" w:bidi="ar-SA"/>
      </w:rPr>
    </w:lvl>
    <w:lvl w:ilvl="1">
      <w:start w:val="0"/>
      <w:numFmt w:val="bullet"/>
      <w:lvlText w:val="•"/>
      <w:lvlJc w:val="left"/>
      <w:pPr>
        <w:ind w:left="1076" w:hanging="227"/>
      </w:pPr>
      <w:rPr>
        <w:rFonts w:hint="default" w:ascii="Arial" w:hAnsi="Arial" w:eastAsia="Arial" w:cs="Arial"/>
        <w:b w:val="0"/>
        <w:bCs w:val="0"/>
        <w:i w:val="0"/>
        <w:iCs w:val="0"/>
        <w:color w:val="231F20"/>
        <w:w w:val="142"/>
        <w:sz w:val="20"/>
        <w:szCs w:val="20"/>
        <w:lang w:val="en-US" w:eastAsia="en-US" w:bidi="ar-SA"/>
      </w:rPr>
    </w:lvl>
    <w:lvl w:ilvl="2">
      <w:start w:val="0"/>
      <w:numFmt w:val="bullet"/>
      <w:lvlText w:val="•"/>
      <w:lvlJc w:val="left"/>
      <w:pPr>
        <w:ind w:left="1080" w:hanging="227"/>
      </w:pPr>
      <w:rPr>
        <w:rFonts w:hint="default"/>
        <w:lang w:val="en-US" w:eastAsia="en-US" w:bidi="ar-SA"/>
      </w:rPr>
    </w:lvl>
    <w:lvl w:ilvl="3">
      <w:start w:val="0"/>
      <w:numFmt w:val="bullet"/>
      <w:lvlText w:val="•"/>
      <w:lvlJc w:val="left"/>
      <w:pPr>
        <w:ind w:left="944" w:hanging="227"/>
      </w:pPr>
      <w:rPr>
        <w:rFonts w:hint="default"/>
        <w:lang w:val="en-US" w:eastAsia="en-US" w:bidi="ar-SA"/>
      </w:rPr>
    </w:lvl>
    <w:lvl w:ilvl="4">
      <w:start w:val="0"/>
      <w:numFmt w:val="bullet"/>
      <w:lvlText w:val="•"/>
      <w:lvlJc w:val="left"/>
      <w:pPr>
        <w:ind w:left="808" w:hanging="227"/>
      </w:pPr>
      <w:rPr>
        <w:rFonts w:hint="default"/>
        <w:lang w:val="en-US" w:eastAsia="en-US" w:bidi="ar-SA"/>
      </w:rPr>
    </w:lvl>
    <w:lvl w:ilvl="5">
      <w:start w:val="0"/>
      <w:numFmt w:val="bullet"/>
      <w:lvlText w:val="•"/>
      <w:lvlJc w:val="left"/>
      <w:pPr>
        <w:ind w:left="673" w:hanging="227"/>
      </w:pPr>
      <w:rPr>
        <w:rFonts w:hint="default"/>
        <w:lang w:val="en-US" w:eastAsia="en-US" w:bidi="ar-SA"/>
      </w:rPr>
    </w:lvl>
    <w:lvl w:ilvl="6">
      <w:start w:val="0"/>
      <w:numFmt w:val="bullet"/>
      <w:lvlText w:val="•"/>
      <w:lvlJc w:val="left"/>
      <w:pPr>
        <w:ind w:left="537" w:hanging="227"/>
      </w:pPr>
      <w:rPr>
        <w:rFonts w:hint="default"/>
        <w:lang w:val="en-US" w:eastAsia="en-US" w:bidi="ar-SA"/>
      </w:rPr>
    </w:lvl>
    <w:lvl w:ilvl="7">
      <w:start w:val="0"/>
      <w:numFmt w:val="bullet"/>
      <w:lvlText w:val="•"/>
      <w:lvlJc w:val="left"/>
      <w:pPr>
        <w:ind w:left="402" w:hanging="227"/>
      </w:pPr>
      <w:rPr>
        <w:rFonts w:hint="default"/>
        <w:lang w:val="en-US" w:eastAsia="en-US" w:bidi="ar-SA"/>
      </w:rPr>
    </w:lvl>
    <w:lvl w:ilvl="8">
      <w:start w:val="0"/>
      <w:numFmt w:val="bullet"/>
      <w:lvlText w:val="•"/>
      <w:lvlJc w:val="left"/>
      <w:pPr>
        <w:ind w:left="266" w:hanging="227"/>
      </w:pPr>
      <w:rPr>
        <w:rFonts w:hint="default"/>
        <w:lang w:val="en-US" w:eastAsia="en-US" w:bidi="ar-SA"/>
      </w:rPr>
    </w:lvl>
  </w:abstractNum>
  <w:abstractNum w:abstractNumId="14">
    <w:multiLevelType w:val="hybridMultilevel"/>
    <w:lvl w:ilvl="0">
      <w:start w:val="0"/>
      <w:numFmt w:val="bullet"/>
      <w:lvlText w:val="•"/>
      <w:lvlJc w:val="left"/>
      <w:pPr>
        <w:ind w:left="1098" w:hanging="227"/>
      </w:pPr>
      <w:rPr>
        <w:rFonts w:hint="default" w:ascii="Arial" w:hAnsi="Arial" w:eastAsia="Arial" w:cs="Arial"/>
        <w:b w:val="0"/>
        <w:bCs w:val="0"/>
        <w:i w:val="0"/>
        <w:iCs w:val="0"/>
        <w:color w:val="231F20"/>
        <w:w w:val="142"/>
        <w:sz w:val="20"/>
        <w:szCs w:val="20"/>
        <w:lang w:val="en-US" w:eastAsia="en-US" w:bidi="ar-SA"/>
      </w:rPr>
    </w:lvl>
    <w:lvl w:ilvl="1">
      <w:start w:val="0"/>
      <w:numFmt w:val="bullet"/>
      <w:lvlText w:val="•"/>
      <w:lvlJc w:val="left"/>
      <w:pPr>
        <w:ind w:left="2178" w:hanging="227"/>
      </w:pPr>
      <w:rPr>
        <w:rFonts w:hint="default"/>
        <w:lang w:val="en-US" w:eastAsia="en-US" w:bidi="ar-SA"/>
      </w:rPr>
    </w:lvl>
    <w:lvl w:ilvl="2">
      <w:start w:val="0"/>
      <w:numFmt w:val="bullet"/>
      <w:lvlText w:val="•"/>
      <w:lvlJc w:val="left"/>
      <w:pPr>
        <w:ind w:left="3257" w:hanging="227"/>
      </w:pPr>
      <w:rPr>
        <w:rFonts w:hint="default"/>
        <w:lang w:val="en-US" w:eastAsia="en-US" w:bidi="ar-SA"/>
      </w:rPr>
    </w:lvl>
    <w:lvl w:ilvl="3">
      <w:start w:val="0"/>
      <w:numFmt w:val="bullet"/>
      <w:lvlText w:val="•"/>
      <w:lvlJc w:val="left"/>
      <w:pPr>
        <w:ind w:left="4335" w:hanging="227"/>
      </w:pPr>
      <w:rPr>
        <w:rFonts w:hint="default"/>
        <w:lang w:val="en-US" w:eastAsia="en-US" w:bidi="ar-SA"/>
      </w:rPr>
    </w:lvl>
    <w:lvl w:ilvl="4">
      <w:start w:val="0"/>
      <w:numFmt w:val="bullet"/>
      <w:lvlText w:val="•"/>
      <w:lvlJc w:val="left"/>
      <w:pPr>
        <w:ind w:left="5414" w:hanging="227"/>
      </w:pPr>
      <w:rPr>
        <w:rFonts w:hint="default"/>
        <w:lang w:val="en-US" w:eastAsia="en-US" w:bidi="ar-SA"/>
      </w:rPr>
    </w:lvl>
    <w:lvl w:ilvl="5">
      <w:start w:val="0"/>
      <w:numFmt w:val="bullet"/>
      <w:lvlText w:val="•"/>
      <w:lvlJc w:val="left"/>
      <w:pPr>
        <w:ind w:left="6492" w:hanging="227"/>
      </w:pPr>
      <w:rPr>
        <w:rFonts w:hint="default"/>
        <w:lang w:val="en-US" w:eastAsia="en-US" w:bidi="ar-SA"/>
      </w:rPr>
    </w:lvl>
    <w:lvl w:ilvl="6">
      <w:start w:val="0"/>
      <w:numFmt w:val="bullet"/>
      <w:lvlText w:val="•"/>
      <w:lvlJc w:val="left"/>
      <w:pPr>
        <w:ind w:left="7571" w:hanging="227"/>
      </w:pPr>
      <w:rPr>
        <w:rFonts w:hint="default"/>
        <w:lang w:val="en-US" w:eastAsia="en-US" w:bidi="ar-SA"/>
      </w:rPr>
    </w:lvl>
    <w:lvl w:ilvl="7">
      <w:start w:val="0"/>
      <w:numFmt w:val="bullet"/>
      <w:lvlText w:val="•"/>
      <w:lvlJc w:val="left"/>
      <w:pPr>
        <w:ind w:left="8649" w:hanging="227"/>
      </w:pPr>
      <w:rPr>
        <w:rFonts w:hint="default"/>
        <w:lang w:val="en-US" w:eastAsia="en-US" w:bidi="ar-SA"/>
      </w:rPr>
    </w:lvl>
    <w:lvl w:ilvl="8">
      <w:start w:val="0"/>
      <w:numFmt w:val="bullet"/>
      <w:lvlText w:val="•"/>
      <w:lvlJc w:val="left"/>
      <w:pPr>
        <w:ind w:left="9728" w:hanging="227"/>
      </w:pPr>
      <w:rPr>
        <w:rFonts w:hint="default"/>
        <w:lang w:val="en-US" w:eastAsia="en-US" w:bidi="ar-SA"/>
      </w:rPr>
    </w:lvl>
  </w:abstractNum>
  <w:abstractNum w:abstractNumId="13">
    <w:multiLevelType w:val="hybridMultilevel"/>
    <w:lvl w:ilvl="0">
      <w:start w:val="0"/>
      <w:numFmt w:val="bullet"/>
      <w:lvlText w:val="•"/>
      <w:lvlJc w:val="left"/>
      <w:pPr>
        <w:ind w:left="662" w:hanging="227"/>
      </w:pPr>
      <w:rPr>
        <w:rFonts w:hint="default" w:ascii="Arial" w:hAnsi="Arial" w:eastAsia="Arial" w:cs="Arial"/>
        <w:b w:val="0"/>
        <w:bCs w:val="0"/>
        <w:i w:val="0"/>
        <w:iCs w:val="0"/>
        <w:color w:val="231F20"/>
        <w:w w:val="142"/>
        <w:sz w:val="20"/>
        <w:szCs w:val="20"/>
        <w:lang w:val="en-US" w:eastAsia="en-US" w:bidi="ar-SA"/>
      </w:rPr>
    </w:lvl>
    <w:lvl w:ilvl="1">
      <w:start w:val="0"/>
      <w:numFmt w:val="bullet"/>
      <w:lvlText w:val="•"/>
      <w:lvlJc w:val="left"/>
      <w:pPr>
        <w:ind w:left="1208" w:hanging="227"/>
      </w:pPr>
      <w:rPr>
        <w:rFonts w:hint="default"/>
        <w:lang w:val="en-US" w:eastAsia="en-US" w:bidi="ar-SA"/>
      </w:rPr>
    </w:lvl>
    <w:lvl w:ilvl="2">
      <w:start w:val="0"/>
      <w:numFmt w:val="bullet"/>
      <w:lvlText w:val="•"/>
      <w:lvlJc w:val="left"/>
      <w:pPr>
        <w:ind w:left="1756" w:hanging="227"/>
      </w:pPr>
      <w:rPr>
        <w:rFonts w:hint="default"/>
        <w:lang w:val="en-US" w:eastAsia="en-US" w:bidi="ar-SA"/>
      </w:rPr>
    </w:lvl>
    <w:lvl w:ilvl="3">
      <w:start w:val="0"/>
      <w:numFmt w:val="bullet"/>
      <w:lvlText w:val="•"/>
      <w:lvlJc w:val="left"/>
      <w:pPr>
        <w:ind w:left="2305" w:hanging="227"/>
      </w:pPr>
      <w:rPr>
        <w:rFonts w:hint="default"/>
        <w:lang w:val="en-US" w:eastAsia="en-US" w:bidi="ar-SA"/>
      </w:rPr>
    </w:lvl>
    <w:lvl w:ilvl="4">
      <w:start w:val="0"/>
      <w:numFmt w:val="bullet"/>
      <w:lvlText w:val="•"/>
      <w:lvlJc w:val="left"/>
      <w:pPr>
        <w:ind w:left="2853" w:hanging="227"/>
      </w:pPr>
      <w:rPr>
        <w:rFonts w:hint="default"/>
        <w:lang w:val="en-US" w:eastAsia="en-US" w:bidi="ar-SA"/>
      </w:rPr>
    </w:lvl>
    <w:lvl w:ilvl="5">
      <w:start w:val="0"/>
      <w:numFmt w:val="bullet"/>
      <w:lvlText w:val="•"/>
      <w:lvlJc w:val="left"/>
      <w:pPr>
        <w:ind w:left="3402" w:hanging="227"/>
      </w:pPr>
      <w:rPr>
        <w:rFonts w:hint="default"/>
        <w:lang w:val="en-US" w:eastAsia="en-US" w:bidi="ar-SA"/>
      </w:rPr>
    </w:lvl>
    <w:lvl w:ilvl="6">
      <w:start w:val="0"/>
      <w:numFmt w:val="bullet"/>
      <w:lvlText w:val="•"/>
      <w:lvlJc w:val="left"/>
      <w:pPr>
        <w:ind w:left="3950" w:hanging="227"/>
      </w:pPr>
      <w:rPr>
        <w:rFonts w:hint="default"/>
        <w:lang w:val="en-US" w:eastAsia="en-US" w:bidi="ar-SA"/>
      </w:rPr>
    </w:lvl>
    <w:lvl w:ilvl="7">
      <w:start w:val="0"/>
      <w:numFmt w:val="bullet"/>
      <w:lvlText w:val="•"/>
      <w:lvlJc w:val="left"/>
      <w:pPr>
        <w:ind w:left="4498" w:hanging="227"/>
      </w:pPr>
      <w:rPr>
        <w:rFonts w:hint="default"/>
        <w:lang w:val="en-US" w:eastAsia="en-US" w:bidi="ar-SA"/>
      </w:rPr>
    </w:lvl>
    <w:lvl w:ilvl="8">
      <w:start w:val="0"/>
      <w:numFmt w:val="bullet"/>
      <w:lvlText w:val="•"/>
      <w:lvlJc w:val="left"/>
      <w:pPr>
        <w:ind w:left="5047" w:hanging="227"/>
      </w:pPr>
      <w:rPr>
        <w:rFonts w:hint="default"/>
        <w:lang w:val="en-US" w:eastAsia="en-US" w:bidi="ar-SA"/>
      </w:rPr>
    </w:lvl>
  </w:abstractNum>
  <w:abstractNum w:abstractNumId="12">
    <w:multiLevelType w:val="hybridMultilevel"/>
    <w:lvl w:ilvl="0">
      <w:start w:val="0"/>
      <w:numFmt w:val="bullet"/>
      <w:lvlText w:val="•"/>
      <w:lvlJc w:val="left"/>
      <w:pPr>
        <w:ind w:left="1532"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958" w:hanging="123"/>
      </w:pPr>
      <w:rPr>
        <w:rFonts w:hint="default"/>
        <w:lang w:val="en-US" w:eastAsia="en-US" w:bidi="ar-SA"/>
      </w:rPr>
    </w:lvl>
    <w:lvl w:ilvl="2">
      <w:start w:val="0"/>
      <w:numFmt w:val="bullet"/>
      <w:lvlText w:val="•"/>
      <w:lvlJc w:val="left"/>
      <w:pPr>
        <w:ind w:left="2376" w:hanging="123"/>
      </w:pPr>
      <w:rPr>
        <w:rFonts w:hint="default"/>
        <w:lang w:val="en-US" w:eastAsia="en-US" w:bidi="ar-SA"/>
      </w:rPr>
    </w:lvl>
    <w:lvl w:ilvl="3">
      <w:start w:val="0"/>
      <w:numFmt w:val="bullet"/>
      <w:lvlText w:val="•"/>
      <w:lvlJc w:val="left"/>
      <w:pPr>
        <w:ind w:left="2795" w:hanging="123"/>
      </w:pPr>
      <w:rPr>
        <w:rFonts w:hint="default"/>
        <w:lang w:val="en-US" w:eastAsia="en-US" w:bidi="ar-SA"/>
      </w:rPr>
    </w:lvl>
    <w:lvl w:ilvl="4">
      <w:start w:val="0"/>
      <w:numFmt w:val="bullet"/>
      <w:lvlText w:val="•"/>
      <w:lvlJc w:val="left"/>
      <w:pPr>
        <w:ind w:left="3213" w:hanging="123"/>
      </w:pPr>
      <w:rPr>
        <w:rFonts w:hint="default"/>
        <w:lang w:val="en-US" w:eastAsia="en-US" w:bidi="ar-SA"/>
      </w:rPr>
    </w:lvl>
    <w:lvl w:ilvl="5">
      <w:start w:val="0"/>
      <w:numFmt w:val="bullet"/>
      <w:lvlText w:val="•"/>
      <w:lvlJc w:val="left"/>
      <w:pPr>
        <w:ind w:left="3632" w:hanging="123"/>
      </w:pPr>
      <w:rPr>
        <w:rFonts w:hint="default"/>
        <w:lang w:val="en-US" w:eastAsia="en-US" w:bidi="ar-SA"/>
      </w:rPr>
    </w:lvl>
    <w:lvl w:ilvl="6">
      <w:start w:val="0"/>
      <w:numFmt w:val="bullet"/>
      <w:lvlText w:val="•"/>
      <w:lvlJc w:val="left"/>
      <w:pPr>
        <w:ind w:left="4050" w:hanging="123"/>
      </w:pPr>
      <w:rPr>
        <w:rFonts w:hint="default"/>
        <w:lang w:val="en-US" w:eastAsia="en-US" w:bidi="ar-SA"/>
      </w:rPr>
    </w:lvl>
    <w:lvl w:ilvl="7">
      <w:start w:val="0"/>
      <w:numFmt w:val="bullet"/>
      <w:lvlText w:val="•"/>
      <w:lvlJc w:val="left"/>
      <w:pPr>
        <w:ind w:left="4468" w:hanging="123"/>
      </w:pPr>
      <w:rPr>
        <w:rFonts w:hint="default"/>
        <w:lang w:val="en-US" w:eastAsia="en-US" w:bidi="ar-SA"/>
      </w:rPr>
    </w:lvl>
    <w:lvl w:ilvl="8">
      <w:start w:val="0"/>
      <w:numFmt w:val="bullet"/>
      <w:lvlText w:val="•"/>
      <w:lvlJc w:val="left"/>
      <w:pPr>
        <w:ind w:left="4887" w:hanging="123"/>
      </w:pPr>
      <w:rPr>
        <w:rFonts w:hint="default"/>
        <w:lang w:val="en-US" w:eastAsia="en-US" w:bidi="ar-SA"/>
      </w:rPr>
    </w:lvl>
  </w:abstractNum>
  <w:abstractNum w:abstractNumId="11">
    <w:multiLevelType w:val="hybridMultilevel"/>
    <w:lvl w:ilvl="0">
      <w:start w:val="0"/>
      <w:numFmt w:val="bullet"/>
      <w:lvlText w:val="•"/>
      <w:lvlJc w:val="left"/>
      <w:pPr>
        <w:ind w:left="1531"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958" w:hanging="123"/>
      </w:pPr>
      <w:rPr>
        <w:rFonts w:hint="default"/>
        <w:lang w:val="en-US" w:eastAsia="en-US" w:bidi="ar-SA"/>
      </w:rPr>
    </w:lvl>
    <w:lvl w:ilvl="2">
      <w:start w:val="0"/>
      <w:numFmt w:val="bullet"/>
      <w:lvlText w:val="•"/>
      <w:lvlJc w:val="left"/>
      <w:pPr>
        <w:ind w:left="2376" w:hanging="123"/>
      </w:pPr>
      <w:rPr>
        <w:rFonts w:hint="default"/>
        <w:lang w:val="en-US" w:eastAsia="en-US" w:bidi="ar-SA"/>
      </w:rPr>
    </w:lvl>
    <w:lvl w:ilvl="3">
      <w:start w:val="0"/>
      <w:numFmt w:val="bullet"/>
      <w:lvlText w:val="•"/>
      <w:lvlJc w:val="left"/>
      <w:pPr>
        <w:ind w:left="2794" w:hanging="123"/>
      </w:pPr>
      <w:rPr>
        <w:rFonts w:hint="default"/>
        <w:lang w:val="en-US" w:eastAsia="en-US" w:bidi="ar-SA"/>
      </w:rPr>
    </w:lvl>
    <w:lvl w:ilvl="4">
      <w:start w:val="0"/>
      <w:numFmt w:val="bullet"/>
      <w:lvlText w:val="•"/>
      <w:lvlJc w:val="left"/>
      <w:pPr>
        <w:ind w:left="3213" w:hanging="123"/>
      </w:pPr>
      <w:rPr>
        <w:rFonts w:hint="default"/>
        <w:lang w:val="en-US" w:eastAsia="en-US" w:bidi="ar-SA"/>
      </w:rPr>
    </w:lvl>
    <w:lvl w:ilvl="5">
      <w:start w:val="0"/>
      <w:numFmt w:val="bullet"/>
      <w:lvlText w:val="•"/>
      <w:lvlJc w:val="left"/>
      <w:pPr>
        <w:ind w:left="3631" w:hanging="123"/>
      </w:pPr>
      <w:rPr>
        <w:rFonts w:hint="default"/>
        <w:lang w:val="en-US" w:eastAsia="en-US" w:bidi="ar-SA"/>
      </w:rPr>
    </w:lvl>
    <w:lvl w:ilvl="6">
      <w:start w:val="0"/>
      <w:numFmt w:val="bullet"/>
      <w:lvlText w:val="•"/>
      <w:lvlJc w:val="left"/>
      <w:pPr>
        <w:ind w:left="4049" w:hanging="123"/>
      </w:pPr>
      <w:rPr>
        <w:rFonts w:hint="default"/>
        <w:lang w:val="en-US" w:eastAsia="en-US" w:bidi="ar-SA"/>
      </w:rPr>
    </w:lvl>
    <w:lvl w:ilvl="7">
      <w:start w:val="0"/>
      <w:numFmt w:val="bullet"/>
      <w:lvlText w:val="•"/>
      <w:lvlJc w:val="left"/>
      <w:pPr>
        <w:ind w:left="4468" w:hanging="123"/>
      </w:pPr>
      <w:rPr>
        <w:rFonts w:hint="default"/>
        <w:lang w:val="en-US" w:eastAsia="en-US" w:bidi="ar-SA"/>
      </w:rPr>
    </w:lvl>
    <w:lvl w:ilvl="8">
      <w:start w:val="0"/>
      <w:numFmt w:val="bullet"/>
      <w:lvlText w:val="•"/>
      <w:lvlJc w:val="left"/>
      <w:pPr>
        <w:ind w:left="4886" w:hanging="123"/>
      </w:pPr>
      <w:rPr>
        <w:rFonts w:hint="default"/>
        <w:lang w:val="en-US" w:eastAsia="en-US" w:bidi="ar-SA"/>
      </w:rPr>
    </w:lvl>
  </w:abstractNum>
  <w:abstractNum w:abstractNumId="10">
    <w:multiLevelType w:val="hybridMultilevel"/>
    <w:lvl w:ilvl="0">
      <w:start w:val="0"/>
      <w:numFmt w:val="bullet"/>
      <w:lvlText w:val="•"/>
      <w:lvlJc w:val="left"/>
      <w:pPr>
        <w:ind w:left="1534"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958" w:hanging="123"/>
      </w:pPr>
      <w:rPr>
        <w:rFonts w:hint="default"/>
        <w:lang w:val="en-US" w:eastAsia="en-US" w:bidi="ar-SA"/>
      </w:rPr>
    </w:lvl>
    <w:lvl w:ilvl="2">
      <w:start w:val="0"/>
      <w:numFmt w:val="bullet"/>
      <w:lvlText w:val="•"/>
      <w:lvlJc w:val="left"/>
      <w:pPr>
        <w:ind w:left="2377" w:hanging="123"/>
      </w:pPr>
      <w:rPr>
        <w:rFonts w:hint="default"/>
        <w:lang w:val="en-US" w:eastAsia="en-US" w:bidi="ar-SA"/>
      </w:rPr>
    </w:lvl>
    <w:lvl w:ilvl="3">
      <w:start w:val="0"/>
      <w:numFmt w:val="bullet"/>
      <w:lvlText w:val="•"/>
      <w:lvlJc w:val="left"/>
      <w:pPr>
        <w:ind w:left="2795" w:hanging="123"/>
      </w:pPr>
      <w:rPr>
        <w:rFonts w:hint="default"/>
        <w:lang w:val="en-US" w:eastAsia="en-US" w:bidi="ar-SA"/>
      </w:rPr>
    </w:lvl>
    <w:lvl w:ilvl="4">
      <w:start w:val="0"/>
      <w:numFmt w:val="bullet"/>
      <w:lvlText w:val="•"/>
      <w:lvlJc w:val="left"/>
      <w:pPr>
        <w:ind w:left="3214" w:hanging="123"/>
      </w:pPr>
      <w:rPr>
        <w:rFonts w:hint="default"/>
        <w:lang w:val="en-US" w:eastAsia="en-US" w:bidi="ar-SA"/>
      </w:rPr>
    </w:lvl>
    <w:lvl w:ilvl="5">
      <w:start w:val="0"/>
      <w:numFmt w:val="bullet"/>
      <w:lvlText w:val="•"/>
      <w:lvlJc w:val="left"/>
      <w:pPr>
        <w:ind w:left="3632" w:hanging="123"/>
      </w:pPr>
      <w:rPr>
        <w:rFonts w:hint="default"/>
        <w:lang w:val="en-US" w:eastAsia="en-US" w:bidi="ar-SA"/>
      </w:rPr>
    </w:lvl>
    <w:lvl w:ilvl="6">
      <w:start w:val="0"/>
      <w:numFmt w:val="bullet"/>
      <w:lvlText w:val="•"/>
      <w:lvlJc w:val="left"/>
      <w:pPr>
        <w:ind w:left="4051" w:hanging="123"/>
      </w:pPr>
      <w:rPr>
        <w:rFonts w:hint="default"/>
        <w:lang w:val="en-US" w:eastAsia="en-US" w:bidi="ar-SA"/>
      </w:rPr>
    </w:lvl>
    <w:lvl w:ilvl="7">
      <w:start w:val="0"/>
      <w:numFmt w:val="bullet"/>
      <w:lvlText w:val="•"/>
      <w:lvlJc w:val="left"/>
      <w:pPr>
        <w:ind w:left="4470" w:hanging="123"/>
      </w:pPr>
      <w:rPr>
        <w:rFonts w:hint="default"/>
        <w:lang w:val="en-US" w:eastAsia="en-US" w:bidi="ar-SA"/>
      </w:rPr>
    </w:lvl>
    <w:lvl w:ilvl="8">
      <w:start w:val="0"/>
      <w:numFmt w:val="bullet"/>
      <w:lvlText w:val="•"/>
      <w:lvlJc w:val="left"/>
      <w:pPr>
        <w:ind w:left="4888" w:hanging="123"/>
      </w:pPr>
      <w:rPr>
        <w:rFonts w:hint="default"/>
        <w:lang w:val="en-US" w:eastAsia="en-US" w:bidi="ar-SA"/>
      </w:rPr>
    </w:lvl>
  </w:abstractNum>
  <w:abstractNum w:abstractNumId="9">
    <w:multiLevelType w:val="hybridMultilevel"/>
    <w:lvl w:ilvl="0">
      <w:start w:val="0"/>
      <w:numFmt w:val="bullet"/>
      <w:lvlText w:val="•"/>
      <w:lvlJc w:val="left"/>
      <w:pPr>
        <w:ind w:left="1538"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958" w:hanging="123"/>
      </w:pPr>
      <w:rPr>
        <w:rFonts w:hint="default"/>
        <w:lang w:val="en-US" w:eastAsia="en-US" w:bidi="ar-SA"/>
      </w:rPr>
    </w:lvl>
    <w:lvl w:ilvl="2">
      <w:start w:val="0"/>
      <w:numFmt w:val="bullet"/>
      <w:lvlText w:val="•"/>
      <w:lvlJc w:val="left"/>
      <w:pPr>
        <w:ind w:left="2377" w:hanging="123"/>
      </w:pPr>
      <w:rPr>
        <w:rFonts w:hint="default"/>
        <w:lang w:val="en-US" w:eastAsia="en-US" w:bidi="ar-SA"/>
      </w:rPr>
    </w:lvl>
    <w:lvl w:ilvl="3">
      <w:start w:val="0"/>
      <w:numFmt w:val="bullet"/>
      <w:lvlText w:val="•"/>
      <w:lvlJc w:val="left"/>
      <w:pPr>
        <w:ind w:left="2795" w:hanging="123"/>
      </w:pPr>
      <w:rPr>
        <w:rFonts w:hint="default"/>
        <w:lang w:val="en-US" w:eastAsia="en-US" w:bidi="ar-SA"/>
      </w:rPr>
    </w:lvl>
    <w:lvl w:ilvl="4">
      <w:start w:val="0"/>
      <w:numFmt w:val="bullet"/>
      <w:lvlText w:val="•"/>
      <w:lvlJc w:val="left"/>
      <w:pPr>
        <w:ind w:left="3214" w:hanging="123"/>
      </w:pPr>
      <w:rPr>
        <w:rFonts w:hint="default"/>
        <w:lang w:val="en-US" w:eastAsia="en-US" w:bidi="ar-SA"/>
      </w:rPr>
    </w:lvl>
    <w:lvl w:ilvl="5">
      <w:start w:val="0"/>
      <w:numFmt w:val="bullet"/>
      <w:lvlText w:val="•"/>
      <w:lvlJc w:val="left"/>
      <w:pPr>
        <w:ind w:left="3632" w:hanging="123"/>
      </w:pPr>
      <w:rPr>
        <w:rFonts w:hint="default"/>
        <w:lang w:val="en-US" w:eastAsia="en-US" w:bidi="ar-SA"/>
      </w:rPr>
    </w:lvl>
    <w:lvl w:ilvl="6">
      <w:start w:val="0"/>
      <w:numFmt w:val="bullet"/>
      <w:lvlText w:val="•"/>
      <w:lvlJc w:val="left"/>
      <w:pPr>
        <w:ind w:left="4051" w:hanging="123"/>
      </w:pPr>
      <w:rPr>
        <w:rFonts w:hint="default"/>
        <w:lang w:val="en-US" w:eastAsia="en-US" w:bidi="ar-SA"/>
      </w:rPr>
    </w:lvl>
    <w:lvl w:ilvl="7">
      <w:start w:val="0"/>
      <w:numFmt w:val="bullet"/>
      <w:lvlText w:val="•"/>
      <w:lvlJc w:val="left"/>
      <w:pPr>
        <w:ind w:left="4470" w:hanging="123"/>
      </w:pPr>
      <w:rPr>
        <w:rFonts w:hint="default"/>
        <w:lang w:val="en-US" w:eastAsia="en-US" w:bidi="ar-SA"/>
      </w:rPr>
    </w:lvl>
    <w:lvl w:ilvl="8">
      <w:start w:val="0"/>
      <w:numFmt w:val="bullet"/>
      <w:lvlText w:val="•"/>
      <w:lvlJc w:val="left"/>
      <w:pPr>
        <w:ind w:left="4888" w:hanging="123"/>
      </w:pPr>
      <w:rPr>
        <w:rFonts w:hint="default"/>
        <w:lang w:val="en-US" w:eastAsia="en-US" w:bidi="ar-SA"/>
      </w:rPr>
    </w:lvl>
  </w:abstractNum>
  <w:abstractNum w:abstractNumId="8">
    <w:multiLevelType w:val="hybridMultilevel"/>
    <w:lvl w:ilvl="0">
      <w:start w:val="0"/>
      <w:numFmt w:val="bullet"/>
      <w:lvlText w:val="•"/>
      <w:lvlJc w:val="left"/>
      <w:pPr>
        <w:ind w:left="1009"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102" w:hanging="123"/>
      </w:pPr>
      <w:rPr>
        <w:rFonts w:hint="default" w:ascii="Calibri" w:hAnsi="Calibri" w:eastAsia="Calibri" w:cs="Calibri"/>
        <w:b w:val="0"/>
        <w:bCs w:val="0"/>
        <w:i w:val="0"/>
        <w:iCs w:val="0"/>
        <w:color w:val="231F20"/>
        <w:w w:val="71"/>
        <w:sz w:val="20"/>
        <w:szCs w:val="20"/>
        <w:lang w:val="en-US" w:eastAsia="en-US" w:bidi="ar-SA"/>
      </w:rPr>
    </w:lvl>
    <w:lvl w:ilvl="2">
      <w:start w:val="0"/>
      <w:numFmt w:val="bullet"/>
      <w:lvlText w:val="•"/>
      <w:lvlJc w:val="left"/>
      <w:pPr>
        <w:ind w:left="1647" w:hanging="123"/>
      </w:pPr>
      <w:rPr>
        <w:rFonts w:hint="default"/>
        <w:lang w:val="en-US" w:eastAsia="en-US" w:bidi="ar-SA"/>
      </w:rPr>
    </w:lvl>
    <w:lvl w:ilvl="3">
      <w:start w:val="0"/>
      <w:numFmt w:val="bullet"/>
      <w:lvlText w:val="•"/>
      <w:lvlJc w:val="left"/>
      <w:pPr>
        <w:ind w:left="2194" w:hanging="123"/>
      </w:pPr>
      <w:rPr>
        <w:rFonts w:hint="default"/>
        <w:lang w:val="en-US" w:eastAsia="en-US" w:bidi="ar-SA"/>
      </w:rPr>
    </w:lvl>
    <w:lvl w:ilvl="4">
      <w:start w:val="0"/>
      <w:numFmt w:val="bullet"/>
      <w:lvlText w:val="•"/>
      <w:lvlJc w:val="left"/>
      <w:pPr>
        <w:ind w:left="2741" w:hanging="123"/>
      </w:pPr>
      <w:rPr>
        <w:rFonts w:hint="default"/>
        <w:lang w:val="en-US" w:eastAsia="en-US" w:bidi="ar-SA"/>
      </w:rPr>
    </w:lvl>
    <w:lvl w:ilvl="5">
      <w:start w:val="0"/>
      <w:numFmt w:val="bullet"/>
      <w:lvlText w:val="•"/>
      <w:lvlJc w:val="left"/>
      <w:pPr>
        <w:ind w:left="3289" w:hanging="123"/>
      </w:pPr>
      <w:rPr>
        <w:rFonts w:hint="default"/>
        <w:lang w:val="en-US" w:eastAsia="en-US" w:bidi="ar-SA"/>
      </w:rPr>
    </w:lvl>
    <w:lvl w:ilvl="6">
      <w:start w:val="0"/>
      <w:numFmt w:val="bullet"/>
      <w:lvlText w:val="•"/>
      <w:lvlJc w:val="left"/>
      <w:pPr>
        <w:ind w:left="3836" w:hanging="123"/>
      </w:pPr>
      <w:rPr>
        <w:rFonts w:hint="default"/>
        <w:lang w:val="en-US" w:eastAsia="en-US" w:bidi="ar-SA"/>
      </w:rPr>
    </w:lvl>
    <w:lvl w:ilvl="7">
      <w:start w:val="0"/>
      <w:numFmt w:val="bullet"/>
      <w:lvlText w:val="•"/>
      <w:lvlJc w:val="left"/>
      <w:pPr>
        <w:ind w:left="4383" w:hanging="123"/>
      </w:pPr>
      <w:rPr>
        <w:rFonts w:hint="default"/>
        <w:lang w:val="en-US" w:eastAsia="en-US" w:bidi="ar-SA"/>
      </w:rPr>
    </w:lvl>
    <w:lvl w:ilvl="8">
      <w:start w:val="0"/>
      <w:numFmt w:val="bullet"/>
      <w:lvlText w:val="•"/>
      <w:lvlJc w:val="left"/>
      <w:pPr>
        <w:ind w:left="4931" w:hanging="123"/>
      </w:pPr>
      <w:rPr>
        <w:rFonts w:hint="default"/>
        <w:lang w:val="en-US" w:eastAsia="en-US" w:bidi="ar-SA"/>
      </w:rPr>
    </w:lvl>
  </w:abstractNum>
  <w:abstractNum w:abstractNumId="7">
    <w:multiLevelType w:val="hybridMultilevel"/>
    <w:lvl w:ilvl="0">
      <w:start w:val="0"/>
      <w:numFmt w:val="bullet"/>
      <w:lvlText w:val="•"/>
      <w:lvlJc w:val="left"/>
      <w:pPr>
        <w:ind w:left="1564" w:hanging="123"/>
      </w:pPr>
      <w:rPr>
        <w:rFonts w:hint="default" w:ascii="Calibri" w:hAnsi="Calibri" w:eastAsia="Calibri" w:cs="Calibri"/>
        <w:b w:val="0"/>
        <w:bCs w:val="0"/>
        <w:i w:val="0"/>
        <w:iCs w:val="0"/>
        <w:color w:val="231F20"/>
        <w:w w:val="71"/>
        <w:sz w:val="20"/>
        <w:szCs w:val="20"/>
        <w:lang w:val="en-US" w:eastAsia="en-US" w:bidi="ar-SA"/>
      </w:rPr>
    </w:lvl>
    <w:lvl w:ilvl="1">
      <w:start w:val="0"/>
      <w:numFmt w:val="bullet"/>
      <w:lvlText w:val="•"/>
      <w:lvlJc w:val="left"/>
      <w:pPr>
        <w:ind w:left="1980" w:hanging="123"/>
      </w:pPr>
      <w:rPr>
        <w:rFonts w:hint="default"/>
        <w:lang w:val="en-US" w:eastAsia="en-US" w:bidi="ar-SA"/>
      </w:rPr>
    </w:lvl>
    <w:lvl w:ilvl="2">
      <w:start w:val="0"/>
      <w:numFmt w:val="bullet"/>
      <w:lvlText w:val="•"/>
      <w:lvlJc w:val="left"/>
      <w:pPr>
        <w:ind w:left="2401" w:hanging="123"/>
      </w:pPr>
      <w:rPr>
        <w:rFonts w:hint="default"/>
        <w:lang w:val="en-US" w:eastAsia="en-US" w:bidi="ar-SA"/>
      </w:rPr>
    </w:lvl>
    <w:lvl w:ilvl="3">
      <w:start w:val="0"/>
      <w:numFmt w:val="bullet"/>
      <w:lvlText w:val="•"/>
      <w:lvlJc w:val="left"/>
      <w:pPr>
        <w:ind w:left="2821" w:hanging="123"/>
      </w:pPr>
      <w:rPr>
        <w:rFonts w:hint="default"/>
        <w:lang w:val="en-US" w:eastAsia="en-US" w:bidi="ar-SA"/>
      </w:rPr>
    </w:lvl>
    <w:lvl w:ilvl="4">
      <w:start w:val="0"/>
      <w:numFmt w:val="bullet"/>
      <w:lvlText w:val="•"/>
      <w:lvlJc w:val="left"/>
      <w:pPr>
        <w:ind w:left="3242" w:hanging="123"/>
      </w:pPr>
      <w:rPr>
        <w:rFonts w:hint="default"/>
        <w:lang w:val="en-US" w:eastAsia="en-US" w:bidi="ar-SA"/>
      </w:rPr>
    </w:lvl>
    <w:lvl w:ilvl="5">
      <w:start w:val="0"/>
      <w:numFmt w:val="bullet"/>
      <w:lvlText w:val="•"/>
      <w:lvlJc w:val="left"/>
      <w:pPr>
        <w:ind w:left="3662" w:hanging="123"/>
      </w:pPr>
      <w:rPr>
        <w:rFonts w:hint="default"/>
        <w:lang w:val="en-US" w:eastAsia="en-US" w:bidi="ar-SA"/>
      </w:rPr>
    </w:lvl>
    <w:lvl w:ilvl="6">
      <w:start w:val="0"/>
      <w:numFmt w:val="bullet"/>
      <w:lvlText w:val="•"/>
      <w:lvlJc w:val="left"/>
      <w:pPr>
        <w:ind w:left="4083" w:hanging="123"/>
      </w:pPr>
      <w:rPr>
        <w:rFonts w:hint="default"/>
        <w:lang w:val="en-US" w:eastAsia="en-US" w:bidi="ar-SA"/>
      </w:rPr>
    </w:lvl>
    <w:lvl w:ilvl="7">
      <w:start w:val="0"/>
      <w:numFmt w:val="bullet"/>
      <w:lvlText w:val="•"/>
      <w:lvlJc w:val="left"/>
      <w:pPr>
        <w:ind w:left="4504" w:hanging="123"/>
      </w:pPr>
      <w:rPr>
        <w:rFonts w:hint="default"/>
        <w:lang w:val="en-US" w:eastAsia="en-US" w:bidi="ar-SA"/>
      </w:rPr>
    </w:lvl>
    <w:lvl w:ilvl="8">
      <w:start w:val="0"/>
      <w:numFmt w:val="bullet"/>
      <w:lvlText w:val="•"/>
      <w:lvlJc w:val="left"/>
      <w:pPr>
        <w:ind w:left="4924" w:hanging="123"/>
      </w:pPr>
      <w:rPr>
        <w:rFonts w:hint="default"/>
        <w:lang w:val="en-US" w:eastAsia="en-US" w:bidi="ar-SA"/>
      </w:rPr>
    </w:lvl>
  </w:abstractNum>
  <w:abstractNum w:abstractNumId="6">
    <w:multiLevelType w:val="hybridMultilevel"/>
    <w:lvl w:ilvl="0">
      <w:start w:val="0"/>
      <w:numFmt w:val="bullet"/>
      <w:lvlText w:val="•"/>
      <w:lvlJc w:val="left"/>
      <w:pPr>
        <w:ind w:left="1934"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2245" w:hanging="154"/>
      </w:pPr>
      <w:rPr>
        <w:rFonts w:hint="default"/>
        <w:lang w:val="en-US" w:eastAsia="en-US" w:bidi="ar-SA"/>
      </w:rPr>
    </w:lvl>
    <w:lvl w:ilvl="2">
      <w:start w:val="0"/>
      <w:numFmt w:val="bullet"/>
      <w:lvlText w:val="•"/>
      <w:lvlJc w:val="left"/>
      <w:pPr>
        <w:ind w:left="2550" w:hanging="154"/>
      </w:pPr>
      <w:rPr>
        <w:rFonts w:hint="default"/>
        <w:lang w:val="en-US" w:eastAsia="en-US" w:bidi="ar-SA"/>
      </w:rPr>
    </w:lvl>
    <w:lvl w:ilvl="3">
      <w:start w:val="0"/>
      <w:numFmt w:val="bullet"/>
      <w:lvlText w:val="•"/>
      <w:lvlJc w:val="left"/>
      <w:pPr>
        <w:ind w:left="2855" w:hanging="154"/>
      </w:pPr>
      <w:rPr>
        <w:rFonts w:hint="default"/>
        <w:lang w:val="en-US" w:eastAsia="en-US" w:bidi="ar-SA"/>
      </w:rPr>
    </w:lvl>
    <w:lvl w:ilvl="4">
      <w:start w:val="0"/>
      <w:numFmt w:val="bullet"/>
      <w:lvlText w:val="•"/>
      <w:lvlJc w:val="left"/>
      <w:pPr>
        <w:ind w:left="3161" w:hanging="154"/>
      </w:pPr>
      <w:rPr>
        <w:rFonts w:hint="default"/>
        <w:lang w:val="en-US" w:eastAsia="en-US" w:bidi="ar-SA"/>
      </w:rPr>
    </w:lvl>
    <w:lvl w:ilvl="5">
      <w:start w:val="0"/>
      <w:numFmt w:val="bullet"/>
      <w:lvlText w:val="•"/>
      <w:lvlJc w:val="left"/>
      <w:pPr>
        <w:ind w:left="3466" w:hanging="154"/>
      </w:pPr>
      <w:rPr>
        <w:rFonts w:hint="default"/>
        <w:lang w:val="en-US" w:eastAsia="en-US" w:bidi="ar-SA"/>
      </w:rPr>
    </w:lvl>
    <w:lvl w:ilvl="6">
      <w:start w:val="0"/>
      <w:numFmt w:val="bullet"/>
      <w:lvlText w:val="•"/>
      <w:lvlJc w:val="left"/>
      <w:pPr>
        <w:ind w:left="3771" w:hanging="154"/>
      </w:pPr>
      <w:rPr>
        <w:rFonts w:hint="default"/>
        <w:lang w:val="en-US" w:eastAsia="en-US" w:bidi="ar-SA"/>
      </w:rPr>
    </w:lvl>
    <w:lvl w:ilvl="7">
      <w:start w:val="0"/>
      <w:numFmt w:val="bullet"/>
      <w:lvlText w:val="•"/>
      <w:lvlJc w:val="left"/>
      <w:pPr>
        <w:ind w:left="4077" w:hanging="154"/>
      </w:pPr>
      <w:rPr>
        <w:rFonts w:hint="default"/>
        <w:lang w:val="en-US" w:eastAsia="en-US" w:bidi="ar-SA"/>
      </w:rPr>
    </w:lvl>
    <w:lvl w:ilvl="8">
      <w:start w:val="0"/>
      <w:numFmt w:val="bullet"/>
      <w:lvlText w:val="•"/>
      <w:lvlJc w:val="left"/>
      <w:pPr>
        <w:ind w:left="4382" w:hanging="154"/>
      </w:pPr>
      <w:rPr>
        <w:rFonts w:hint="default"/>
        <w:lang w:val="en-US" w:eastAsia="en-US" w:bidi="ar-SA"/>
      </w:rPr>
    </w:lvl>
  </w:abstractNum>
  <w:abstractNum w:abstractNumId="5">
    <w:multiLevelType w:val="hybridMultilevel"/>
    <w:lvl w:ilvl="0">
      <w:start w:val="0"/>
      <w:numFmt w:val="bullet"/>
      <w:lvlText w:val="•"/>
      <w:lvlJc w:val="left"/>
      <w:pPr>
        <w:ind w:left="2128"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2407" w:hanging="154"/>
      </w:pPr>
      <w:rPr>
        <w:rFonts w:hint="default"/>
        <w:lang w:val="en-US" w:eastAsia="en-US" w:bidi="ar-SA"/>
      </w:rPr>
    </w:lvl>
    <w:lvl w:ilvl="2">
      <w:start w:val="0"/>
      <w:numFmt w:val="bullet"/>
      <w:lvlText w:val="•"/>
      <w:lvlJc w:val="left"/>
      <w:pPr>
        <w:ind w:left="2694" w:hanging="154"/>
      </w:pPr>
      <w:rPr>
        <w:rFonts w:hint="default"/>
        <w:lang w:val="en-US" w:eastAsia="en-US" w:bidi="ar-SA"/>
      </w:rPr>
    </w:lvl>
    <w:lvl w:ilvl="3">
      <w:start w:val="0"/>
      <w:numFmt w:val="bullet"/>
      <w:lvlText w:val="•"/>
      <w:lvlJc w:val="left"/>
      <w:pPr>
        <w:ind w:left="2981" w:hanging="154"/>
      </w:pPr>
      <w:rPr>
        <w:rFonts w:hint="default"/>
        <w:lang w:val="en-US" w:eastAsia="en-US" w:bidi="ar-SA"/>
      </w:rPr>
    </w:lvl>
    <w:lvl w:ilvl="4">
      <w:start w:val="0"/>
      <w:numFmt w:val="bullet"/>
      <w:lvlText w:val="•"/>
      <w:lvlJc w:val="left"/>
      <w:pPr>
        <w:ind w:left="3269" w:hanging="154"/>
      </w:pPr>
      <w:rPr>
        <w:rFonts w:hint="default"/>
        <w:lang w:val="en-US" w:eastAsia="en-US" w:bidi="ar-SA"/>
      </w:rPr>
    </w:lvl>
    <w:lvl w:ilvl="5">
      <w:start w:val="0"/>
      <w:numFmt w:val="bullet"/>
      <w:lvlText w:val="•"/>
      <w:lvlJc w:val="left"/>
      <w:pPr>
        <w:ind w:left="3556" w:hanging="154"/>
      </w:pPr>
      <w:rPr>
        <w:rFonts w:hint="default"/>
        <w:lang w:val="en-US" w:eastAsia="en-US" w:bidi="ar-SA"/>
      </w:rPr>
    </w:lvl>
    <w:lvl w:ilvl="6">
      <w:start w:val="0"/>
      <w:numFmt w:val="bullet"/>
      <w:lvlText w:val="•"/>
      <w:lvlJc w:val="left"/>
      <w:pPr>
        <w:ind w:left="3843" w:hanging="154"/>
      </w:pPr>
      <w:rPr>
        <w:rFonts w:hint="default"/>
        <w:lang w:val="en-US" w:eastAsia="en-US" w:bidi="ar-SA"/>
      </w:rPr>
    </w:lvl>
    <w:lvl w:ilvl="7">
      <w:start w:val="0"/>
      <w:numFmt w:val="bullet"/>
      <w:lvlText w:val="•"/>
      <w:lvlJc w:val="left"/>
      <w:pPr>
        <w:ind w:left="4131" w:hanging="154"/>
      </w:pPr>
      <w:rPr>
        <w:rFonts w:hint="default"/>
        <w:lang w:val="en-US" w:eastAsia="en-US" w:bidi="ar-SA"/>
      </w:rPr>
    </w:lvl>
    <w:lvl w:ilvl="8">
      <w:start w:val="0"/>
      <w:numFmt w:val="bullet"/>
      <w:lvlText w:val="•"/>
      <w:lvlJc w:val="left"/>
      <w:pPr>
        <w:ind w:left="4418" w:hanging="154"/>
      </w:pPr>
      <w:rPr>
        <w:rFonts w:hint="default"/>
        <w:lang w:val="en-US" w:eastAsia="en-US" w:bidi="ar-SA"/>
      </w:rPr>
    </w:lvl>
  </w:abstractNum>
  <w:abstractNum w:abstractNumId="4">
    <w:multiLevelType w:val="hybridMultilevel"/>
    <w:lvl w:ilvl="0">
      <w:start w:val="0"/>
      <w:numFmt w:val="bullet"/>
      <w:lvlText w:val="•"/>
      <w:lvlJc w:val="left"/>
      <w:pPr>
        <w:ind w:left="1640"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1975" w:hanging="154"/>
      </w:pPr>
      <w:rPr>
        <w:rFonts w:hint="default"/>
        <w:lang w:val="en-US" w:eastAsia="en-US" w:bidi="ar-SA"/>
      </w:rPr>
    </w:lvl>
    <w:lvl w:ilvl="2">
      <w:start w:val="0"/>
      <w:numFmt w:val="bullet"/>
      <w:lvlText w:val="•"/>
      <w:lvlJc w:val="left"/>
      <w:pPr>
        <w:ind w:left="2310" w:hanging="154"/>
      </w:pPr>
      <w:rPr>
        <w:rFonts w:hint="default"/>
        <w:lang w:val="en-US" w:eastAsia="en-US" w:bidi="ar-SA"/>
      </w:rPr>
    </w:lvl>
    <w:lvl w:ilvl="3">
      <w:start w:val="0"/>
      <w:numFmt w:val="bullet"/>
      <w:lvlText w:val="•"/>
      <w:lvlJc w:val="left"/>
      <w:pPr>
        <w:ind w:left="2645" w:hanging="154"/>
      </w:pPr>
      <w:rPr>
        <w:rFonts w:hint="default"/>
        <w:lang w:val="en-US" w:eastAsia="en-US" w:bidi="ar-SA"/>
      </w:rPr>
    </w:lvl>
    <w:lvl w:ilvl="4">
      <w:start w:val="0"/>
      <w:numFmt w:val="bullet"/>
      <w:lvlText w:val="•"/>
      <w:lvlJc w:val="left"/>
      <w:pPr>
        <w:ind w:left="2981" w:hanging="154"/>
      </w:pPr>
      <w:rPr>
        <w:rFonts w:hint="default"/>
        <w:lang w:val="en-US" w:eastAsia="en-US" w:bidi="ar-SA"/>
      </w:rPr>
    </w:lvl>
    <w:lvl w:ilvl="5">
      <w:start w:val="0"/>
      <w:numFmt w:val="bullet"/>
      <w:lvlText w:val="•"/>
      <w:lvlJc w:val="left"/>
      <w:pPr>
        <w:ind w:left="3316" w:hanging="154"/>
      </w:pPr>
      <w:rPr>
        <w:rFonts w:hint="default"/>
        <w:lang w:val="en-US" w:eastAsia="en-US" w:bidi="ar-SA"/>
      </w:rPr>
    </w:lvl>
    <w:lvl w:ilvl="6">
      <w:start w:val="0"/>
      <w:numFmt w:val="bullet"/>
      <w:lvlText w:val="•"/>
      <w:lvlJc w:val="left"/>
      <w:pPr>
        <w:ind w:left="3651" w:hanging="154"/>
      </w:pPr>
      <w:rPr>
        <w:rFonts w:hint="default"/>
        <w:lang w:val="en-US" w:eastAsia="en-US" w:bidi="ar-SA"/>
      </w:rPr>
    </w:lvl>
    <w:lvl w:ilvl="7">
      <w:start w:val="0"/>
      <w:numFmt w:val="bullet"/>
      <w:lvlText w:val="•"/>
      <w:lvlJc w:val="left"/>
      <w:pPr>
        <w:ind w:left="3987" w:hanging="154"/>
      </w:pPr>
      <w:rPr>
        <w:rFonts w:hint="default"/>
        <w:lang w:val="en-US" w:eastAsia="en-US" w:bidi="ar-SA"/>
      </w:rPr>
    </w:lvl>
    <w:lvl w:ilvl="8">
      <w:start w:val="0"/>
      <w:numFmt w:val="bullet"/>
      <w:lvlText w:val="•"/>
      <w:lvlJc w:val="left"/>
      <w:pPr>
        <w:ind w:left="4322" w:hanging="154"/>
      </w:pPr>
      <w:rPr>
        <w:rFonts w:hint="default"/>
        <w:lang w:val="en-US" w:eastAsia="en-US" w:bidi="ar-SA"/>
      </w:rPr>
    </w:lvl>
  </w:abstractNum>
  <w:abstractNum w:abstractNumId="3">
    <w:multiLevelType w:val="hybridMultilevel"/>
    <w:lvl w:ilvl="0">
      <w:start w:val="0"/>
      <w:numFmt w:val="bullet"/>
      <w:lvlText w:val="•"/>
      <w:lvlJc w:val="left"/>
      <w:pPr>
        <w:ind w:left="1743"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2048" w:hanging="154"/>
      </w:pPr>
      <w:rPr>
        <w:rFonts w:hint="default" w:ascii="Arial" w:hAnsi="Arial" w:eastAsia="Arial" w:cs="Arial"/>
        <w:b/>
        <w:bCs/>
        <w:i w:val="0"/>
        <w:iCs w:val="0"/>
        <w:color w:val="FFFFFF"/>
        <w:w w:val="102"/>
        <w:sz w:val="25"/>
        <w:szCs w:val="25"/>
        <w:lang w:val="en-US" w:eastAsia="en-US" w:bidi="ar-SA"/>
      </w:rPr>
    </w:lvl>
    <w:lvl w:ilvl="2">
      <w:start w:val="0"/>
      <w:numFmt w:val="bullet"/>
      <w:lvlText w:val="•"/>
      <w:lvlJc w:val="left"/>
      <w:pPr>
        <w:ind w:left="2368" w:hanging="154"/>
      </w:pPr>
      <w:rPr>
        <w:rFonts w:hint="default"/>
        <w:lang w:val="en-US" w:eastAsia="en-US" w:bidi="ar-SA"/>
      </w:rPr>
    </w:lvl>
    <w:lvl w:ilvl="3">
      <w:start w:val="0"/>
      <w:numFmt w:val="bullet"/>
      <w:lvlText w:val="•"/>
      <w:lvlJc w:val="left"/>
      <w:pPr>
        <w:ind w:left="2696" w:hanging="154"/>
      </w:pPr>
      <w:rPr>
        <w:rFonts w:hint="default"/>
        <w:lang w:val="en-US" w:eastAsia="en-US" w:bidi="ar-SA"/>
      </w:rPr>
    </w:lvl>
    <w:lvl w:ilvl="4">
      <w:start w:val="0"/>
      <w:numFmt w:val="bullet"/>
      <w:lvlText w:val="•"/>
      <w:lvlJc w:val="left"/>
      <w:pPr>
        <w:ind w:left="3024" w:hanging="154"/>
      </w:pPr>
      <w:rPr>
        <w:rFonts w:hint="default"/>
        <w:lang w:val="en-US" w:eastAsia="en-US" w:bidi="ar-SA"/>
      </w:rPr>
    </w:lvl>
    <w:lvl w:ilvl="5">
      <w:start w:val="0"/>
      <w:numFmt w:val="bullet"/>
      <w:lvlText w:val="•"/>
      <w:lvlJc w:val="left"/>
      <w:pPr>
        <w:ind w:left="3352" w:hanging="154"/>
      </w:pPr>
      <w:rPr>
        <w:rFonts w:hint="default"/>
        <w:lang w:val="en-US" w:eastAsia="en-US" w:bidi="ar-SA"/>
      </w:rPr>
    </w:lvl>
    <w:lvl w:ilvl="6">
      <w:start w:val="0"/>
      <w:numFmt w:val="bullet"/>
      <w:lvlText w:val="•"/>
      <w:lvlJc w:val="left"/>
      <w:pPr>
        <w:ind w:left="3680" w:hanging="154"/>
      </w:pPr>
      <w:rPr>
        <w:rFonts w:hint="default"/>
        <w:lang w:val="en-US" w:eastAsia="en-US" w:bidi="ar-SA"/>
      </w:rPr>
    </w:lvl>
    <w:lvl w:ilvl="7">
      <w:start w:val="0"/>
      <w:numFmt w:val="bullet"/>
      <w:lvlText w:val="•"/>
      <w:lvlJc w:val="left"/>
      <w:pPr>
        <w:ind w:left="4008" w:hanging="154"/>
      </w:pPr>
      <w:rPr>
        <w:rFonts w:hint="default"/>
        <w:lang w:val="en-US" w:eastAsia="en-US" w:bidi="ar-SA"/>
      </w:rPr>
    </w:lvl>
    <w:lvl w:ilvl="8">
      <w:start w:val="0"/>
      <w:numFmt w:val="bullet"/>
      <w:lvlText w:val="•"/>
      <w:lvlJc w:val="left"/>
      <w:pPr>
        <w:ind w:left="4336" w:hanging="154"/>
      </w:pPr>
      <w:rPr>
        <w:rFonts w:hint="default"/>
        <w:lang w:val="en-US" w:eastAsia="en-US" w:bidi="ar-SA"/>
      </w:rPr>
    </w:lvl>
  </w:abstractNum>
  <w:abstractNum w:abstractNumId="2">
    <w:multiLevelType w:val="hybridMultilevel"/>
    <w:lvl w:ilvl="0">
      <w:start w:val="0"/>
      <w:numFmt w:val="bullet"/>
      <w:lvlText w:val="•"/>
      <w:lvlJc w:val="left"/>
      <w:pPr>
        <w:ind w:left="2151"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2443" w:hanging="154"/>
      </w:pPr>
      <w:rPr>
        <w:rFonts w:hint="default"/>
        <w:lang w:val="en-US" w:eastAsia="en-US" w:bidi="ar-SA"/>
      </w:rPr>
    </w:lvl>
    <w:lvl w:ilvl="2">
      <w:start w:val="0"/>
      <w:numFmt w:val="bullet"/>
      <w:lvlText w:val="•"/>
      <w:lvlJc w:val="left"/>
      <w:pPr>
        <w:ind w:left="2726" w:hanging="154"/>
      </w:pPr>
      <w:rPr>
        <w:rFonts w:hint="default"/>
        <w:lang w:val="en-US" w:eastAsia="en-US" w:bidi="ar-SA"/>
      </w:rPr>
    </w:lvl>
    <w:lvl w:ilvl="3">
      <w:start w:val="0"/>
      <w:numFmt w:val="bullet"/>
      <w:lvlText w:val="•"/>
      <w:lvlJc w:val="left"/>
      <w:pPr>
        <w:ind w:left="3009" w:hanging="154"/>
      </w:pPr>
      <w:rPr>
        <w:rFonts w:hint="default"/>
        <w:lang w:val="en-US" w:eastAsia="en-US" w:bidi="ar-SA"/>
      </w:rPr>
    </w:lvl>
    <w:lvl w:ilvl="4">
      <w:start w:val="0"/>
      <w:numFmt w:val="bullet"/>
      <w:lvlText w:val="•"/>
      <w:lvlJc w:val="left"/>
      <w:pPr>
        <w:ind w:left="3293" w:hanging="154"/>
      </w:pPr>
      <w:rPr>
        <w:rFonts w:hint="default"/>
        <w:lang w:val="en-US" w:eastAsia="en-US" w:bidi="ar-SA"/>
      </w:rPr>
    </w:lvl>
    <w:lvl w:ilvl="5">
      <w:start w:val="0"/>
      <w:numFmt w:val="bullet"/>
      <w:lvlText w:val="•"/>
      <w:lvlJc w:val="left"/>
      <w:pPr>
        <w:ind w:left="3576" w:hanging="154"/>
      </w:pPr>
      <w:rPr>
        <w:rFonts w:hint="default"/>
        <w:lang w:val="en-US" w:eastAsia="en-US" w:bidi="ar-SA"/>
      </w:rPr>
    </w:lvl>
    <w:lvl w:ilvl="6">
      <w:start w:val="0"/>
      <w:numFmt w:val="bullet"/>
      <w:lvlText w:val="•"/>
      <w:lvlJc w:val="left"/>
      <w:pPr>
        <w:ind w:left="3859" w:hanging="154"/>
      </w:pPr>
      <w:rPr>
        <w:rFonts w:hint="default"/>
        <w:lang w:val="en-US" w:eastAsia="en-US" w:bidi="ar-SA"/>
      </w:rPr>
    </w:lvl>
    <w:lvl w:ilvl="7">
      <w:start w:val="0"/>
      <w:numFmt w:val="bullet"/>
      <w:lvlText w:val="•"/>
      <w:lvlJc w:val="left"/>
      <w:pPr>
        <w:ind w:left="4143" w:hanging="154"/>
      </w:pPr>
      <w:rPr>
        <w:rFonts w:hint="default"/>
        <w:lang w:val="en-US" w:eastAsia="en-US" w:bidi="ar-SA"/>
      </w:rPr>
    </w:lvl>
    <w:lvl w:ilvl="8">
      <w:start w:val="0"/>
      <w:numFmt w:val="bullet"/>
      <w:lvlText w:val="•"/>
      <w:lvlJc w:val="left"/>
      <w:pPr>
        <w:ind w:left="4426" w:hanging="154"/>
      </w:pPr>
      <w:rPr>
        <w:rFonts w:hint="default"/>
        <w:lang w:val="en-US" w:eastAsia="en-US" w:bidi="ar-SA"/>
      </w:rPr>
    </w:lvl>
  </w:abstractNum>
  <w:abstractNum w:abstractNumId="1">
    <w:multiLevelType w:val="hybridMultilevel"/>
    <w:lvl w:ilvl="0">
      <w:start w:val="0"/>
      <w:numFmt w:val="bullet"/>
      <w:lvlText w:val="•"/>
      <w:lvlJc w:val="left"/>
      <w:pPr>
        <w:ind w:left="1558" w:hanging="154"/>
      </w:pPr>
      <w:rPr>
        <w:rFonts w:hint="default" w:ascii="Arial" w:hAnsi="Arial" w:eastAsia="Arial" w:cs="Arial"/>
        <w:b/>
        <w:bCs/>
        <w:i w:val="0"/>
        <w:iCs w:val="0"/>
        <w:color w:val="FFFFFF"/>
        <w:w w:val="102"/>
        <w:sz w:val="25"/>
        <w:szCs w:val="25"/>
        <w:lang w:val="en-US" w:eastAsia="en-US" w:bidi="ar-SA"/>
      </w:rPr>
    </w:lvl>
    <w:lvl w:ilvl="1">
      <w:start w:val="0"/>
      <w:numFmt w:val="bullet"/>
      <w:lvlText w:val="•"/>
      <w:lvlJc w:val="left"/>
      <w:pPr>
        <w:ind w:left="1903" w:hanging="154"/>
      </w:pPr>
      <w:rPr>
        <w:rFonts w:hint="default"/>
        <w:lang w:val="en-US" w:eastAsia="en-US" w:bidi="ar-SA"/>
      </w:rPr>
    </w:lvl>
    <w:lvl w:ilvl="2">
      <w:start w:val="0"/>
      <w:numFmt w:val="bullet"/>
      <w:lvlText w:val="•"/>
      <w:lvlJc w:val="left"/>
      <w:pPr>
        <w:ind w:left="2246" w:hanging="154"/>
      </w:pPr>
      <w:rPr>
        <w:rFonts w:hint="default"/>
        <w:lang w:val="en-US" w:eastAsia="en-US" w:bidi="ar-SA"/>
      </w:rPr>
    </w:lvl>
    <w:lvl w:ilvl="3">
      <w:start w:val="0"/>
      <w:numFmt w:val="bullet"/>
      <w:lvlText w:val="•"/>
      <w:lvlJc w:val="left"/>
      <w:pPr>
        <w:ind w:left="2589" w:hanging="154"/>
      </w:pPr>
      <w:rPr>
        <w:rFonts w:hint="default"/>
        <w:lang w:val="en-US" w:eastAsia="en-US" w:bidi="ar-SA"/>
      </w:rPr>
    </w:lvl>
    <w:lvl w:ilvl="4">
      <w:start w:val="0"/>
      <w:numFmt w:val="bullet"/>
      <w:lvlText w:val="•"/>
      <w:lvlJc w:val="left"/>
      <w:pPr>
        <w:ind w:left="2933" w:hanging="154"/>
      </w:pPr>
      <w:rPr>
        <w:rFonts w:hint="default"/>
        <w:lang w:val="en-US" w:eastAsia="en-US" w:bidi="ar-SA"/>
      </w:rPr>
    </w:lvl>
    <w:lvl w:ilvl="5">
      <w:start w:val="0"/>
      <w:numFmt w:val="bullet"/>
      <w:lvlText w:val="•"/>
      <w:lvlJc w:val="left"/>
      <w:pPr>
        <w:ind w:left="3276" w:hanging="154"/>
      </w:pPr>
      <w:rPr>
        <w:rFonts w:hint="default"/>
        <w:lang w:val="en-US" w:eastAsia="en-US" w:bidi="ar-SA"/>
      </w:rPr>
    </w:lvl>
    <w:lvl w:ilvl="6">
      <w:start w:val="0"/>
      <w:numFmt w:val="bullet"/>
      <w:lvlText w:val="•"/>
      <w:lvlJc w:val="left"/>
      <w:pPr>
        <w:ind w:left="3619" w:hanging="154"/>
      </w:pPr>
      <w:rPr>
        <w:rFonts w:hint="default"/>
        <w:lang w:val="en-US" w:eastAsia="en-US" w:bidi="ar-SA"/>
      </w:rPr>
    </w:lvl>
    <w:lvl w:ilvl="7">
      <w:start w:val="0"/>
      <w:numFmt w:val="bullet"/>
      <w:lvlText w:val="•"/>
      <w:lvlJc w:val="left"/>
      <w:pPr>
        <w:ind w:left="3963" w:hanging="154"/>
      </w:pPr>
      <w:rPr>
        <w:rFonts w:hint="default"/>
        <w:lang w:val="en-US" w:eastAsia="en-US" w:bidi="ar-SA"/>
      </w:rPr>
    </w:lvl>
    <w:lvl w:ilvl="8">
      <w:start w:val="0"/>
      <w:numFmt w:val="bullet"/>
      <w:lvlText w:val="•"/>
      <w:lvlJc w:val="left"/>
      <w:pPr>
        <w:ind w:left="4306" w:hanging="154"/>
      </w:pPr>
      <w:rPr>
        <w:rFonts w:hint="default"/>
        <w:lang w:val="en-US" w:eastAsia="en-US" w:bidi="ar-SA"/>
      </w:rPr>
    </w:lvl>
  </w:abstractNum>
  <w:abstractNum w:abstractNumId="0">
    <w:multiLevelType w:val="hybridMultilevel"/>
    <w:lvl w:ilvl="0">
      <w:start w:val="0"/>
      <w:numFmt w:val="bullet"/>
      <w:lvlText w:val="•"/>
      <w:lvlJc w:val="left"/>
      <w:pPr>
        <w:ind w:left="1414" w:hanging="227"/>
      </w:pPr>
      <w:rPr>
        <w:rFonts w:hint="default" w:ascii="Myriad Pro" w:hAnsi="Myriad Pro" w:eastAsia="Myriad Pro" w:cs="Myriad Pro"/>
        <w:b w:val="0"/>
        <w:bCs w:val="0"/>
        <w:i w:val="0"/>
        <w:iCs w:val="0"/>
        <w:color w:val="FFFFFF"/>
        <w:w w:val="100"/>
        <w:sz w:val="20"/>
        <w:szCs w:val="20"/>
        <w:lang w:val="en-US" w:eastAsia="en-US" w:bidi="ar-SA"/>
      </w:rPr>
    </w:lvl>
    <w:lvl w:ilvl="1">
      <w:start w:val="0"/>
      <w:numFmt w:val="bullet"/>
      <w:lvlText w:val="•"/>
      <w:lvlJc w:val="left"/>
      <w:pPr>
        <w:ind w:left="1834" w:hanging="227"/>
      </w:pPr>
      <w:rPr>
        <w:rFonts w:hint="default"/>
        <w:lang w:val="en-US" w:eastAsia="en-US" w:bidi="ar-SA"/>
      </w:rPr>
    </w:lvl>
    <w:lvl w:ilvl="2">
      <w:start w:val="0"/>
      <w:numFmt w:val="bullet"/>
      <w:lvlText w:val="•"/>
      <w:lvlJc w:val="left"/>
      <w:pPr>
        <w:ind w:left="2249" w:hanging="227"/>
      </w:pPr>
      <w:rPr>
        <w:rFonts w:hint="default"/>
        <w:lang w:val="en-US" w:eastAsia="en-US" w:bidi="ar-SA"/>
      </w:rPr>
    </w:lvl>
    <w:lvl w:ilvl="3">
      <w:start w:val="0"/>
      <w:numFmt w:val="bullet"/>
      <w:lvlText w:val="•"/>
      <w:lvlJc w:val="left"/>
      <w:pPr>
        <w:ind w:left="2664" w:hanging="227"/>
      </w:pPr>
      <w:rPr>
        <w:rFonts w:hint="default"/>
        <w:lang w:val="en-US" w:eastAsia="en-US" w:bidi="ar-SA"/>
      </w:rPr>
    </w:lvl>
    <w:lvl w:ilvl="4">
      <w:start w:val="0"/>
      <w:numFmt w:val="bullet"/>
      <w:lvlText w:val="•"/>
      <w:lvlJc w:val="left"/>
      <w:pPr>
        <w:ind w:left="3079" w:hanging="227"/>
      </w:pPr>
      <w:rPr>
        <w:rFonts w:hint="default"/>
        <w:lang w:val="en-US" w:eastAsia="en-US" w:bidi="ar-SA"/>
      </w:rPr>
    </w:lvl>
    <w:lvl w:ilvl="5">
      <w:start w:val="0"/>
      <w:numFmt w:val="bullet"/>
      <w:lvlText w:val="•"/>
      <w:lvlJc w:val="left"/>
      <w:pPr>
        <w:ind w:left="3494" w:hanging="227"/>
      </w:pPr>
      <w:rPr>
        <w:rFonts w:hint="default"/>
        <w:lang w:val="en-US" w:eastAsia="en-US" w:bidi="ar-SA"/>
      </w:rPr>
    </w:lvl>
    <w:lvl w:ilvl="6">
      <w:start w:val="0"/>
      <w:numFmt w:val="bullet"/>
      <w:lvlText w:val="•"/>
      <w:lvlJc w:val="left"/>
      <w:pPr>
        <w:ind w:left="3908" w:hanging="227"/>
      </w:pPr>
      <w:rPr>
        <w:rFonts w:hint="default"/>
        <w:lang w:val="en-US" w:eastAsia="en-US" w:bidi="ar-SA"/>
      </w:rPr>
    </w:lvl>
    <w:lvl w:ilvl="7">
      <w:start w:val="0"/>
      <w:numFmt w:val="bullet"/>
      <w:lvlText w:val="•"/>
      <w:lvlJc w:val="left"/>
      <w:pPr>
        <w:ind w:left="4323" w:hanging="227"/>
      </w:pPr>
      <w:rPr>
        <w:rFonts w:hint="default"/>
        <w:lang w:val="en-US" w:eastAsia="en-US" w:bidi="ar-SA"/>
      </w:rPr>
    </w:lvl>
    <w:lvl w:ilvl="8">
      <w:start w:val="0"/>
      <w:numFmt w:val="bullet"/>
      <w:lvlText w:val="•"/>
      <w:lvlJc w:val="left"/>
      <w:pPr>
        <w:ind w:left="4738" w:hanging="227"/>
      </w:pPr>
      <w:rPr>
        <w:rFonts w:hint="default"/>
        <w:lang w:val="en-US" w:eastAsia="en-US" w:bidi="ar-SA"/>
      </w:rPr>
    </w:lvl>
  </w:abstract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20"/>
      <w:szCs w:val="20"/>
      <w:lang w:val="en-US" w:eastAsia="en-US" w:bidi="ar-SA"/>
    </w:rPr>
  </w:style>
  <w:style w:styleId="Heading1" w:type="paragraph">
    <w:name w:val="Heading 1"/>
    <w:basedOn w:val="Normal"/>
    <w:uiPriority w:val="1"/>
    <w:qFormat/>
    <w:pPr>
      <w:ind w:left="850"/>
      <w:outlineLvl w:val="1"/>
    </w:pPr>
    <w:rPr>
      <w:rFonts w:ascii="Arial" w:hAnsi="Arial" w:eastAsia="Arial" w:cs="Arial"/>
      <w:b/>
      <w:bCs/>
      <w:sz w:val="120"/>
      <w:szCs w:val="120"/>
      <w:lang w:val="en-US" w:eastAsia="en-US" w:bidi="ar-SA"/>
    </w:rPr>
  </w:style>
  <w:style w:styleId="Heading2" w:type="paragraph">
    <w:name w:val="Heading 2"/>
    <w:basedOn w:val="Normal"/>
    <w:uiPriority w:val="1"/>
    <w:qFormat/>
    <w:pPr>
      <w:spacing w:before="221"/>
      <w:ind w:left="855"/>
      <w:outlineLvl w:val="2"/>
    </w:pPr>
    <w:rPr>
      <w:rFonts w:ascii="Arial" w:hAnsi="Arial" w:eastAsia="Arial" w:cs="Arial"/>
      <w:b/>
      <w:bCs/>
      <w:sz w:val="100"/>
      <w:szCs w:val="100"/>
      <w:lang w:val="en-US" w:eastAsia="en-US" w:bidi="ar-SA"/>
    </w:rPr>
  </w:style>
  <w:style w:styleId="Heading3" w:type="paragraph">
    <w:name w:val="Heading 3"/>
    <w:basedOn w:val="Normal"/>
    <w:uiPriority w:val="1"/>
    <w:qFormat/>
    <w:pPr>
      <w:spacing w:before="355"/>
      <w:ind w:left="848" w:right="3051"/>
      <w:outlineLvl w:val="3"/>
    </w:pPr>
    <w:rPr>
      <w:rFonts w:ascii="Arial" w:hAnsi="Arial" w:eastAsia="Arial" w:cs="Arial"/>
      <w:b/>
      <w:bCs/>
      <w:sz w:val="80"/>
      <w:szCs w:val="80"/>
      <w:lang w:val="en-US" w:eastAsia="en-US" w:bidi="ar-SA"/>
    </w:rPr>
  </w:style>
  <w:style w:styleId="Heading4" w:type="paragraph">
    <w:name w:val="Heading 4"/>
    <w:basedOn w:val="Normal"/>
    <w:uiPriority w:val="1"/>
    <w:qFormat/>
    <w:pPr>
      <w:ind w:left="850"/>
      <w:outlineLvl w:val="4"/>
    </w:pPr>
    <w:rPr>
      <w:rFonts w:ascii="Arial" w:hAnsi="Arial" w:eastAsia="Arial" w:cs="Arial"/>
      <w:b/>
      <w:bCs/>
      <w:sz w:val="72"/>
      <w:szCs w:val="72"/>
      <w:lang w:val="en-US" w:eastAsia="en-US" w:bidi="ar-SA"/>
    </w:rPr>
  </w:style>
  <w:style w:styleId="Heading5" w:type="paragraph">
    <w:name w:val="Heading 5"/>
    <w:basedOn w:val="Normal"/>
    <w:uiPriority w:val="1"/>
    <w:qFormat/>
    <w:pPr>
      <w:spacing w:before="163"/>
      <w:ind w:left="874"/>
      <w:outlineLvl w:val="5"/>
    </w:pPr>
    <w:rPr>
      <w:rFonts w:ascii="Arial" w:hAnsi="Arial" w:eastAsia="Arial" w:cs="Arial"/>
      <w:b/>
      <w:bCs/>
      <w:sz w:val="52"/>
      <w:szCs w:val="52"/>
      <w:lang w:val="en-US" w:eastAsia="en-US" w:bidi="ar-SA"/>
    </w:rPr>
  </w:style>
  <w:style w:styleId="Heading6" w:type="paragraph">
    <w:name w:val="Heading 6"/>
    <w:basedOn w:val="Normal"/>
    <w:uiPriority w:val="1"/>
    <w:qFormat/>
    <w:pPr>
      <w:spacing w:before="147"/>
      <w:ind w:left="899" w:right="902"/>
      <w:outlineLvl w:val="6"/>
    </w:pPr>
    <w:rPr>
      <w:rFonts w:ascii="Calibri" w:hAnsi="Calibri" w:eastAsia="Calibri" w:cs="Calibri"/>
      <w:b/>
      <w:bCs/>
      <w:sz w:val="44"/>
      <w:szCs w:val="44"/>
      <w:lang w:val="en-US" w:eastAsia="en-US" w:bidi="ar-SA"/>
    </w:rPr>
  </w:style>
  <w:style w:styleId="Heading7" w:type="paragraph">
    <w:name w:val="Heading 7"/>
    <w:basedOn w:val="Normal"/>
    <w:uiPriority w:val="1"/>
    <w:qFormat/>
    <w:pPr>
      <w:spacing w:before="303"/>
      <w:ind w:left="850"/>
      <w:outlineLvl w:val="7"/>
    </w:pPr>
    <w:rPr>
      <w:rFonts w:ascii="Calibri" w:hAnsi="Calibri" w:eastAsia="Calibri" w:cs="Calibri"/>
      <w:sz w:val="32"/>
      <w:szCs w:val="32"/>
      <w:lang w:val="en-US" w:eastAsia="en-US" w:bidi="ar-SA"/>
    </w:rPr>
  </w:style>
  <w:style w:styleId="Heading8" w:type="paragraph">
    <w:name w:val="Heading 8"/>
    <w:basedOn w:val="Normal"/>
    <w:uiPriority w:val="1"/>
    <w:qFormat/>
    <w:pPr>
      <w:spacing w:line="369" w:lineRule="exact"/>
      <w:ind w:left="495"/>
      <w:outlineLvl w:val="8"/>
    </w:pPr>
    <w:rPr>
      <w:rFonts w:ascii="Calibri" w:hAnsi="Calibri" w:eastAsia="Calibri" w:cs="Calibri"/>
      <w:b/>
      <w:bCs/>
      <w:sz w:val="31"/>
      <w:szCs w:val="31"/>
      <w:lang w:val="en-US" w:eastAsia="en-US" w:bidi="ar-SA"/>
    </w:rPr>
  </w:style>
  <w:style w:styleId="Heading9" w:type="paragraph">
    <w:name w:val="Heading 9"/>
    <w:basedOn w:val="Normal"/>
    <w:uiPriority w:val="1"/>
    <w:qFormat/>
    <w:pPr>
      <w:spacing w:before="43"/>
      <w:ind w:left="1665"/>
      <w:outlineLvl w:val="9"/>
    </w:pPr>
    <w:rPr>
      <w:rFonts w:ascii="Myriad Pro Light" w:hAnsi="Myriad Pro Light" w:eastAsia="Myriad Pro Light" w:cs="Myriad Pro Light"/>
      <w:i/>
      <w:iCs/>
      <w:sz w:val="26"/>
      <w:szCs w:val="26"/>
      <w:lang w:val="en-US" w:eastAsia="en-US" w:bidi="ar-SA"/>
    </w:rPr>
  </w:style>
  <w:style w:styleId="Title" w:type="paragraph">
    <w:name w:val="Title"/>
    <w:basedOn w:val="Normal"/>
    <w:uiPriority w:val="1"/>
    <w:qFormat/>
    <w:pPr>
      <w:spacing w:before="252"/>
      <w:ind w:left="836"/>
    </w:pPr>
    <w:rPr>
      <w:rFonts w:ascii="Arial" w:hAnsi="Arial" w:eastAsia="Arial" w:cs="Arial"/>
      <w:b/>
      <w:bCs/>
      <w:sz w:val="144"/>
      <w:szCs w:val="144"/>
      <w:lang w:val="en-US" w:eastAsia="en-US" w:bidi="ar-SA"/>
    </w:rPr>
  </w:style>
  <w:style w:styleId="ListParagraph" w:type="paragraph">
    <w:name w:val="List Paragraph"/>
    <w:basedOn w:val="Normal"/>
    <w:uiPriority w:val="1"/>
    <w:qFormat/>
    <w:pPr>
      <w:ind w:left="1414" w:hanging="227"/>
    </w:pPr>
    <w:rPr>
      <w:rFonts w:ascii="Calibri" w:hAnsi="Calibri" w:eastAsia="Calibri" w:cs="Calibri"/>
      <w:lang w:val="en-US" w:eastAsia="en-US" w:bidi="ar-SA"/>
    </w:rPr>
  </w:style>
  <w:style w:styleId="TableParagraph" w:type="paragraph">
    <w:name w:val="Table Paragraph"/>
    <w:basedOn w:val="Normal"/>
    <w:uiPriority w:val="1"/>
    <w:qFormat/>
    <w:pPr>
      <w:spacing w:before="82"/>
      <w:jc w:val="right"/>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hyperlink" Target="mailto:grant@chellew.co.nz" TargetMode="External"/><Relationship Id="rId11" Type="http://schemas.openxmlformats.org/officeDocument/2006/relationships/hyperlink" Target="mailto:peter@roeprintservices.co.nz" TargetMode="External"/><Relationship Id="rId12" Type="http://schemas.openxmlformats.org/officeDocument/2006/relationships/hyperlink" Target="mailto:kylie@roeprintservices.co.nz" TargetMode="External"/><Relationship Id="rId13" Type="http://schemas.openxmlformats.org/officeDocument/2006/relationships/hyperlink" Target="http://www.finz.org.nz/" TargetMode="External"/><Relationship Id="rId14" Type="http://schemas.openxmlformats.org/officeDocument/2006/relationships/image" Target="media/image6.png"/><Relationship Id="rId15" Type="http://schemas.openxmlformats.org/officeDocument/2006/relationships/hyperlink" Target="mailto:info@finz.org.nz" TargetMode="External"/><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yperlink" Target="mailto:a.christmas@xtra.co.nz" TargetMode="External"/><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hyperlink" Target="mailto:stephanie@maitlandassociates.co.nz" TargetMode="External"/><Relationship Id="rId30" Type="http://schemas.openxmlformats.org/officeDocument/2006/relationships/hyperlink" Target="http://www.maitlandassociates.co.nz/" TargetMode="External"/><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jpeg"/><Relationship Id="rId55" Type="http://schemas.openxmlformats.org/officeDocument/2006/relationships/image" Target="media/image43.png"/><Relationship Id="rId56" Type="http://schemas.openxmlformats.org/officeDocument/2006/relationships/image" Target="media/image44.jpeg"/><Relationship Id="rId57" Type="http://schemas.openxmlformats.org/officeDocument/2006/relationships/image" Target="media/image45.png"/><Relationship Id="rId58" Type="http://schemas.openxmlformats.org/officeDocument/2006/relationships/image" Target="media/image46.jpeg"/><Relationship Id="rId59" Type="http://schemas.openxmlformats.org/officeDocument/2006/relationships/hyperlink" Target="http://www.givingarchitects.com/" TargetMode="External"/><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footer" Target="footer1.xml"/><Relationship Id="rId65" Type="http://schemas.openxmlformats.org/officeDocument/2006/relationships/footer" Target="footer2.xml"/><Relationship Id="rId66" Type="http://schemas.openxmlformats.org/officeDocument/2006/relationships/image" Target="media/image51.png"/><Relationship Id="rId67" Type="http://schemas.openxmlformats.org/officeDocument/2006/relationships/image" Target="media/image52.png"/><Relationship Id="rId68" Type="http://schemas.openxmlformats.org/officeDocument/2006/relationships/image" Target="media/image53.png"/><Relationship Id="rId69" Type="http://schemas.openxmlformats.org/officeDocument/2006/relationships/image" Target="media/image54.jpeg"/><Relationship Id="rId70" Type="http://schemas.openxmlformats.org/officeDocument/2006/relationships/image" Target="media/image55.jpeg"/><Relationship Id="rId71" Type="http://schemas.openxmlformats.org/officeDocument/2006/relationships/image" Target="media/image56.png"/><Relationship Id="rId72" Type="http://schemas.openxmlformats.org/officeDocument/2006/relationships/image" Target="media/image57.png"/><Relationship Id="rId73" Type="http://schemas.openxmlformats.org/officeDocument/2006/relationships/image" Target="media/image58.png"/><Relationship Id="rId74" Type="http://schemas.openxmlformats.org/officeDocument/2006/relationships/image" Target="media/image59.pn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png"/><Relationship Id="rId78" Type="http://schemas.openxmlformats.org/officeDocument/2006/relationships/image" Target="media/image63.png"/><Relationship Id="rId79" Type="http://schemas.openxmlformats.org/officeDocument/2006/relationships/footer" Target="footer3.xml"/><Relationship Id="rId80" Type="http://schemas.openxmlformats.org/officeDocument/2006/relationships/footer" Target="footer4.xml"/><Relationship Id="rId81" Type="http://schemas.openxmlformats.org/officeDocument/2006/relationships/image" Target="media/image64.jpeg"/><Relationship Id="rId82" Type="http://schemas.openxmlformats.org/officeDocument/2006/relationships/image" Target="media/image65.jpeg"/><Relationship Id="rId83" Type="http://schemas.openxmlformats.org/officeDocument/2006/relationships/image" Target="media/image66.jpeg"/><Relationship Id="rId84" Type="http://schemas.openxmlformats.org/officeDocument/2006/relationships/image" Target="media/image67.jpeg"/><Relationship Id="rId85" Type="http://schemas.openxmlformats.org/officeDocument/2006/relationships/image" Target="media/image68.jpeg"/><Relationship Id="rId86" Type="http://schemas.openxmlformats.org/officeDocument/2006/relationships/image" Target="media/image69.jpeg"/><Relationship Id="rId87" Type="http://schemas.openxmlformats.org/officeDocument/2006/relationships/image" Target="media/image70.png"/><Relationship Id="rId88" Type="http://schemas.openxmlformats.org/officeDocument/2006/relationships/image" Target="media/image71.jpeg"/><Relationship Id="rId89" Type="http://schemas.openxmlformats.org/officeDocument/2006/relationships/image" Target="media/image72.jpeg"/><Relationship Id="rId90" Type="http://schemas.openxmlformats.org/officeDocument/2006/relationships/image" Target="media/image73.png"/><Relationship Id="rId91" Type="http://schemas.openxmlformats.org/officeDocument/2006/relationships/image" Target="media/image74.png"/><Relationship Id="rId92" Type="http://schemas.openxmlformats.org/officeDocument/2006/relationships/footer" Target="footer5.xml"/><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png"/><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100" Type="http://schemas.openxmlformats.org/officeDocument/2006/relationships/image" Target="media/image82.png"/><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png"/><Relationship Id="rId104" Type="http://schemas.openxmlformats.org/officeDocument/2006/relationships/image" Target="media/image86.jpeg"/><Relationship Id="rId105" Type="http://schemas.openxmlformats.org/officeDocument/2006/relationships/footer" Target="footer6.xml"/><Relationship Id="rId106" Type="http://schemas.openxmlformats.org/officeDocument/2006/relationships/image" Target="media/image87.png"/><Relationship Id="rId107" Type="http://schemas.openxmlformats.org/officeDocument/2006/relationships/image" Target="media/image88.png"/><Relationship Id="rId108" Type="http://schemas.openxmlformats.org/officeDocument/2006/relationships/image" Target="media/image89.png"/><Relationship Id="rId109" Type="http://schemas.openxmlformats.org/officeDocument/2006/relationships/image" Target="media/image90.png"/><Relationship Id="rId110" Type="http://schemas.openxmlformats.org/officeDocument/2006/relationships/image" Target="media/image91.png"/><Relationship Id="rId111" Type="http://schemas.openxmlformats.org/officeDocument/2006/relationships/image" Target="media/image92.png"/><Relationship Id="rId112" Type="http://schemas.openxmlformats.org/officeDocument/2006/relationships/image" Target="media/image93.png"/><Relationship Id="rId113" Type="http://schemas.openxmlformats.org/officeDocument/2006/relationships/image" Target="media/image94.png"/><Relationship Id="rId114" Type="http://schemas.openxmlformats.org/officeDocument/2006/relationships/image" Target="media/image95.png"/><Relationship Id="rId115" Type="http://schemas.openxmlformats.org/officeDocument/2006/relationships/footer" Target="footer7.xml"/><Relationship Id="rId116" Type="http://schemas.openxmlformats.org/officeDocument/2006/relationships/image" Target="media/image96.png"/><Relationship Id="rId117" Type="http://schemas.openxmlformats.org/officeDocument/2006/relationships/image" Target="media/image97.png"/><Relationship Id="rId118" Type="http://schemas.openxmlformats.org/officeDocument/2006/relationships/image" Target="media/image98.png"/><Relationship Id="rId119" Type="http://schemas.openxmlformats.org/officeDocument/2006/relationships/image" Target="media/image99.png"/><Relationship Id="rId120" Type="http://schemas.openxmlformats.org/officeDocument/2006/relationships/image" Target="media/image100.png"/><Relationship Id="rId121" Type="http://schemas.openxmlformats.org/officeDocument/2006/relationships/image" Target="media/image101.png"/><Relationship Id="rId122" Type="http://schemas.openxmlformats.org/officeDocument/2006/relationships/image" Target="media/image102.png"/><Relationship Id="rId123" Type="http://schemas.openxmlformats.org/officeDocument/2006/relationships/image" Target="media/image103.png"/><Relationship Id="rId124" Type="http://schemas.openxmlformats.org/officeDocument/2006/relationships/image" Target="media/image104.png"/><Relationship Id="rId125" Type="http://schemas.openxmlformats.org/officeDocument/2006/relationships/image" Target="media/image105.png"/><Relationship Id="rId126" Type="http://schemas.openxmlformats.org/officeDocument/2006/relationships/image" Target="media/image106.png"/><Relationship Id="rId127" Type="http://schemas.openxmlformats.org/officeDocument/2006/relationships/image" Target="media/image107.png"/><Relationship Id="rId128" Type="http://schemas.openxmlformats.org/officeDocument/2006/relationships/image" Target="media/image108.png"/><Relationship Id="rId129" Type="http://schemas.openxmlformats.org/officeDocument/2006/relationships/image" Target="media/image109.png"/><Relationship Id="rId130" Type="http://schemas.openxmlformats.org/officeDocument/2006/relationships/image" Target="media/image110.png"/><Relationship Id="rId131" Type="http://schemas.openxmlformats.org/officeDocument/2006/relationships/image" Target="media/image111.png"/><Relationship Id="rId132" Type="http://schemas.openxmlformats.org/officeDocument/2006/relationships/footer" Target="footer8.xml"/><Relationship Id="rId133" Type="http://schemas.openxmlformats.org/officeDocument/2006/relationships/image" Target="media/image112.png"/><Relationship Id="rId134" Type="http://schemas.openxmlformats.org/officeDocument/2006/relationships/image" Target="media/image113.png"/><Relationship Id="rId135" Type="http://schemas.openxmlformats.org/officeDocument/2006/relationships/image" Target="media/image114.png"/><Relationship Id="rId136" Type="http://schemas.openxmlformats.org/officeDocument/2006/relationships/image" Target="media/image115.png"/><Relationship Id="rId137" Type="http://schemas.openxmlformats.org/officeDocument/2006/relationships/image" Target="media/image116.png"/><Relationship Id="rId138" Type="http://schemas.openxmlformats.org/officeDocument/2006/relationships/image" Target="media/image117.png"/><Relationship Id="rId139" Type="http://schemas.openxmlformats.org/officeDocument/2006/relationships/image" Target="media/image118.png"/><Relationship Id="rId140" Type="http://schemas.openxmlformats.org/officeDocument/2006/relationships/image" Target="media/image119.png"/><Relationship Id="rId141" Type="http://schemas.openxmlformats.org/officeDocument/2006/relationships/image" Target="media/image120.png"/><Relationship Id="rId142" Type="http://schemas.openxmlformats.org/officeDocument/2006/relationships/image" Target="media/image121.png"/><Relationship Id="rId143" Type="http://schemas.openxmlformats.org/officeDocument/2006/relationships/image" Target="media/image122.png"/><Relationship Id="rId144" Type="http://schemas.openxmlformats.org/officeDocument/2006/relationships/image" Target="media/image123.png"/><Relationship Id="rId145" Type="http://schemas.openxmlformats.org/officeDocument/2006/relationships/image" Target="media/image124.png"/><Relationship Id="rId146" Type="http://schemas.openxmlformats.org/officeDocument/2006/relationships/image" Target="media/image125.png"/><Relationship Id="rId147" Type="http://schemas.openxmlformats.org/officeDocument/2006/relationships/image" Target="media/image126.png"/><Relationship Id="rId148" Type="http://schemas.openxmlformats.org/officeDocument/2006/relationships/image" Target="media/image127.png"/><Relationship Id="rId149" Type="http://schemas.openxmlformats.org/officeDocument/2006/relationships/image" Target="media/image128.png"/><Relationship Id="rId150" Type="http://schemas.openxmlformats.org/officeDocument/2006/relationships/image" Target="media/image129.png"/><Relationship Id="rId151" Type="http://schemas.openxmlformats.org/officeDocument/2006/relationships/image" Target="media/image130.png"/><Relationship Id="rId152" Type="http://schemas.openxmlformats.org/officeDocument/2006/relationships/image" Target="media/image131.png"/><Relationship Id="rId153" Type="http://schemas.openxmlformats.org/officeDocument/2006/relationships/image" Target="media/image132.png"/><Relationship Id="rId154" Type="http://schemas.openxmlformats.org/officeDocument/2006/relationships/image" Target="media/image133.png"/><Relationship Id="rId155" Type="http://schemas.openxmlformats.org/officeDocument/2006/relationships/image" Target="media/image134.png"/><Relationship Id="rId156" Type="http://schemas.openxmlformats.org/officeDocument/2006/relationships/image" Target="media/image135.png"/><Relationship Id="rId157" Type="http://schemas.openxmlformats.org/officeDocument/2006/relationships/footer" Target="footer9.xml"/><Relationship Id="rId158" Type="http://schemas.openxmlformats.org/officeDocument/2006/relationships/footer" Target="footer10.xml"/><Relationship Id="rId159" Type="http://schemas.openxmlformats.org/officeDocument/2006/relationships/image" Target="media/image136.png"/><Relationship Id="rId160" Type="http://schemas.openxmlformats.org/officeDocument/2006/relationships/image" Target="media/image137.png"/><Relationship Id="rId161" Type="http://schemas.openxmlformats.org/officeDocument/2006/relationships/image" Target="media/image138.png"/><Relationship Id="rId162" Type="http://schemas.openxmlformats.org/officeDocument/2006/relationships/image" Target="media/image139.png"/><Relationship Id="rId163" Type="http://schemas.openxmlformats.org/officeDocument/2006/relationships/image" Target="media/image140.png"/><Relationship Id="rId164" Type="http://schemas.openxmlformats.org/officeDocument/2006/relationships/image" Target="media/image141.png"/><Relationship Id="rId165" Type="http://schemas.openxmlformats.org/officeDocument/2006/relationships/image" Target="media/image142.png"/><Relationship Id="rId166" Type="http://schemas.openxmlformats.org/officeDocument/2006/relationships/image" Target="media/image143.png"/><Relationship Id="rId167" Type="http://schemas.openxmlformats.org/officeDocument/2006/relationships/image" Target="media/image144.png"/><Relationship Id="rId168" Type="http://schemas.openxmlformats.org/officeDocument/2006/relationships/image" Target="media/image145.png"/><Relationship Id="rId169" Type="http://schemas.openxmlformats.org/officeDocument/2006/relationships/image" Target="media/image146.png"/><Relationship Id="rId170" Type="http://schemas.openxmlformats.org/officeDocument/2006/relationships/image" Target="media/image147.png"/><Relationship Id="rId171" Type="http://schemas.openxmlformats.org/officeDocument/2006/relationships/image" Target="media/image148.png"/><Relationship Id="rId172" Type="http://schemas.openxmlformats.org/officeDocument/2006/relationships/image" Target="media/image149.png"/><Relationship Id="rId173" Type="http://schemas.openxmlformats.org/officeDocument/2006/relationships/image" Target="media/image150.png"/><Relationship Id="rId174" Type="http://schemas.openxmlformats.org/officeDocument/2006/relationships/image" Target="media/image151.png"/><Relationship Id="rId175" Type="http://schemas.openxmlformats.org/officeDocument/2006/relationships/image" Target="media/image152.png"/><Relationship Id="rId176" Type="http://schemas.openxmlformats.org/officeDocument/2006/relationships/image" Target="media/image153.png"/><Relationship Id="rId177" Type="http://schemas.openxmlformats.org/officeDocument/2006/relationships/image" Target="media/image154.png"/><Relationship Id="rId178" Type="http://schemas.openxmlformats.org/officeDocument/2006/relationships/image" Target="media/image155.png"/><Relationship Id="rId179" Type="http://schemas.openxmlformats.org/officeDocument/2006/relationships/image" Target="media/image156.jpeg"/><Relationship Id="rId180" Type="http://schemas.openxmlformats.org/officeDocument/2006/relationships/image" Target="media/image157.png"/><Relationship Id="rId181" Type="http://schemas.openxmlformats.org/officeDocument/2006/relationships/image" Target="media/image158.png"/><Relationship Id="rId182" Type="http://schemas.openxmlformats.org/officeDocument/2006/relationships/image" Target="media/image159.png"/><Relationship Id="rId183" Type="http://schemas.openxmlformats.org/officeDocument/2006/relationships/image" Target="media/image160.png"/><Relationship Id="rId184" Type="http://schemas.openxmlformats.org/officeDocument/2006/relationships/image" Target="media/image161.png"/><Relationship Id="rId185" Type="http://schemas.openxmlformats.org/officeDocument/2006/relationships/image" Target="media/image162.png"/><Relationship Id="rId186" Type="http://schemas.openxmlformats.org/officeDocument/2006/relationships/image" Target="media/image163.png"/><Relationship Id="rId187" Type="http://schemas.openxmlformats.org/officeDocument/2006/relationships/image" Target="media/image164.png"/><Relationship Id="rId188" Type="http://schemas.openxmlformats.org/officeDocument/2006/relationships/footer" Target="footer11.xml"/><Relationship Id="rId189" Type="http://schemas.openxmlformats.org/officeDocument/2006/relationships/footer" Target="footer12.xml"/><Relationship Id="rId190" Type="http://schemas.openxmlformats.org/officeDocument/2006/relationships/image" Target="media/image165.png"/><Relationship Id="rId191" Type="http://schemas.openxmlformats.org/officeDocument/2006/relationships/image" Target="media/image166.png"/><Relationship Id="rId192" Type="http://schemas.openxmlformats.org/officeDocument/2006/relationships/image" Target="media/image167.png"/><Relationship Id="rId193" Type="http://schemas.openxmlformats.org/officeDocument/2006/relationships/image" Target="media/image168.png"/><Relationship Id="rId194" Type="http://schemas.openxmlformats.org/officeDocument/2006/relationships/image" Target="media/image169.png"/><Relationship Id="rId195" Type="http://schemas.openxmlformats.org/officeDocument/2006/relationships/image" Target="media/image170.png"/><Relationship Id="rId196" Type="http://schemas.openxmlformats.org/officeDocument/2006/relationships/image" Target="media/image171.png"/><Relationship Id="rId197" Type="http://schemas.openxmlformats.org/officeDocument/2006/relationships/image" Target="media/image172.png"/><Relationship Id="rId198" Type="http://schemas.openxmlformats.org/officeDocument/2006/relationships/image" Target="media/image173.jpeg"/><Relationship Id="rId199" Type="http://schemas.openxmlformats.org/officeDocument/2006/relationships/image" Target="media/image174.jpeg"/><Relationship Id="rId200" Type="http://schemas.openxmlformats.org/officeDocument/2006/relationships/image" Target="media/image175.png"/><Relationship Id="rId201" Type="http://schemas.openxmlformats.org/officeDocument/2006/relationships/image" Target="media/image176.jpeg"/><Relationship Id="rId202" Type="http://schemas.openxmlformats.org/officeDocument/2006/relationships/image" Target="media/image177.jpeg"/><Relationship Id="rId203" Type="http://schemas.openxmlformats.org/officeDocument/2006/relationships/image" Target="media/image178.png"/><Relationship Id="rId204" Type="http://schemas.openxmlformats.org/officeDocument/2006/relationships/image" Target="media/image179.jpeg"/><Relationship Id="rId205" Type="http://schemas.openxmlformats.org/officeDocument/2006/relationships/image" Target="media/image180.png"/><Relationship Id="rId206" Type="http://schemas.openxmlformats.org/officeDocument/2006/relationships/footer" Target="footer13.xml"/><Relationship Id="rId207" Type="http://schemas.openxmlformats.org/officeDocument/2006/relationships/image" Target="media/image181.jpeg"/><Relationship Id="rId208" Type="http://schemas.openxmlformats.org/officeDocument/2006/relationships/image" Target="media/image182.png"/><Relationship Id="rId209" Type="http://schemas.openxmlformats.org/officeDocument/2006/relationships/hyperlink" Target="http://www.cfre.org/certification/initial" TargetMode="External"/><Relationship Id="rId210" Type="http://schemas.openxmlformats.org/officeDocument/2006/relationships/footer" Target="footer14.xml"/><Relationship Id="rId211" Type="http://schemas.openxmlformats.org/officeDocument/2006/relationships/hyperlink" Target="http://www.finz.org.nz/advocacy" TargetMode="External"/><Relationship Id="rId212" Type="http://schemas.openxmlformats.org/officeDocument/2006/relationships/image" Target="media/image183.png"/><Relationship Id="rId213" Type="http://schemas.openxmlformats.org/officeDocument/2006/relationships/footer" Target="footer15.xml"/><Relationship Id="rId214" Type="http://schemas.openxmlformats.org/officeDocument/2006/relationships/image" Target="media/image184.png"/><Relationship Id="rId215" Type="http://schemas.openxmlformats.org/officeDocument/2006/relationships/image" Target="media/image185.png"/><Relationship Id="rId216" Type="http://schemas.openxmlformats.org/officeDocument/2006/relationships/image" Target="media/image186.png"/><Relationship Id="rId217" Type="http://schemas.openxmlformats.org/officeDocument/2006/relationships/image" Target="media/image187.png"/><Relationship Id="rId218" Type="http://schemas.openxmlformats.org/officeDocument/2006/relationships/image" Target="media/image188.png"/><Relationship Id="rId219" Type="http://schemas.openxmlformats.org/officeDocument/2006/relationships/image" Target="media/image189.png"/><Relationship Id="rId220" Type="http://schemas.openxmlformats.org/officeDocument/2006/relationships/footer" Target="footer16.xml"/><Relationship Id="rId221" Type="http://schemas.openxmlformats.org/officeDocument/2006/relationships/image" Target="media/image190.png"/><Relationship Id="rId222" Type="http://schemas.openxmlformats.org/officeDocument/2006/relationships/image" Target="media/image191.png"/><Relationship Id="rId223" Type="http://schemas.openxmlformats.org/officeDocument/2006/relationships/image" Target="media/image192.png"/><Relationship Id="rId224" Type="http://schemas.openxmlformats.org/officeDocument/2006/relationships/image" Target="media/image193.png"/><Relationship Id="rId225" Type="http://schemas.openxmlformats.org/officeDocument/2006/relationships/image" Target="media/image194.png"/><Relationship Id="rId226" Type="http://schemas.openxmlformats.org/officeDocument/2006/relationships/image" Target="media/image195.png"/><Relationship Id="rId227" Type="http://schemas.openxmlformats.org/officeDocument/2006/relationships/image" Target="media/image196.png"/><Relationship Id="rId228" Type="http://schemas.openxmlformats.org/officeDocument/2006/relationships/image" Target="media/image197.png"/><Relationship Id="rId229" Type="http://schemas.openxmlformats.org/officeDocument/2006/relationships/image" Target="media/image198.png"/><Relationship Id="rId230" Type="http://schemas.openxmlformats.org/officeDocument/2006/relationships/image" Target="media/image199.png"/><Relationship Id="rId231" Type="http://schemas.openxmlformats.org/officeDocument/2006/relationships/footer" Target="footer17.xml"/><Relationship Id="rId232" Type="http://schemas.openxmlformats.org/officeDocument/2006/relationships/footer" Target="footer18.xml"/><Relationship Id="rId233" Type="http://schemas.openxmlformats.org/officeDocument/2006/relationships/image" Target="media/image200.png"/><Relationship Id="rId234" Type="http://schemas.openxmlformats.org/officeDocument/2006/relationships/image" Target="media/image201.jpeg"/><Relationship Id="rId235" Type="http://schemas.openxmlformats.org/officeDocument/2006/relationships/hyperlink" Target="http://www.finz.org.nz/event/viw-mar23" TargetMode="External"/><Relationship Id="rId236" Type="http://schemas.openxmlformats.org/officeDocument/2006/relationships/image" Target="media/image202.png"/><Relationship Id="rId237" Type="http://schemas.openxmlformats.org/officeDocument/2006/relationships/image" Target="media/image203.png"/><Relationship Id="rId238" Type="http://schemas.openxmlformats.org/officeDocument/2006/relationships/image" Target="media/image204.png"/><Relationship Id="rId239" Type="http://schemas.openxmlformats.org/officeDocument/2006/relationships/hyperlink" Target="http://www.crescendo.org.nz/" TargetMode="External"/><Relationship Id="rId240" Type="http://schemas.openxmlformats.org/officeDocument/2006/relationships/hyperlink" Target="mailto:joanne@crescendo.org.nz" TargetMode="External"/><Relationship Id="rId241" Type="http://schemas.openxmlformats.org/officeDocument/2006/relationships/image" Target="media/image205.png"/><Relationship Id="rId242" Type="http://schemas.openxmlformats.org/officeDocument/2006/relationships/image" Target="media/image206.png"/><Relationship Id="rId243" Type="http://schemas.openxmlformats.org/officeDocument/2006/relationships/image" Target="media/image207.png"/><Relationship Id="rId244" Type="http://schemas.openxmlformats.org/officeDocument/2006/relationships/image" Target="media/image208.png"/><Relationship Id="rId245" Type="http://schemas.openxmlformats.org/officeDocument/2006/relationships/image" Target="media/image209.png"/><Relationship Id="rId246" Type="http://schemas.openxmlformats.org/officeDocument/2006/relationships/image" Target="media/image210.png"/><Relationship Id="rId247" Type="http://schemas.openxmlformats.org/officeDocument/2006/relationships/image" Target="media/image211.png"/><Relationship Id="rId248" Type="http://schemas.openxmlformats.org/officeDocument/2006/relationships/image" Target="media/image212.png"/><Relationship Id="rId249" Type="http://schemas.openxmlformats.org/officeDocument/2006/relationships/image" Target="media/image213.png"/><Relationship Id="rId250" Type="http://schemas.openxmlformats.org/officeDocument/2006/relationships/image" Target="media/image214.png"/><Relationship Id="rId251" Type="http://schemas.openxmlformats.org/officeDocument/2006/relationships/image" Target="media/image215.png"/><Relationship Id="rId252" Type="http://schemas.openxmlformats.org/officeDocument/2006/relationships/image" Target="media/image216.jpeg"/><Relationship Id="rId253" Type="http://schemas.openxmlformats.org/officeDocument/2006/relationships/image" Target="media/image217.jpeg"/><Relationship Id="rId254" Type="http://schemas.openxmlformats.org/officeDocument/2006/relationships/image" Target="media/image218.png"/><Relationship Id="rId255" Type="http://schemas.openxmlformats.org/officeDocument/2006/relationships/image" Target="media/image219.png"/><Relationship Id="rId256" Type="http://schemas.openxmlformats.org/officeDocument/2006/relationships/image" Target="media/image220.png"/><Relationship Id="rId257" Type="http://schemas.openxmlformats.org/officeDocument/2006/relationships/image" Target="media/image221.png"/><Relationship Id="rId258" Type="http://schemas.openxmlformats.org/officeDocument/2006/relationships/image" Target="media/image222.jpeg"/><Relationship Id="rId259" Type="http://schemas.openxmlformats.org/officeDocument/2006/relationships/image" Target="media/image223.jpeg"/><Relationship Id="rId260" Type="http://schemas.openxmlformats.org/officeDocument/2006/relationships/image" Target="media/image224.jpeg"/><Relationship Id="rId261" Type="http://schemas.openxmlformats.org/officeDocument/2006/relationships/image" Target="media/image225.jpeg"/><Relationship Id="rId262" Type="http://schemas.openxmlformats.org/officeDocument/2006/relationships/image" Target="media/image226.png"/><Relationship Id="rId263" Type="http://schemas.openxmlformats.org/officeDocument/2006/relationships/hyperlink" Target="http://www/" TargetMode="External"/><Relationship Id="rId264" Type="http://schemas.openxmlformats.org/officeDocument/2006/relationships/image" Target="media/image227.jpeg"/><Relationship Id="rId265" Type="http://schemas.openxmlformats.org/officeDocument/2006/relationships/image" Target="media/image228.jpeg"/><Relationship Id="rId266" Type="http://schemas.openxmlformats.org/officeDocument/2006/relationships/image" Target="media/image229.jpeg"/><Relationship Id="rId267" Type="http://schemas.openxmlformats.org/officeDocument/2006/relationships/image" Target="media/image230.png"/><Relationship Id="rId268" Type="http://schemas.openxmlformats.org/officeDocument/2006/relationships/image" Target="media/image231.jpeg"/><Relationship Id="rId269" Type="http://schemas.openxmlformats.org/officeDocument/2006/relationships/image" Target="media/image232.jpeg"/><Relationship Id="rId270" Type="http://schemas.openxmlformats.org/officeDocument/2006/relationships/image" Target="media/image233.jpeg"/><Relationship Id="rId271" Type="http://schemas.openxmlformats.org/officeDocument/2006/relationships/footer" Target="footer19.xml"/><Relationship Id="rId272" Type="http://schemas.openxmlformats.org/officeDocument/2006/relationships/image" Target="media/image234.jpeg"/><Relationship Id="rId273" Type="http://schemas.openxmlformats.org/officeDocument/2006/relationships/image" Target="media/image235.png"/><Relationship Id="rId274" Type="http://schemas.openxmlformats.org/officeDocument/2006/relationships/image" Target="media/image236.png"/><Relationship Id="rId275" Type="http://schemas.openxmlformats.org/officeDocument/2006/relationships/image" Target="media/image237.jpeg"/><Relationship Id="rId276" Type="http://schemas.openxmlformats.org/officeDocument/2006/relationships/image" Target="media/image238.png"/><Relationship Id="rId277" Type="http://schemas.openxmlformats.org/officeDocument/2006/relationships/footer" Target="footer20.xml"/><Relationship Id="rId278" Type="http://schemas.openxmlformats.org/officeDocument/2006/relationships/image" Target="media/image239.png"/><Relationship Id="rId279"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0.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1.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2.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7.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18.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_rels/footer9.xml.rels><?xml version="1.0" encoding="UTF-8" standalone="yes"?>
<Relationships xmlns="http://schemas.openxmlformats.org/package/2006/relationships"><Relationship Id="rId1" Type="http://schemas.openxmlformats.org/officeDocument/2006/relationships/hyperlink" Target="http://www.finz.org.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2023-05-15T01:21:07Z</dcterms:created>
  <dcterms:modified xsi:type="dcterms:W3CDTF">2023-05-15T01:21:07Z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2023-05-12T00:00:00Z</vt:filetime>
  </property>
  <property fmtid="{D5CDD505-2E9C-101B-9397-08002B2CF9AE}" pid="3" name="Creator">
    <vt:lpwstr>Adobe InDesign 18.2 (Macintosh)</vt:lpwstr>
  </property>
  <property fmtid="{D5CDD505-2E9C-101B-9397-08002B2CF9AE}" pid="4" name="LastSaved">
    <vt:filetime>2023-05-15T00:00:00Z</vt:filetime>
  </property>
  <property fmtid="{D5CDD505-2E9C-101B-9397-08002B2CF9AE}" pid="5" name="Producer">
    <vt:lpwstr>Adobe PDF Library 17.0</vt:lpwstr>
  </property>
</Properties>
</file>