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3B28" w14:textId="77777777" w:rsidR="00482E82" w:rsidRPr="00482E82" w:rsidRDefault="00482E82" w:rsidP="00482E82">
      <w:pPr>
        <w:jc w:val="center"/>
        <w:rPr>
          <w:rFonts w:ascii="Arial" w:hAnsi="Arial" w:cs="Arial"/>
          <w:b/>
          <w:color w:val="000000" w:themeColor="text1"/>
          <w:lang w:val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2E82">
        <w:rPr>
          <w:rFonts w:ascii="Arial" w:hAnsi="Arial" w:cs="Arial"/>
          <w:b/>
          <w:color w:val="000000" w:themeColor="text1"/>
          <w:lang w:val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 GOOD REASONS TO USE SFBT IN SUICIDE PREVENTION</w:t>
      </w:r>
    </w:p>
    <w:p w14:paraId="66694C9D" w14:textId="77777777" w:rsidR="00482E82" w:rsidRPr="00482E82" w:rsidRDefault="00482E82" w:rsidP="00482E82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Heather Fiske, Ph.D., C. Psych.</w:t>
      </w:r>
    </w:p>
    <w:p w14:paraId="70AD1021" w14:textId="77777777" w:rsidR="00482E82" w:rsidRPr="00482E82" w:rsidRDefault="00482E82" w:rsidP="00482E82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Solution-Focused Brief Therapy Association Conference</w:t>
      </w:r>
    </w:p>
    <w:p w14:paraId="3A50ADD0" w14:textId="77777777" w:rsidR="00482E82" w:rsidRPr="00482E82" w:rsidRDefault="00482E82" w:rsidP="00482E82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Santa Fe, NM</w:t>
      </w:r>
    </w:p>
    <w:p w14:paraId="4428C6B9" w14:textId="77777777" w:rsidR="00482E82" w:rsidRPr="00482E82" w:rsidRDefault="00482E82" w:rsidP="00482E82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November 11, 2017</w:t>
      </w:r>
    </w:p>
    <w:p w14:paraId="6B5C8FF4" w14:textId="77777777" w:rsidR="00482E82" w:rsidRPr="00482E82" w:rsidRDefault="00482E82" w:rsidP="00482E82">
      <w:pPr>
        <w:rPr>
          <w:rFonts w:ascii="Arial" w:hAnsi="Arial" w:cs="Arial"/>
        </w:rPr>
      </w:pPr>
    </w:p>
    <w:p w14:paraId="590B814B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1) SFBT is an efficient, effective, evidence-based practice. </w:t>
      </w:r>
      <w:r w:rsidRPr="00482E82">
        <w:rPr>
          <w:rFonts w:ascii="Arial" w:hAnsi="Arial" w:cs="Arial"/>
          <w:i/>
          <w:sz w:val="22"/>
          <w:szCs w:val="22"/>
        </w:rPr>
        <w:t>Time matters with suicide risk.</w:t>
      </w:r>
      <w:r w:rsidRPr="00482E82">
        <w:rPr>
          <w:rFonts w:ascii="Arial" w:hAnsi="Arial" w:cs="Arial"/>
          <w:sz w:val="22"/>
          <w:szCs w:val="22"/>
        </w:rPr>
        <w:t xml:space="preserve"> </w:t>
      </w:r>
    </w:p>
    <w:p w14:paraId="296C0B9D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2) Any conversation with a person at risk may be the last opportunity to make a difference. SFBT practice, with its focus on change from the very beginning of treatment, can maximize the likelihood that our conversations will go </w:t>
      </w:r>
      <w:r w:rsidRPr="00482E82">
        <w:rPr>
          <w:rFonts w:ascii="Arial" w:hAnsi="Arial" w:cs="Arial"/>
          <w:i/>
          <w:sz w:val="22"/>
          <w:szCs w:val="22"/>
        </w:rPr>
        <w:t>beyond risk assessment</w:t>
      </w:r>
      <w:r w:rsidRPr="00482E82">
        <w:rPr>
          <w:rFonts w:ascii="Arial" w:hAnsi="Arial" w:cs="Arial"/>
          <w:sz w:val="22"/>
          <w:szCs w:val="22"/>
        </w:rPr>
        <w:t xml:space="preserve"> and have </w:t>
      </w:r>
      <w:r w:rsidRPr="00482E82">
        <w:rPr>
          <w:rFonts w:ascii="Arial" w:hAnsi="Arial" w:cs="Arial"/>
          <w:i/>
          <w:sz w:val="22"/>
          <w:szCs w:val="22"/>
        </w:rPr>
        <w:t>therapeutic impact</w:t>
      </w:r>
      <w:r w:rsidRPr="00482E82">
        <w:rPr>
          <w:rFonts w:ascii="Arial" w:hAnsi="Arial" w:cs="Arial"/>
          <w:sz w:val="22"/>
          <w:szCs w:val="22"/>
        </w:rPr>
        <w:t xml:space="preserve">. </w:t>
      </w:r>
    </w:p>
    <w:p w14:paraId="3106590F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3) SFBT practice </w:t>
      </w:r>
      <w:r w:rsidRPr="00482E82">
        <w:rPr>
          <w:rFonts w:ascii="Arial" w:hAnsi="Arial" w:cs="Arial"/>
          <w:i/>
          <w:sz w:val="22"/>
          <w:szCs w:val="22"/>
        </w:rPr>
        <w:t>utilizes strengths and capacities</w:t>
      </w:r>
      <w:r w:rsidRPr="00482E82">
        <w:rPr>
          <w:rFonts w:ascii="Arial" w:hAnsi="Arial" w:cs="Arial"/>
          <w:sz w:val="22"/>
          <w:szCs w:val="22"/>
        </w:rPr>
        <w:t xml:space="preserve"> that are </w:t>
      </w:r>
      <w:r w:rsidRPr="00482E82">
        <w:rPr>
          <w:rFonts w:ascii="Arial" w:hAnsi="Arial" w:cs="Arial"/>
          <w:i/>
          <w:sz w:val="22"/>
          <w:szCs w:val="22"/>
        </w:rPr>
        <w:t>already present</w:t>
      </w:r>
      <w:r w:rsidRPr="00482E82">
        <w:rPr>
          <w:rFonts w:ascii="Arial" w:hAnsi="Arial" w:cs="Arial"/>
          <w:sz w:val="22"/>
          <w:szCs w:val="22"/>
        </w:rPr>
        <w:t xml:space="preserve">: in clients; in their families and friends; in communities; and in helping systems. (This reliance on existing resources is one of the primary factors that make the solution-focused approach efficient).  Learning new skills or coping techniques is difficult for a person in crisis. Learning that one is already doing some things right, and that one has valuable abilities or qualities to bring to the struggle, can be hope-inducing. </w:t>
      </w:r>
    </w:p>
    <w:p w14:paraId="5B9351D0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>4) Solution-focused conversation is “</w:t>
      </w:r>
      <w:r w:rsidRPr="00482E82">
        <w:rPr>
          <w:rFonts w:ascii="Arial" w:hAnsi="Arial" w:cs="Arial"/>
          <w:i/>
          <w:sz w:val="22"/>
          <w:szCs w:val="22"/>
        </w:rPr>
        <w:t>hope-friendly</w:t>
      </w:r>
      <w:r w:rsidRPr="00482E82">
        <w:rPr>
          <w:rFonts w:ascii="Arial" w:hAnsi="Arial" w:cs="Arial"/>
          <w:sz w:val="22"/>
          <w:szCs w:val="22"/>
        </w:rPr>
        <w:t xml:space="preserve">” (Y. Dolan), probably in part because focusing on strengths and resources generates hope, and in part because of the future focus in SFBT. </w:t>
      </w:r>
    </w:p>
    <w:p w14:paraId="3DB68FB3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>5) Solution-focused questions can act as a “</w:t>
      </w:r>
      <w:r w:rsidRPr="00482E82">
        <w:rPr>
          <w:rFonts w:ascii="Arial" w:hAnsi="Arial" w:cs="Arial"/>
          <w:i/>
          <w:sz w:val="22"/>
          <w:szCs w:val="22"/>
        </w:rPr>
        <w:t>tap on the shoulder</w:t>
      </w:r>
      <w:r w:rsidRPr="00482E82">
        <w:rPr>
          <w:rFonts w:ascii="Arial" w:hAnsi="Arial" w:cs="Arial"/>
          <w:sz w:val="22"/>
          <w:szCs w:val="22"/>
        </w:rPr>
        <w:t xml:space="preserve">” (I.K. Berg) that helps clients to remember their own resources and notice reasons for living. </w:t>
      </w:r>
    </w:p>
    <w:p w14:paraId="1FB39887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6) Solution-focused work shifts conversation toward a </w:t>
      </w:r>
      <w:r w:rsidRPr="00482E82">
        <w:rPr>
          <w:rFonts w:ascii="Arial" w:hAnsi="Arial" w:cs="Arial"/>
          <w:i/>
          <w:sz w:val="22"/>
          <w:szCs w:val="22"/>
        </w:rPr>
        <w:t>focus on hope and reasons for living</w:t>
      </w:r>
      <w:r w:rsidRPr="00482E82">
        <w:rPr>
          <w:rFonts w:ascii="Arial" w:hAnsi="Arial" w:cs="Arial"/>
          <w:sz w:val="22"/>
          <w:szCs w:val="22"/>
        </w:rPr>
        <w:t>, and therefore decreases the conversational focus on reasons and plans for suicide. According to Thomas Joiner’s interpersonal-psychological theory of suicide, repeating such thoughts and plans may be part of “rehearsing” and desensitizing suicidal action. (Joiner calls this phenomenon the “acquired ability” to die by suicide).</w:t>
      </w:r>
    </w:p>
    <w:p w14:paraId="47EF25FE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7) SFBT is </w:t>
      </w:r>
      <w:r w:rsidRPr="00482E82">
        <w:rPr>
          <w:rFonts w:ascii="Arial" w:hAnsi="Arial" w:cs="Arial"/>
          <w:i/>
          <w:sz w:val="22"/>
          <w:szCs w:val="22"/>
        </w:rPr>
        <w:t>client-focused, individualized treatment</w:t>
      </w:r>
      <w:r w:rsidRPr="00482E82">
        <w:rPr>
          <w:rFonts w:ascii="Arial" w:hAnsi="Arial" w:cs="Arial"/>
          <w:sz w:val="22"/>
          <w:szCs w:val="22"/>
        </w:rPr>
        <w:t xml:space="preserve"> (“one size fits one”). This lessens the possibility that clients will feel that they are being subjected to a formula, an outcome associated with the use of standardized risk assessment or no-harm contracting protocols. </w:t>
      </w:r>
    </w:p>
    <w:p w14:paraId="3C916EE5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  <w:r w:rsidRPr="00482E82">
        <w:rPr>
          <w:rFonts w:ascii="Arial" w:hAnsi="Arial" w:cs="Arial"/>
          <w:sz w:val="22"/>
          <w:szCs w:val="22"/>
        </w:rPr>
        <w:t xml:space="preserve">8) Clients who think about suicide often question the future or cannot think about a future at all.  SFBT offers </w:t>
      </w:r>
      <w:r w:rsidRPr="00482E82">
        <w:rPr>
          <w:rFonts w:ascii="Arial" w:hAnsi="Arial" w:cs="Arial"/>
          <w:i/>
          <w:sz w:val="22"/>
          <w:szCs w:val="22"/>
        </w:rPr>
        <w:t>specific techniques to work with the future</w:t>
      </w:r>
      <w:r w:rsidRPr="00482E82">
        <w:rPr>
          <w:rFonts w:ascii="Arial" w:hAnsi="Arial" w:cs="Arial"/>
          <w:sz w:val="22"/>
          <w:szCs w:val="22"/>
        </w:rPr>
        <w:t>.</w:t>
      </w:r>
    </w:p>
    <w:p w14:paraId="32581711" w14:textId="77777777" w:rsidR="00482E82" w:rsidRPr="00482E82" w:rsidRDefault="00482E82" w:rsidP="00482E82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</w:rPr>
        <w:t>9) “</w:t>
      </w:r>
      <w:r w:rsidRPr="00482E82">
        <w:rPr>
          <w:rFonts w:ascii="Arial" w:hAnsi="Arial" w:cs="Arial"/>
          <w:i/>
          <w:sz w:val="22"/>
          <w:szCs w:val="22"/>
        </w:rPr>
        <w:t>The address of hope is in the future</w:t>
      </w:r>
      <w:r w:rsidRPr="00482E82">
        <w:rPr>
          <w:rFonts w:ascii="Arial" w:hAnsi="Arial" w:cs="Arial"/>
          <w:sz w:val="22"/>
          <w:szCs w:val="22"/>
        </w:rPr>
        <w:t xml:space="preserve">”. </w:t>
      </w:r>
      <w:proofErr w:type="gramStart"/>
      <w:r w:rsidRPr="00482E82">
        <w:rPr>
          <w:rFonts w:ascii="Arial" w:hAnsi="Arial" w:cs="Arial"/>
          <w:sz w:val="22"/>
          <w:szCs w:val="22"/>
        </w:rPr>
        <w:t>Therefore</w:t>
      </w:r>
      <w:proofErr w:type="gramEnd"/>
      <w:r w:rsidRPr="00482E82">
        <w:rPr>
          <w:rFonts w:ascii="Arial" w:hAnsi="Arial" w:cs="Arial"/>
          <w:sz w:val="22"/>
          <w:szCs w:val="22"/>
        </w:rPr>
        <w:t xml:space="preserve"> </w:t>
      </w: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>most of the conversation should focus on a future that is worth living”. (B. Lavoie, in Fiske &amp; Lavoie 2016)</w:t>
      </w:r>
    </w:p>
    <w:p w14:paraId="7879B2C6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10) The solution-focused </w:t>
      </w:r>
      <w:r w:rsidRPr="00482E82">
        <w:rPr>
          <w:rFonts w:ascii="Arial" w:hAnsi="Arial" w:cs="Arial"/>
          <w:i/>
          <w:sz w:val="22"/>
          <w:szCs w:val="22"/>
          <w:lang w:val="en-CA"/>
        </w:rPr>
        <w:t xml:space="preserve">“miracle question” often fits </w:t>
      </w:r>
      <w:r w:rsidRPr="00482E82">
        <w:rPr>
          <w:rFonts w:ascii="Arial" w:hAnsi="Arial" w:cs="Arial"/>
          <w:sz w:val="22"/>
          <w:szCs w:val="22"/>
          <w:lang w:val="en-CA"/>
        </w:rPr>
        <w:t>well with a desperate person’s assumptions and can therefore elicit possibilities for change.</w:t>
      </w:r>
    </w:p>
    <w:p w14:paraId="6FCC60B2" w14:textId="77777777" w:rsidR="00482E82" w:rsidRPr="00482E82" w:rsidRDefault="00482E82" w:rsidP="00482E82">
      <w:pPr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11) Scaling and other solution-focused techniques help to break both problems and change into smaller more manageable steps (“</w:t>
      </w:r>
      <w:r w:rsidRPr="00482E82">
        <w:rPr>
          <w:rFonts w:ascii="Arial" w:hAnsi="Arial" w:cs="Arial"/>
          <w:i/>
          <w:sz w:val="22"/>
          <w:szCs w:val="22"/>
          <w:lang w:val="en-CA"/>
        </w:rPr>
        <w:t>partializing”</w:t>
      </w:r>
      <w:r w:rsidRPr="00482E82">
        <w:rPr>
          <w:rFonts w:ascii="Arial" w:hAnsi="Arial" w:cs="Arial"/>
          <w:sz w:val="22"/>
          <w:szCs w:val="22"/>
          <w:lang w:val="en-CA"/>
        </w:rPr>
        <w:t>).  This process implicitly challenges and undermines suicidogenic beliefs that one’s problems are inescapable, interminable, and intolerable.</w:t>
      </w:r>
    </w:p>
    <w:p w14:paraId="0EA675CB" w14:textId="77777777" w:rsidR="00482E82" w:rsidRPr="00482E82" w:rsidRDefault="00482E82" w:rsidP="00482E82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12)</w:t>
      </w: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The solution-focused technique of seeking </w:t>
      </w:r>
      <w:r w:rsidRPr="00482E82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exceptions can widen the range of intervention.</w:t>
      </w: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(Exceptions include beliefs, emotions, actions, coping strategies, e.g.: moments when clients believed they deserved to live, or could have a better life; when they felt alive, hopeful, useful, </w:t>
      </w:r>
      <w:proofErr w:type="gramStart"/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>needed ;</w:t>
      </w:r>
      <w:proofErr w:type="gramEnd"/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when they felt they had what it takes to go on, to manage the situation, to get through the worst, to control or care for themselves, etc.) </w:t>
      </w:r>
    </w:p>
    <w:p w14:paraId="23019A3B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13) The solution-focused helper is not protecting or rescuing the client, but </w:t>
      </w:r>
      <w:r w:rsidRPr="00482E82">
        <w:rPr>
          <w:rFonts w:ascii="Arial" w:hAnsi="Arial" w:cs="Arial"/>
          <w:i/>
          <w:sz w:val="22"/>
          <w:szCs w:val="22"/>
          <w:lang w:val="en-CA"/>
        </w:rPr>
        <w:t>collaborating with the parts of the client that want to live</w:t>
      </w:r>
      <w:r w:rsidRPr="00482E82">
        <w:rPr>
          <w:rFonts w:ascii="Arial" w:hAnsi="Arial" w:cs="Arial"/>
          <w:sz w:val="22"/>
          <w:szCs w:val="22"/>
          <w:lang w:val="en-CA"/>
        </w:rPr>
        <w:t>.</w:t>
      </w:r>
    </w:p>
    <w:p w14:paraId="0F8686BA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14) Although SFBT conversations are not problem focused, they typically generate </w:t>
      </w:r>
      <w:r w:rsidRPr="00482E82">
        <w:rPr>
          <w:rFonts w:ascii="Arial" w:hAnsi="Arial" w:cs="Arial"/>
          <w:i/>
          <w:sz w:val="22"/>
          <w:szCs w:val="22"/>
          <w:lang w:val="en-CA"/>
        </w:rPr>
        <w:t>sufficient information about problems and history</w:t>
      </w:r>
      <w:r w:rsidRPr="00482E82">
        <w:rPr>
          <w:rFonts w:ascii="Arial" w:hAnsi="Arial" w:cs="Arial"/>
          <w:sz w:val="22"/>
          <w:szCs w:val="22"/>
          <w:lang w:val="en-CA"/>
        </w:rPr>
        <w:t xml:space="preserve"> for mandated assessment and recording purposes. </w:t>
      </w:r>
    </w:p>
    <w:p w14:paraId="36EB5760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lastRenderedPageBreak/>
        <w:t>15) SFBT practice is more likely to engage a group that in North America is most vulnerable to death by suicide: men (Lavoie).</w:t>
      </w:r>
    </w:p>
    <w:p w14:paraId="7D83D47D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16) SFBT </w:t>
      </w:r>
      <w:r w:rsidRPr="00482E82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optimizes client-helper collaboration</w:t>
      </w: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is effective with clients </w:t>
      </w:r>
      <w:r w:rsidRPr="00482E82">
        <w:rPr>
          <w:rFonts w:ascii="Arial" w:hAnsi="Arial" w:cs="Arial"/>
          <w:sz w:val="22"/>
          <w:szCs w:val="22"/>
          <w:lang w:val="en-CA"/>
        </w:rPr>
        <w:t>regarded as “resistant”.</w:t>
      </w:r>
    </w:p>
    <w:p w14:paraId="457BBEB7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17) Solution-focused conversation helps to </w:t>
      </w:r>
      <w:r w:rsidRPr="00482E82">
        <w:rPr>
          <w:rFonts w:ascii="Arial" w:hAnsi="Arial" w:cs="Arial"/>
          <w:i/>
          <w:sz w:val="22"/>
          <w:szCs w:val="22"/>
          <w:lang w:val="en-CA"/>
        </w:rPr>
        <w:t>focus the helper as well as the client on hope and reasons for living</w:t>
      </w:r>
      <w:r w:rsidRPr="00482E82">
        <w:rPr>
          <w:rFonts w:ascii="Arial" w:hAnsi="Arial" w:cs="Arial"/>
          <w:sz w:val="22"/>
          <w:szCs w:val="22"/>
          <w:lang w:val="en-CA"/>
        </w:rPr>
        <w:t xml:space="preserve">, and therefore </w:t>
      </w:r>
    </w:p>
    <w:p w14:paraId="37503D56" w14:textId="77777777" w:rsidR="00482E82" w:rsidRPr="00482E82" w:rsidRDefault="00482E82" w:rsidP="00482E82">
      <w:pPr>
        <w:pStyle w:val="ListParagraph"/>
        <w:numPr>
          <w:ilvl w:val="2"/>
          <w:numId w:val="1"/>
        </w:numPr>
        <w:spacing w:before="120" w:after="120"/>
        <w:ind w:left="1276"/>
        <w:contextualSpacing w:val="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May contribute to better outcomes for clients;</w:t>
      </w:r>
    </w:p>
    <w:p w14:paraId="1C4DD154" w14:textId="77777777" w:rsidR="00482E82" w:rsidRPr="00482E82" w:rsidRDefault="00482E82" w:rsidP="00482E82">
      <w:pPr>
        <w:pStyle w:val="ListParagraph"/>
        <w:numPr>
          <w:ilvl w:val="2"/>
          <w:numId w:val="1"/>
        </w:numPr>
        <w:spacing w:before="120" w:after="120"/>
        <w:ind w:left="1276"/>
        <w:contextualSpacing w:val="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May make it easier for the helper to have matter-of –fact conversations about suicide risk; and</w:t>
      </w:r>
    </w:p>
    <w:p w14:paraId="7064491F" w14:textId="77777777" w:rsidR="00482E82" w:rsidRPr="00482E82" w:rsidRDefault="00482E82" w:rsidP="00482E82">
      <w:pPr>
        <w:pStyle w:val="ListParagraph"/>
        <w:numPr>
          <w:ilvl w:val="2"/>
          <w:numId w:val="1"/>
        </w:numPr>
        <w:spacing w:before="120" w:after="120"/>
        <w:ind w:left="1276"/>
        <w:contextualSpacing w:val="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>Can be both prevention and antidote for secondary trauma</w:t>
      </w:r>
    </w:p>
    <w:p w14:paraId="525620A6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18) Solution-focused practice protects the mental health and wellbeing of practitioners doing this work, and helps them to stay hopeful and to experience </w:t>
      </w:r>
      <w:r w:rsidRPr="00482E82">
        <w:rPr>
          <w:rFonts w:ascii="Arial" w:hAnsi="Arial" w:cs="Arial"/>
          <w:i/>
          <w:sz w:val="22"/>
          <w:szCs w:val="22"/>
          <w:lang w:val="en-CA"/>
        </w:rPr>
        <w:t>more patience and compassion</w:t>
      </w:r>
      <w:r w:rsidRPr="00482E82">
        <w:rPr>
          <w:rFonts w:ascii="Arial" w:hAnsi="Arial" w:cs="Arial"/>
          <w:sz w:val="22"/>
          <w:szCs w:val="22"/>
          <w:lang w:val="en-CA"/>
        </w:rPr>
        <w:t xml:space="preserve"> toward frequent callers or attempters.</w:t>
      </w:r>
    </w:p>
    <w:p w14:paraId="4D2F59D8" w14:textId="77777777" w:rsidR="00482E82" w:rsidRPr="00482E82" w:rsidRDefault="00482E82" w:rsidP="00482E82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82E82">
        <w:rPr>
          <w:rFonts w:ascii="Arial" w:hAnsi="Arial" w:cs="Arial"/>
          <w:sz w:val="22"/>
          <w:szCs w:val="22"/>
          <w:lang w:val="en-CA"/>
        </w:rPr>
        <w:t xml:space="preserve">19) Solution-focused practice with colleagues can enhance communication, collaboration, and appreciation; and thereby </w:t>
      </w:r>
      <w:r w:rsidRPr="00482E82">
        <w:rPr>
          <w:rFonts w:ascii="Arial" w:hAnsi="Arial" w:cs="Arial"/>
          <w:i/>
          <w:sz w:val="22"/>
          <w:szCs w:val="22"/>
          <w:lang w:val="en-CA"/>
        </w:rPr>
        <w:t>strengthen the safety net</w:t>
      </w:r>
      <w:r w:rsidRPr="00482E82">
        <w:rPr>
          <w:rFonts w:ascii="Arial" w:hAnsi="Arial" w:cs="Arial"/>
          <w:sz w:val="22"/>
          <w:szCs w:val="22"/>
          <w:lang w:val="en-CA"/>
        </w:rPr>
        <w:t>.</w:t>
      </w:r>
    </w:p>
    <w:p w14:paraId="2C968FA2" w14:textId="77777777" w:rsidR="00482E82" w:rsidRPr="00482E82" w:rsidRDefault="00482E82" w:rsidP="00482E82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20) Some problems cannot be </w:t>
      </w:r>
      <w:proofErr w:type="gramStart"/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>solved,</w:t>
      </w:r>
      <w:proofErr w:type="gramEnd"/>
      <w:r w:rsidRPr="00482E82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therefore we cannot use a problem-focused approach. Using SFBT can help clients focus on a future that is worth living despite loss or tragedy.</w:t>
      </w:r>
    </w:p>
    <w:p w14:paraId="2710FD5D" w14:textId="77777777" w:rsidR="00482E82" w:rsidRPr="00482E82" w:rsidRDefault="00482E82" w:rsidP="00482E82">
      <w:pPr>
        <w:rPr>
          <w:rFonts w:ascii="Arial" w:hAnsi="Arial" w:cs="Arial"/>
          <w:sz w:val="22"/>
          <w:szCs w:val="22"/>
        </w:rPr>
      </w:pPr>
    </w:p>
    <w:p w14:paraId="51D4A583" w14:textId="77777777" w:rsidR="00482E82" w:rsidRPr="00482E82" w:rsidRDefault="00482E82" w:rsidP="00482E82">
      <w:pPr>
        <w:jc w:val="center"/>
        <w:rPr>
          <w:rFonts w:ascii="Arial" w:hAnsi="Arial" w:cs="Arial"/>
          <w:b/>
          <w:sz w:val="22"/>
          <w:szCs w:val="22"/>
        </w:rPr>
      </w:pPr>
      <w:r w:rsidRPr="00482E82">
        <w:rPr>
          <w:rFonts w:ascii="Arial" w:hAnsi="Arial" w:cs="Arial"/>
          <w:b/>
          <w:sz w:val="22"/>
          <w:szCs w:val="22"/>
        </w:rPr>
        <w:t>BIBLIOGRAPHY</w:t>
      </w:r>
    </w:p>
    <w:p w14:paraId="65DE6C6D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 xml:space="preserve">Bachelor, A. (1991). Comparison and relationship to outcome of diverse dimensions of the helping alliance as seen by client and therapist. </w:t>
      </w:r>
      <w:r w:rsidRPr="00482E82">
        <w:rPr>
          <w:rFonts w:ascii="Arial" w:hAnsi="Arial" w:cs="Arial"/>
          <w:i/>
          <w:sz w:val="20"/>
          <w:szCs w:val="20"/>
        </w:rPr>
        <w:t>Psychotherapy</w:t>
      </w:r>
      <w:r w:rsidRPr="00482E82">
        <w:rPr>
          <w:rFonts w:ascii="Arial" w:hAnsi="Arial" w:cs="Arial"/>
          <w:sz w:val="20"/>
          <w:szCs w:val="20"/>
        </w:rPr>
        <w:t>, 28, 534-549.</w:t>
      </w:r>
    </w:p>
    <w:p w14:paraId="20F289A3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482E82">
        <w:rPr>
          <w:rFonts w:ascii="Arial" w:hAnsi="Arial" w:cs="Arial"/>
          <w:sz w:val="20"/>
          <w:szCs w:val="20"/>
        </w:rPr>
        <w:t>Blundo</w:t>
      </w:r>
      <w:proofErr w:type="spellEnd"/>
      <w:r w:rsidRPr="00482E82">
        <w:rPr>
          <w:rFonts w:ascii="Arial" w:hAnsi="Arial" w:cs="Arial"/>
          <w:sz w:val="20"/>
          <w:szCs w:val="20"/>
        </w:rPr>
        <w:t xml:space="preserve">, R.G., Bolton, K.W., &amp; Hall, J.C. (2014). Hope: Research and theory in relation to Solution-Focused practice and training. </w:t>
      </w:r>
      <w:r w:rsidRPr="00482E82">
        <w:rPr>
          <w:rFonts w:ascii="Arial" w:hAnsi="Arial" w:cs="Arial"/>
          <w:i/>
          <w:sz w:val="20"/>
          <w:szCs w:val="20"/>
        </w:rPr>
        <w:t>International Journal of Solution-Focused</w:t>
      </w:r>
      <w:r w:rsidRPr="00482E82">
        <w:rPr>
          <w:rFonts w:ascii="Arial" w:hAnsi="Arial" w:cs="Arial"/>
          <w:sz w:val="20"/>
          <w:szCs w:val="20"/>
        </w:rPr>
        <w:t xml:space="preserve"> </w:t>
      </w:r>
      <w:r w:rsidRPr="00482E82">
        <w:rPr>
          <w:rFonts w:ascii="Arial" w:hAnsi="Arial" w:cs="Arial"/>
          <w:i/>
          <w:sz w:val="20"/>
          <w:szCs w:val="20"/>
        </w:rPr>
        <w:t>Practices, 2</w:t>
      </w:r>
      <w:r w:rsidRPr="00482E82">
        <w:rPr>
          <w:rFonts w:ascii="Arial" w:hAnsi="Arial" w:cs="Arial"/>
          <w:sz w:val="20"/>
          <w:szCs w:val="20"/>
        </w:rPr>
        <w:t xml:space="preserve"> (2), 52-62. </w:t>
      </w:r>
    </w:p>
    <w:p w14:paraId="1396E53E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 xml:space="preserve">Cooper, S.; </w:t>
      </w:r>
      <w:proofErr w:type="spellStart"/>
      <w:r w:rsidRPr="00482E82">
        <w:rPr>
          <w:rFonts w:ascii="Arial" w:hAnsi="Arial" w:cs="Arial"/>
          <w:sz w:val="20"/>
          <w:szCs w:val="20"/>
        </w:rPr>
        <w:t>Darmody</w:t>
      </w:r>
      <w:proofErr w:type="spellEnd"/>
      <w:r w:rsidRPr="00482E82">
        <w:rPr>
          <w:rFonts w:ascii="Arial" w:hAnsi="Arial" w:cs="Arial"/>
          <w:sz w:val="20"/>
          <w:szCs w:val="20"/>
        </w:rPr>
        <w:t xml:space="preserve">, M.; &amp; Dolan, Y. (2003). Impressions of hope and its influence: An international e-mail trialogue. </w:t>
      </w:r>
      <w:r w:rsidRPr="00482E82">
        <w:rPr>
          <w:rFonts w:ascii="Arial" w:hAnsi="Arial" w:cs="Arial"/>
          <w:i/>
          <w:sz w:val="20"/>
          <w:szCs w:val="20"/>
        </w:rPr>
        <w:t>Journal of Systemic Therapies, 22</w:t>
      </w:r>
      <w:r w:rsidRPr="00482E82">
        <w:rPr>
          <w:rFonts w:ascii="Arial" w:hAnsi="Arial" w:cs="Arial"/>
          <w:sz w:val="20"/>
          <w:szCs w:val="20"/>
        </w:rPr>
        <w:t xml:space="preserve"> (3), 67-78.</w:t>
      </w:r>
    </w:p>
    <w:p w14:paraId="1EE549C0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>Dolan, Y. (2008). “Pragmatics of hope”. Keynote presentation, Swiss Family Therapy Days, Fribourg, Switzerland.</w:t>
      </w:r>
    </w:p>
    <w:p w14:paraId="5D4B1680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 xml:space="preserve">Fiske, H. (2008). </w:t>
      </w:r>
      <w:r w:rsidRPr="00482E82">
        <w:rPr>
          <w:rFonts w:ascii="Arial" w:hAnsi="Arial" w:cs="Arial"/>
          <w:i/>
          <w:sz w:val="20"/>
          <w:szCs w:val="20"/>
        </w:rPr>
        <w:t>Hope in action: Solution-Focused conversations about suicide</w:t>
      </w:r>
      <w:r w:rsidRPr="00482E82">
        <w:rPr>
          <w:rFonts w:ascii="Arial" w:hAnsi="Arial" w:cs="Arial"/>
          <w:sz w:val="20"/>
          <w:szCs w:val="20"/>
        </w:rPr>
        <w:t>. New York: Routledge.</w:t>
      </w:r>
    </w:p>
    <w:p w14:paraId="24AB1ED8" w14:textId="77777777" w:rsidR="00482E82" w:rsidRPr="00482E82" w:rsidRDefault="00482E82" w:rsidP="00482E82">
      <w:pPr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  <w:lang w:val="en-CA"/>
        </w:rPr>
        <w:tab/>
        <w:t>Fiske, H., &amp; Lavoie, B. (2016). “Fostering hope: Solution-focused stories about suicide prevention”. Solution-Focused Brief Therapy Association Conference, Halifax, NS, Canada.</w:t>
      </w:r>
      <w:r w:rsidRPr="00482E82">
        <w:rPr>
          <w:rFonts w:ascii="Arial" w:hAnsi="Arial" w:cs="Arial"/>
          <w:sz w:val="20"/>
          <w:szCs w:val="20"/>
        </w:rPr>
        <w:t xml:space="preserve"> </w:t>
      </w:r>
    </w:p>
    <w:p w14:paraId="53CAFEFD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 xml:space="preserve">Franklin, C.; </w:t>
      </w:r>
      <w:proofErr w:type="spellStart"/>
      <w:r w:rsidRPr="00482E82">
        <w:rPr>
          <w:rFonts w:ascii="Arial" w:hAnsi="Arial" w:cs="Arial"/>
          <w:sz w:val="20"/>
          <w:szCs w:val="20"/>
        </w:rPr>
        <w:t>Trepper</w:t>
      </w:r>
      <w:proofErr w:type="spellEnd"/>
      <w:r w:rsidRPr="00482E82">
        <w:rPr>
          <w:rFonts w:ascii="Arial" w:hAnsi="Arial" w:cs="Arial"/>
          <w:sz w:val="20"/>
          <w:szCs w:val="20"/>
        </w:rPr>
        <w:t xml:space="preserve">, T; Gingerich, W; &amp; McCollum, E. (Eds.) (2012). </w:t>
      </w:r>
      <w:r w:rsidRPr="00482E82">
        <w:rPr>
          <w:rFonts w:ascii="Arial" w:hAnsi="Arial" w:cs="Arial"/>
          <w:i/>
          <w:sz w:val="20"/>
          <w:szCs w:val="20"/>
        </w:rPr>
        <w:t>Solution-focused brief therapy: A handbook of evidence-based practice</w:t>
      </w:r>
      <w:r w:rsidRPr="00482E82">
        <w:rPr>
          <w:rFonts w:ascii="Arial" w:hAnsi="Arial" w:cs="Arial"/>
          <w:sz w:val="20"/>
          <w:szCs w:val="20"/>
        </w:rPr>
        <w:t xml:space="preserve">. New York: Oxford. </w:t>
      </w:r>
    </w:p>
    <w:p w14:paraId="2DA5046E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482E82">
        <w:rPr>
          <w:rFonts w:ascii="Arial" w:hAnsi="Arial" w:cs="Arial"/>
          <w:sz w:val="20"/>
          <w:szCs w:val="20"/>
          <w:lang w:val="en-CA"/>
        </w:rPr>
        <w:t xml:space="preserve">Joiner, T. E. (2005). </w:t>
      </w:r>
      <w:r w:rsidRPr="00482E82">
        <w:rPr>
          <w:rFonts w:ascii="Arial" w:hAnsi="Arial" w:cs="Arial"/>
          <w:i/>
          <w:sz w:val="20"/>
          <w:szCs w:val="20"/>
          <w:lang w:val="en-CA"/>
        </w:rPr>
        <w:t>Why people die by suicide</w:t>
      </w:r>
      <w:r w:rsidRPr="00482E82">
        <w:rPr>
          <w:rFonts w:ascii="Arial" w:hAnsi="Arial" w:cs="Arial"/>
          <w:sz w:val="20"/>
          <w:szCs w:val="20"/>
          <w:lang w:val="en-CA"/>
        </w:rPr>
        <w:t>. Cambridge, MA: Harvard University Press.</w:t>
      </w:r>
    </w:p>
    <w:p w14:paraId="2EA7C59B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  <w:lang w:val="en-CA"/>
        </w:rPr>
      </w:pPr>
      <w:r w:rsidRPr="00482E82">
        <w:rPr>
          <w:rFonts w:ascii="Arial" w:hAnsi="Arial" w:cs="Arial"/>
          <w:sz w:val="20"/>
          <w:szCs w:val="20"/>
          <w:lang w:val="en-CA"/>
        </w:rPr>
        <w:t>Lavoie, B. (2017). “For traditional men, SFBT fits like a glove—a work glove”. Solution-Focused Brief Therapy Association Conference, Santa Fe, NM.</w:t>
      </w:r>
    </w:p>
    <w:p w14:paraId="75549662" w14:textId="77777777" w:rsidR="00482E82" w:rsidRPr="00482E82" w:rsidRDefault="00482E82" w:rsidP="00482E82">
      <w:pPr>
        <w:ind w:firstLine="720"/>
        <w:rPr>
          <w:rFonts w:ascii="Arial" w:hAnsi="Arial" w:cs="Arial"/>
          <w:color w:val="1C1C1C"/>
          <w:sz w:val="20"/>
          <w:szCs w:val="20"/>
        </w:rPr>
      </w:pPr>
      <w:proofErr w:type="spellStart"/>
      <w:r w:rsidRPr="00482E82">
        <w:rPr>
          <w:rFonts w:ascii="Arial" w:hAnsi="Arial" w:cs="Arial"/>
          <w:color w:val="1C1C1C"/>
          <w:sz w:val="20"/>
          <w:szCs w:val="20"/>
        </w:rPr>
        <w:t>McKeel</w:t>
      </w:r>
      <w:proofErr w:type="spellEnd"/>
      <w:r w:rsidRPr="00482E82">
        <w:rPr>
          <w:rFonts w:ascii="Arial" w:hAnsi="Arial" w:cs="Arial"/>
          <w:color w:val="1C1C1C"/>
          <w:sz w:val="20"/>
          <w:szCs w:val="20"/>
        </w:rPr>
        <w:t xml:space="preserve">, J. (2012). What works in Solution-Focused Brief Therapy: A review of change process research. In C. Franklin, T.S. </w:t>
      </w:r>
      <w:proofErr w:type="spellStart"/>
      <w:r w:rsidRPr="00482E82">
        <w:rPr>
          <w:rFonts w:ascii="Arial" w:hAnsi="Arial" w:cs="Arial"/>
          <w:color w:val="1C1C1C"/>
          <w:sz w:val="20"/>
          <w:szCs w:val="20"/>
        </w:rPr>
        <w:t>Trepper</w:t>
      </w:r>
      <w:proofErr w:type="spellEnd"/>
      <w:r w:rsidRPr="00482E82">
        <w:rPr>
          <w:rFonts w:ascii="Arial" w:hAnsi="Arial" w:cs="Arial"/>
          <w:color w:val="1C1C1C"/>
          <w:sz w:val="20"/>
          <w:szCs w:val="20"/>
        </w:rPr>
        <w:t xml:space="preserve">, W.J. Gingerich, &amp; E. E. McCollum (Eds.), </w:t>
      </w:r>
      <w:r w:rsidRPr="00482E82">
        <w:rPr>
          <w:rFonts w:ascii="Arial" w:hAnsi="Arial" w:cs="Arial"/>
          <w:i/>
          <w:color w:val="1C1C1C"/>
          <w:sz w:val="20"/>
          <w:szCs w:val="20"/>
        </w:rPr>
        <w:t>Solution-Focused Brief Therapy: A handbook of evidence-based practice</w:t>
      </w:r>
      <w:r w:rsidRPr="00482E82">
        <w:rPr>
          <w:rFonts w:ascii="Arial" w:hAnsi="Arial" w:cs="Arial"/>
          <w:color w:val="1C1C1C"/>
          <w:sz w:val="20"/>
          <w:szCs w:val="20"/>
        </w:rPr>
        <w:t xml:space="preserve">. New York: Oxford. </w:t>
      </w:r>
    </w:p>
    <w:p w14:paraId="491A2DF4" w14:textId="77777777" w:rsidR="00482E82" w:rsidRPr="00482E82" w:rsidRDefault="00482E82" w:rsidP="00482E82">
      <w:pPr>
        <w:ind w:firstLine="720"/>
        <w:rPr>
          <w:rFonts w:ascii="Arial" w:hAnsi="Arial" w:cs="Arial"/>
          <w:color w:val="1C1C1C"/>
          <w:sz w:val="20"/>
          <w:szCs w:val="20"/>
        </w:rPr>
      </w:pPr>
      <w:r w:rsidRPr="00482E82">
        <w:rPr>
          <w:rFonts w:ascii="Arial" w:hAnsi="Arial" w:cs="Arial"/>
          <w:color w:val="1C1C1C"/>
          <w:sz w:val="20"/>
          <w:szCs w:val="20"/>
        </w:rPr>
        <w:t xml:space="preserve">O’Connor, R.C., Smyth, R.; &amp; Williams, J.M.G. (2015). Intrapersonal positive future thinking predicts repeat suicide attempts in hospital-treated suicide attempters. </w:t>
      </w:r>
      <w:r w:rsidRPr="00482E82">
        <w:rPr>
          <w:rFonts w:ascii="Arial" w:hAnsi="Arial" w:cs="Arial"/>
          <w:i/>
          <w:color w:val="1C1C1C"/>
          <w:sz w:val="20"/>
          <w:szCs w:val="20"/>
        </w:rPr>
        <w:t>Journal of Consulting and Clinical Psychology, 83</w:t>
      </w:r>
      <w:r w:rsidRPr="00482E82">
        <w:rPr>
          <w:rFonts w:ascii="Arial" w:hAnsi="Arial" w:cs="Arial"/>
          <w:color w:val="1C1C1C"/>
          <w:sz w:val="20"/>
          <w:szCs w:val="20"/>
        </w:rPr>
        <w:t>, 169-176.</w:t>
      </w:r>
    </w:p>
    <w:p w14:paraId="0C61C954" w14:textId="77777777" w:rsidR="00482E82" w:rsidRPr="00482E82" w:rsidRDefault="00482E82" w:rsidP="00482E82">
      <w:pPr>
        <w:ind w:firstLine="720"/>
        <w:rPr>
          <w:rFonts w:ascii="Arial" w:hAnsi="Arial" w:cs="Arial"/>
          <w:color w:val="1C1C1C"/>
          <w:sz w:val="20"/>
          <w:szCs w:val="20"/>
        </w:rPr>
      </w:pPr>
      <w:r w:rsidRPr="00482E82">
        <w:rPr>
          <w:rFonts w:ascii="Arial" w:hAnsi="Arial" w:cs="Arial"/>
          <w:color w:val="1C1C1C"/>
          <w:sz w:val="20"/>
          <w:szCs w:val="20"/>
        </w:rPr>
        <w:t>Rudd, M.D. (2006). “Science and suicide prevention: Contributions, challenges, and controversies”. Canadian Association for Suicide Prevention Conference, Toronto, Canada.</w:t>
      </w:r>
    </w:p>
    <w:p w14:paraId="1E754D45" w14:textId="77777777" w:rsidR="00482E82" w:rsidRPr="00482E82" w:rsidRDefault="00482E82" w:rsidP="00482E82">
      <w:pPr>
        <w:ind w:firstLine="720"/>
        <w:rPr>
          <w:rFonts w:ascii="Arial" w:hAnsi="Arial" w:cs="Arial"/>
          <w:sz w:val="20"/>
          <w:szCs w:val="20"/>
        </w:rPr>
      </w:pPr>
      <w:r w:rsidRPr="00482E82">
        <w:rPr>
          <w:rFonts w:ascii="Arial" w:hAnsi="Arial" w:cs="Arial"/>
          <w:sz w:val="20"/>
          <w:szCs w:val="20"/>
        </w:rPr>
        <w:t xml:space="preserve">Snyder, C.R.; Michael, S.T.; &amp; </w:t>
      </w:r>
      <w:proofErr w:type="spellStart"/>
      <w:r w:rsidRPr="00482E82">
        <w:rPr>
          <w:rFonts w:ascii="Arial" w:hAnsi="Arial" w:cs="Arial"/>
          <w:sz w:val="20"/>
          <w:szCs w:val="20"/>
        </w:rPr>
        <w:t>Cheavens</w:t>
      </w:r>
      <w:proofErr w:type="spellEnd"/>
      <w:r w:rsidRPr="00482E82">
        <w:rPr>
          <w:rFonts w:ascii="Arial" w:hAnsi="Arial" w:cs="Arial"/>
          <w:sz w:val="20"/>
          <w:szCs w:val="20"/>
        </w:rPr>
        <w:t xml:space="preserve">, J.S. (2000).  Hope as a psychotherapeutic foundation of common factors, placebos, and expectancies. In M.A. Hubble, B.S. Duncan, &amp; S.D. Miller (Eds.), </w:t>
      </w:r>
      <w:r w:rsidRPr="00482E82">
        <w:rPr>
          <w:rFonts w:ascii="Arial" w:hAnsi="Arial" w:cs="Arial"/>
          <w:i/>
          <w:sz w:val="20"/>
          <w:szCs w:val="20"/>
        </w:rPr>
        <w:t>The heart and soul of change: What works in psychotherapy</w:t>
      </w:r>
      <w:r w:rsidRPr="00482E82">
        <w:rPr>
          <w:rFonts w:ascii="Arial" w:hAnsi="Arial" w:cs="Arial"/>
          <w:sz w:val="20"/>
          <w:szCs w:val="20"/>
        </w:rPr>
        <w:t xml:space="preserve">. Washington, D.C.: The American Psychological Association. </w:t>
      </w:r>
    </w:p>
    <w:p w14:paraId="15221AEC" w14:textId="77777777" w:rsidR="005957D4" w:rsidRPr="00482E82" w:rsidRDefault="007E799B">
      <w:pPr>
        <w:rPr>
          <w:sz w:val="20"/>
          <w:szCs w:val="20"/>
        </w:rPr>
      </w:pPr>
    </w:p>
    <w:sectPr w:rsidR="005957D4" w:rsidRPr="00482E82" w:rsidSect="0014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EF0B" w14:textId="77777777" w:rsidR="007E799B" w:rsidRDefault="007E799B">
      <w:r>
        <w:separator/>
      </w:r>
    </w:p>
  </w:endnote>
  <w:endnote w:type="continuationSeparator" w:id="0">
    <w:p w14:paraId="03ED6C11" w14:textId="77777777" w:rsidR="007E799B" w:rsidRDefault="007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670D" w14:textId="77777777" w:rsidR="00D66256" w:rsidRDefault="00D66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4C5E" w14:textId="77777777" w:rsidR="00D66256" w:rsidRDefault="00D66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AC4A" w14:textId="5D245C7A" w:rsidR="00D66256" w:rsidRDefault="00D66256">
    <w:pPr>
      <w:pStyle w:val="Footer"/>
    </w:pPr>
    <w:r>
      <w:t xml:space="preserve">© Heather Fiske, </w:t>
    </w:r>
    <w:r>
      <w:t>2020</w:t>
    </w:r>
    <w:bookmarkStart w:id="0" w:name="_GoBack"/>
    <w:bookmarkEnd w:id="0"/>
  </w:p>
  <w:p w14:paraId="626FCDB7" w14:textId="77777777" w:rsidR="00D66256" w:rsidRDefault="00D6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41A9" w14:textId="77777777" w:rsidR="007E799B" w:rsidRDefault="007E799B">
      <w:r>
        <w:separator/>
      </w:r>
    </w:p>
  </w:footnote>
  <w:footnote w:type="continuationSeparator" w:id="0">
    <w:p w14:paraId="2F81BA74" w14:textId="77777777" w:rsidR="007E799B" w:rsidRDefault="007E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C47" w14:textId="77777777" w:rsidR="0014370A" w:rsidRDefault="00482E82" w:rsidP="00B05D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8F285" w14:textId="77777777" w:rsidR="0014370A" w:rsidRDefault="007E799B" w:rsidP="001437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5C25" w14:textId="77777777" w:rsidR="0014370A" w:rsidRDefault="00482E82" w:rsidP="00B05D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8BC1EC" w14:textId="77777777" w:rsidR="0014370A" w:rsidRPr="0014370A" w:rsidRDefault="00482E82" w:rsidP="0014370A">
    <w:pPr>
      <w:pStyle w:val="Header"/>
      <w:ind w:right="360"/>
      <w:rPr>
        <w:lang w:val="en-CA"/>
      </w:rPr>
    </w:pPr>
    <w:r>
      <w:rPr>
        <w:lang w:val="en-CA"/>
      </w:rPr>
      <w:t>Fiske, H. (2017).  20 Good Reasons to Use SFBT in Suicide Prevention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5BBE" w14:textId="77777777" w:rsidR="00D66256" w:rsidRDefault="00D66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0D5"/>
    <w:multiLevelType w:val="hybridMultilevel"/>
    <w:tmpl w:val="6560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2"/>
    <w:rsid w:val="00292A85"/>
    <w:rsid w:val="00482E82"/>
    <w:rsid w:val="007E799B"/>
    <w:rsid w:val="00A16BE5"/>
    <w:rsid w:val="00D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A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character" w:styleId="PageNumber">
    <w:name w:val="page number"/>
    <w:basedOn w:val="DefaultParagraphFont"/>
    <w:uiPriority w:val="99"/>
    <w:semiHidden/>
    <w:unhideWhenUsed/>
    <w:rsid w:val="00482E82"/>
  </w:style>
  <w:style w:type="paragraph" w:styleId="Footer">
    <w:name w:val="footer"/>
    <w:basedOn w:val="Normal"/>
    <w:link w:val="FooterChar"/>
    <w:uiPriority w:val="99"/>
    <w:unhideWhenUsed/>
    <w:rsid w:val="00D6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Fiske</dc:creator>
  <cp:keywords/>
  <dc:description/>
  <cp:lastModifiedBy>Heather Fiske</cp:lastModifiedBy>
  <cp:revision>2</cp:revision>
  <dcterms:created xsi:type="dcterms:W3CDTF">2017-11-10T08:51:00Z</dcterms:created>
  <dcterms:modified xsi:type="dcterms:W3CDTF">2020-06-14T21:54:00Z</dcterms:modified>
</cp:coreProperties>
</file>